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3D" w:rsidRPr="00773B8A" w:rsidRDefault="00FF6C3D">
      <w:pPr>
        <w:jc w:val="center"/>
        <w:outlineLvl w:val="0"/>
        <w:rPr>
          <w:sz w:val="44"/>
        </w:rPr>
      </w:pPr>
    </w:p>
    <w:p w:rsidR="00FF6C3D" w:rsidRPr="00773B8A" w:rsidRDefault="00985806">
      <w:pPr>
        <w:jc w:val="center"/>
        <w:rPr>
          <w:rFonts w:ascii="宋体" w:hAnsi="宋体"/>
          <w:sz w:val="32"/>
          <w:szCs w:val="32"/>
        </w:rPr>
      </w:pPr>
      <w:r w:rsidRPr="00773B8A">
        <w:rPr>
          <w:rFonts w:ascii="宋体" w:hAnsi="宋体" w:hint="eastAsia"/>
          <w:sz w:val="32"/>
          <w:szCs w:val="32"/>
        </w:rPr>
        <w:t>第三章采购</w:t>
      </w:r>
      <w:r w:rsidRPr="00773B8A">
        <w:rPr>
          <w:rFonts w:ascii="宋体" w:hAnsi="宋体"/>
          <w:sz w:val="32"/>
          <w:szCs w:val="32"/>
        </w:rPr>
        <w:t>需求</w:t>
      </w:r>
    </w:p>
    <w:p w:rsidR="00FF6C3D" w:rsidRPr="00773B8A" w:rsidRDefault="00FF6C3D">
      <w:pPr>
        <w:spacing w:line="360" w:lineRule="exact"/>
        <w:jc w:val="left"/>
        <w:outlineLvl w:val="0"/>
        <w:rPr>
          <w:rFonts w:ascii="宋体" w:hAnsi="宋体"/>
          <w:sz w:val="24"/>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701"/>
        <w:gridCol w:w="5245"/>
        <w:gridCol w:w="851"/>
        <w:gridCol w:w="850"/>
      </w:tblGrid>
      <w:tr w:rsidR="00773B8A" w:rsidRPr="00773B8A">
        <w:trPr>
          <w:trHeight w:val="660"/>
        </w:trPr>
        <w:tc>
          <w:tcPr>
            <w:tcW w:w="993"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序号</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采购品目名称</w:t>
            </w:r>
          </w:p>
        </w:tc>
        <w:tc>
          <w:tcPr>
            <w:tcW w:w="5245"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参考型号和配置技术参数</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数量</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单位</w:t>
            </w:r>
          </w:p>
        </w:tc>
      </w:tr>
      <w:tr w:rsidR="00773B8A" w:rsidRPr="00773B8A">
        <w:trPr>
          <w:trHeight w:val="439"/>
        </w:trPr>
        <w:tc>
          <w:tcPr>
            <w:tcW w:w="993"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一</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园长办公室</w:t>
            </w:r>
          </w:p>
        </w:tc>
        <w:tc>
          <w:tcPr>
            <w:tcW w:w="5245" w:type="dxa"/>
            <w:shd w:val="clear" w:color="auto" w:fill="auto"/>
            <w:vAlign w:val="center"/>
          </w:tcPr>
          <w:p w:rsidR="00FF6C3D" w:rsidRPr="00773B8A" w:rsidRDefault="00FF6C3D">
            <w:pPr>
              <w:jc w:val="left"/>
              <w:rPr>
                <w:rFonts w:asciiTheme="minorEastAsia" w:eastAsiaTheme="minorEastAsia" w:hAnsiTheme="minorEastAsia" w:cs="宋体"/>
                <w:b/>
                <w:bCs/>
                <w:szCs w:val="21"/>
              </w:rPr>
            </w:pPr>
          </w:p>
        </w:tc>
        <w:tc>
          <w:tcPr>
            <w:tcW w:w="851" w:type="dxa"/>
            <w:shd w:val="clear" w:color="auto" w:fill="auto"/>
            <w:vAlign w:val="center"/>
          </w:tcPr>
          <w:p w:rsidR="00FF6C3D" w:rsidRPr="00773B8A" w:rsidRDefault="00FF6C3D">
            <w:pPr>
              <w:jc w:val="center"/>
              <w:rPr>
                <w:rFonts w:asciiTheme="minorEastAsia" w:eastAsiaTheme="minorEastAsia" w:hAnsiTheme="minorEastAsia" w:cs="宋体"/>
                <w:b/>
                <w:bCs/>
                <w:szCs w:val="21"/>
              </w:rPr>
            </w:pPr>
          </w:p>
        </w:tc>
        <w:tc>
          <w:tcPr>
            <w:tcW w:w="850"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8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书柜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1、规格：850*400*1850mm；材质：2、采用优质冷轧钢板，承重力强、防水防虫、耐划痕；3、表面为喷粉饰面。</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43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台式电脑</w:t>
            </w:r>
          </w:p>
        </w:tc>
        <w:tc>
          <w:tcPr>
            <w:tcW w:w="5245" w:type="dxa"/>
            <w:shd w:val="clear" w:color="auto" w:fill="auto"/>
          </w:tcPr>
          <w:p w:rsidR="00FF6C3D" w:rsidRPr="00773B8A" w:rsidRDefault="00985806">
            <w:pPr>
              <w:widowControl/>
              <w:jc w:val="left"/>
              <w:textAlignment w:val="top"/>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1.产品为国产自主可控产品，整机和CPU核心部件必须为国产化品牌，以满足对国产化普及教学、办公等业务需求； 2.产品支持的操作系统UOS、麒麟V10，windows10等；3.独立显卡： 显存≥2GB；4.内存：不低于 8G DDR4；5.硬盘：≥ 256G固态硬盘 ； 6.  键盘、鼠标 原厂防水键盘、抗菌鼠标；7.显示器：≥ 23.8寸 LED，分辨率不低于1920 x 1080 16:9  ，要求显示器和主机统一品牌。8、桌面操作系统：操作系统为国产品牌；具备设备管理、文件系统管理、用户管理、个性化设置等基本功能，提供应用商店、邮件客户端、图片查看器、视频播放器、备份还原、安全中心等常用工具，具备桌面智能助手、听写播报、语音记事本、多种用户交互界面等特色功能。（含安装） 9、办公软件：办公软件为国产品牌；用于处理文字、表格及幻灯片的流式办公软件。产品包括WPS文字、WPS表格、WPS演示三个应用。（含安装）  10、版式软件：版式软件为国产品牌；用于处理OFD格式文件的版式办公软件。主要功能包括：阅读、编辑、保存、打印。（含安装）</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5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办公桌</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1、规格：2000*1680*750mm 材质：2、采用E1级环保绿色三聚氰胺板，不开裂、不易变形；</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3、采用优质环保油漆喷涂而成，安全、无毒无味，凸显木材纹理，手感光滑；4、优质五金配件。</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6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办公室大班椅</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1、规格：480*430*960mm 2、 电镀五星脚轮；3、优质网布饰面。</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6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办公室班前椅</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1、规格：480*430*960mm ；2、加厚五金架；3、优质网布饰面 。</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9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沙发椅</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1、规格：三人位：1800*780*800mm；2、黑色西皮面；3、实木内部框架；4、采用优质环保油漆喷涂而成，安全、无毒无味，凸显木材纹理，手感光滑。</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9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茶几</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1、规格：1200*600*430mm ；2、高密度板，贴实木木皮面；3、采用优质环保油漆喷涂而成，安全、无毒无味，凸显木材纹理，手感光滑。</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26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打印机</w:t>
            </w:r>
          </w:p>
        </w:tc>
        <w:tc>
          <w:tcPr>
            <w:tcW w:w="5245" w:type="dxa"/>
            <w:shd w:val="clear" w:color="auto" w:fill="auto"/>
          </w:tcPr>
          <w:p w:rsidR="00FF6C3D" w:rsidRPr="00773B8A" w:rsidRDefault="00985806">
            <w:pPr>
              <w:widowControl/>
              <w:jc w:val="left"/>
              <w:textAlignment w:val="top"/>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1、产品类型： 国产多功能一体机；2、最大打印幅面 A4；3、最高分辨率 1200×600dpi；4、黑白打印速度 A4：33ppm、Letter：35ppm；5、处理器 350MHz；6、内存 256MB；7、双面打印 自动、网络功能 支持有线网络打印、打印性能、首页打印时间 ≤8.2秒、打印语言 PCL5e，PCL6，PS，PDF、月打印负荷 80000页；8、接口类型 高速 USB 2.0，IEEE 802.3 10/100Base-Tx；9、耗材：耗材类型 鼓粉分离；10、进纸盒容量 标配：250页、出纸盒容量 标配：120页；11、其它参数；12、显示屏 2行LCD</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9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保险柜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1、规格：410*600*340mm；2、指纹加密码双防护；3、独立内柜上锁；4、全钢实心箱体；5、加粗实心锁门。</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9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碎纸机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1、规格：350*260*548mm ；2、单次碎纸8张；3、20L超大纸桶；4、可碎介质：纸，光盘，卡。</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二</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副园长办公室</w:t>
            </w:r>
          </w:p>
        </w:tc>
        <w:tc>
          <w:tcPr>
            <w:tcW w:w="5245" w:type="dxa"/>
            <w:shd w:val="clear" w:color="auto" w:fill="auto"/>
            <w:noWrap/>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8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书柜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1、规格：850*400*1850mm；材质：2、采用优质冷轧钢板，承重力强、防水防虫、耐划痕；3、表面为喷粉饰面。</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13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办公桌</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1、规格：1200*1400*1100mm ； 材质：2、屏风材质，采用E1级环保绿色三聚氰胺板，不开裂、不易变形；</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3、采用优质环保油漆喷涂而成，安全、无毒无味，凸显木材纹理，手感光滑；4、优质五金配件； 5、加厚铝合金框边。</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1088"/>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办公室大班椅</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1、规格：600*430*1020mm ；2、背框采用环保PP原材料；3、优质透气双层加厚网；4、高密度海绵；5、2.0厚蝴蝶倾仰底盘；6、300#电镀铁脚及PP脚轮。</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691"/>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台式电脑</w:t>
            </w:r>
          </w:p>
        </w:tc>
        <w:tc>
          <w:tcPr>
            <w:tcW w:w="5245" w:type="dxa"/>
            <w:shd w:val="clear" w:color="auto" w:fill="auto"/>
          </w:tcPr>
          <w:p w:rsidR="00FF6C3D" w:rsidRPr="00773B8A" w:rsidRDefault="00985806">
            <w:pPr>
              <w:widowControl/>
              <w:jc w:val="left"/>
              <w:textAlignment w:val="top"/>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1.产品为国产自主可控产品，整机和CPU核心部件必须为国产化品牌，以满足对国产化普及教学、办公等业务需求； 2.产品支持的操作系统UOS、麒麟V10，windows10等；3.独立显卡： 显存≥2GB；4.内存：不低于 8G DDR4；5.硬盘：≥ 256G固态硬盘 ； 6.  键盘、鼠标 原厂防水键盘、抗菌鼠标；7.显示器：≥ 23.8寸 LED，分辨率不低于1920 x 1080 16:9  ，要求显示器和主机统一品牌。8、桌面操作系统：操作系统为国产品牌；具备设备管理、文件系统管理、用户管理、个性化设置等基本功能，提供应用商店、邮件客户端、图片查看器、视频播放器、备份还原、安全中心等常用工具，具备桌面智能助手、听写播报、语音记事本、多种用户交互界面等特色功能。（含安装） 9、办公软件：办公软件为国产品牌；用于处理文字、表格及幻灯片的流式办公软件。产品包括WPS文字、WPS表格、WPS演示三个应用。（含安装）  10、版式软件：版式软件为国产品牌；用于处理OFD格式文件的版式办公软件。主要功能包括：阅读、编辑、保存、打印。（含安装）</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304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打印机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1、产品类型： 国产多功能一体机；2、最大打印幅面 A4；3、最高分辨率 1200×600dpi；4、黑白打印速度 A4：33ppm、Letter：35ppm；5、处理器 350MHz；6、内存 256MB；7、双面打印 自动、网络功能 支持有线网络打印、打印性能、首页打印时间 ≤8.2秒、打印语言 PCL5e，PCL6，PS，PDF、月打印负荷 80000页；8、接口类型 高速 USB 2.0，IEEE 802.3 10/100Base-Tx；9、耗材：耗材类型 鼓粉分离；10、进纸盒容量 标配：250页、出纸盒容量 标配：120页；11、其它参数；12、显示屏 2行LCD</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碎纸机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1、规格：350*260*548mm ；2、单次碎纸8张；3、20L超大纸桶；4、可碎介质：纸，光盘，卡。</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三</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中层办公室</w:t>
            </w:r>
          </w:p>
        </w:tc>
        <w:tc>
          <w:tcPr>
            <w:tcW w:w="5245" w:type="dxa"/>
            <w:shd w:val="clear" w:color="auto" w:fill="auto"/>
            <w:noWrap/>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7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书柜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1、规格：850*400*1850；材质：2、采用优质冷轧钢板，承重力强、防水防虫、耐划痕；3、表面为喷粉饰面</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14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办公桌</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1、规格：1200*1400*1100mm； 材质：2、屏风材质，采用E1级环保绿色三聚氰胺板，不开裂、不易变形；</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3、采用优质环保油漆喷涂而成，安全、无毒无味，凸显木材纹理，手感光滑；4、优质五金配件； 5、加厚铝合金框边。</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12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办公室大班椅</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1、规格：600*430*1020mm； 2、背框采用环保PP原材料；3、优质透气双层加厚网；4、高密度海绵；5、2.0厚蝴蝶倾仰底盘；6、300#电镀铁脚及PP脚轮。</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472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台式电脑</w:t>
            </w:r>
          </w:p>
        </w:tc>
        <w:tc>
          <w:tcPr>
            <w:tcW w:w="5245" w:type="dxa"/>
            <w:shd w:val="clear" w:color="auto" w:fill="auto"/>
          </w:tcPr>
          <w:p w:rsidR="00FF6C3D" w:rsidRPr="00773B8A" w:rsidRDefault="00985806">
            <w:pPr>
              <w:widowControl/>
              <w:jc w:val="left"/>
              <w:textAlignment w:val="top"/>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1.产品为国产自主可控产品，整机和CPU核心部件必须为国产化品牌，以满足对国产化普及教学、办公等业务需求； 2.产品支持的操作系统UOS、麒麟V10，windows10等；3.独立显卡： 显存≥2GB；4.内存：不低于 8G DDR4；5.硬盘：≥ 256G固态硬盘 ； 6.  键盘、鼠标 原厂防水键盘、抗菌鼠标；7.显示器：≥ 23.8寸 LED，分辨率不低于1920 x 1080 16:9  ，要求显示器和主机统一品牌。8、桌面操作系统：操作系统为国产品牌；具备设备管理、文件系统管理、用户管理、个性化设置等基本功能，提供应用商店、邮件客户端、图片查看器、视频播放器、备份还原、安全中心等常用工具，具备桌面智能助手、听写播报、语音记事本、多种用户交互界面等特色功能。（含安装） 9、办公软件：办公软件为国产品牌；用于处理文字、表格及幻灯片的流式办公软件。产品包括WPS文字、WPS表格、WPS演示三个应用。（含安装）  10、版式软件：版式软件为国产品牌；用于处理OFD格式文件的版式办公软件。主要功能包括：阅读、编辑、保存、打印。（含安装）</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vAlign w:val="center"/>
          </w:tcPr>
          <w:p w:rsidR="00FF6C3D" w:rsidRPr="00773B8A" w:rsidRDefault="00773B8A">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325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大型自动彩印打印机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1、彩色多功能复合机</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2、幅面：A3</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3、标配输稿器</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4、分辨率：600dpi x 600 dpi</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5、内存：标配1G</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6、预热时间：首张预热20秒</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7、首页输出时间：彩色：8.4秒；黑白：6.8秒</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8、输出速度：22页每分钟</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9、标准纸张容量(80g/m²)：标配纸盒：500页*2；手送托盘：100页</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10、扫描速度：30页每分钟（自动输稿器速度）</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8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碎纸机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1、规格：350*260*548mm ；2、单次碎纸8张；3、20L超大纸桶；4、可碎介质：纸，光盘，卡。</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0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打孔机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1、规格：385*375*360mm；2、打孔数：21孔；3、单次打孔：12张纸；4、孔边距：3-5mm可调边距；5、胶圈夹条装订机；6、弧形手柄。</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8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过塑机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1、规格：498*48*378mm；2、A4/A3两用塑封机；3、塑封宽度：330mm；4、适合塑封 照片文、名片、图纸等；5、速度：250mm/min</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四</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财务办公室</w:t>
            </w:r>
          </w:p>
        </w:tc>
        <w:tc>
          <w:tcPr>
            <w:tcW w:w="5245" w:type="dxa"/>
            <w:shd w:val="clear" w:color="auto" w:fill="auto"/>
            <w:noWrap/>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8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书柜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1、规格：850*400*1850mm；材质：2、采用优质冷轧钢板，承重力强、防水防虫、耐划痕；3、表面为喷粉饰面</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169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办公桌</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1、规格：1200*1400*1100mm ；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 xml:space="preserve">材质：2、屏风材质，采用E1级环保绿色三聚氰胺板，不开裂、不易变形；3、采用优质环保油漆喷涂而成，安全、无毒无味，凸显木材纹理，手感光滑；4、优质五金配件； 5、加厚铝合金框边。 </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14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办公室大班椅</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1、规格：600*430*1020mm； 2、背框采用环保PP原材料；3、优质透气双层加厚网；4、高密度海绵；5、2.0厚蝴蝶倾仰底盘；6、300#电镀铁脚及PP脚轮。</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43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台式电脑</w:t>
            </w:r>
          </w:p>
        </w:tc>
        <w:tc>
          <w:tcPr>
            <w:tcW w:w="5245" w:type="dxa"/>
            <w:shd w:val="clear" w:color="auto" w:fill="auto"/>
          </w:tcPr>
          <w:p w:rsidR="00FF6C3D" w:rsidRPr="00773B8A" w:rsidRDefault="00985806">
            <w:pPr>
              <w:widowControl/>
              <w:jc w:val="left"/>
              <w:textAlignment w:val="top"/>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1.产品为国产自主可控产品，整机和CPU核心部件必须为国产化品牌，以满足对国产化普及教学、办公等业务需求； 2.产品支持的操作系统UOS、麒麟V10，windows10等；3.独立显卡： 显存≥2GB；4.内存：不低于 8G DDR4；5.硬盘：≥ 256G固态硬盘 ； 6.  键盘、鼠标 原厂防水键盘、抗菌鼠标；7.显示器：≥ 23.8寸 LED，分辨率不低于1920 x 1080 16:9  ，要求显示器和主机统一品牌。8、桌面操作系统：操作系统为国产品牌；具备设备管理、文件系统管理、用户管理、个性化设置等基本功能，提供应用商店、邮件客户端、图片查看器、视频播放器、备份还原、安全中心等常用工具，具备桌面智能助手、听写播报、语音记事本、多种用户交互界面等特色功能。（含安装） 9、办公软件：办公软件为国产品牌；用于处理文字、表格及幻灯片的流式办公软件。产品包括WPS文字、WPS表格、WPS演示三个应用。（含安装）  10、版式软件：版式软件为国产品牌；用于处理OFD格式文件的版式办公软件。主要功能包括：阅读、编辑、保存、打印。（含安装）</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28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打印机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1、产品类型： 国产多功能一体机；2、最大打印幅面 A4；3、最高分辨率 1200×600dpi；4、黑白打印速度 A4：33ppm、Letter：35ppm；5、处理器 350MHz；6、内存 256MB；7、双面打印 自动、网络功能 支持有线网络打印、打印性能、首页打印时间 ≤8.2秒、打印语言 PCL5e，PCL6，PS，PDF、月打印负荷 80000页；8、接口类型 高速 USB 2.0，IEEE 802.3 10/100Base-Tx；9、耗材：耗材类型 鼓粉分离；10、进纸盒容量 标配：250页、出纸盒容量 标配：120页；11、其它参数；12、显示屏 2行LCD</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8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保险柜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1、规格：410*600*340mm；2、指纹加密码双防护；3、独立内柜上锁；4、全钢实心箱体；5、加粗实心锁门。</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五</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备课办公室</w:t>
            </w:r>
          </w:p>
        </w:tc>
        <w:tc>
          <w:tcPr>
            <w:tcW w:w="5245" w:type="dxa"/>
            <w:shd w:val="clear" w:color="auto" w:fill="auto"/>
            <w:noWrap/>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1338"/>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台式电脑</w:t>
            </w:r>
          </w:p>
        </w:tc>
        <w:tc>
          <w:tcPr>
            <w:tcW w:w="5245" w:type="dxa"/>
            <w:shd w:val="clear" w:color="auto" w:fill="auto"/>
          </w:tcPr>
          <w:p w:rsidR="00FF6C3D" w:rsidRPr="00773B8A" w:rsidRDefault="00985806">
            <w:pPr>
              <w:widowControl/>
              <w:jc w:val="left"/>
              <w:textAlignment w:val="top"/>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1.产品为国产自主可控产品，整机和CPU核心部件必须为国产化品牌，以满足对国产化普及教学、办公等业务需求； 2.产品支持的操作系统UOS、麒麟V10，windows10等；3.独立显卡： 显存≥2GB；4.内存：不低于 8G DDR4；5.硬盘：≥ 256G固态硬盘 ； 6.  键盘、鼠标 原厂防水键盘、抗菌鼠标；7.显示器：≥ 23.8寸 LED，分辨率不低于1920 x 1080 16:9  ，要求显示器和主机统一品牌。8、桌面操作系统：操作系统为国产品牌；具备设备管理、文件系统管理、用户管理、个性化设置等基本功能，提供应用商店、邮件客户端、图片查看器、视频播放器、备份还原、安全中心等常用工具，具备桌面智能助手、听写播报、语音记事本、多种用户交互界面等特色功能。（含安装） 9、办公软件：办公软件为国产品牌；用于处理文字、表格及幻灯片的流式办公软件。</w:t>
            </w:r>
            <w:r w:rsidRPr="00773B8A">
              <w:rPr>
                <w:rFonts w:asciiTheme="minorEastAsia" w:eastAsiaTheme="minorEastAsia" w:hAnsiTheme="minorEastAsia" w:cs="宋体" w:hint="eastAsia"/>
                <w:kern w:val="0"/>
                <w:szCs w:val="21"/>
              </w:rPr>
              <w:lastRenderedPageBreak/>
              <w:t>产品包括WPS文字、WPS表格、WPS演示三个应用。（含安装）  10、版式软件：版式软件为国产品牌；用于处理OFD格式文件的版式办公软件。主要功能包括：阅读、编辑、保存、打印。（含安装）</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15</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97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笔记本电脑</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1.CPU Intel 英特尔i5-1155G7 2.主板 英特尔芯片组 3.内存 16G 4.显卡 集成显卡  5.硬盘 512G； 6.显示器 15.6寸 LED，高清IPS。</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1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平板</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1、处理器：骁龙870；2、触摸屏类型：IPS电容式触摸屏。3、前后双摄像头；4、屏幕尺寸：10.8寸；5、存储容量：8G+256G；6、分辨率：2560*1600</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3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单反相机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1、储存介质：SD卡；2、级别：入门级；3、画幅：APS画幅；4、对焦点数：51点；5、光学取景器；6、支持外接闪光灯；7、反光装置：五面镜；8、屏幕尺寸：3英寸；9、像素：2410万。</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3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办公桌A</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1、规格：1200*600*1100mm ； 材质：2、屏风材质，采用E1级环保绿色三聚氰胺板，不开裂、不易变形；</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3、采用优质环保油漆喷涂而成，安全、无毒无味，凸显木材纹理，手感光滑；4、优质五金配件； 5、加厚铝合金框边。</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15</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16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办公室大班椅A</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1、规格：600*430*1020mm； 2、背框采用环保PP原材料；3、优质透气双层加厚网；4、高密度海绵；5、2.0厚蝴蝶倾仰底盘；6、300#电镀铁脚及PP脚轮。</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15</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13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办公桌B</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1、规格：1400*600*750mm； 材质：2、板材为E1级环保绿色三聚氰胺板，不开裂、不易变形；</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3、采用优质环保油漆喷涂而成，安全、无毒无味，凸显木材纹理，手感光滑；4、优质五金配件。</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15</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9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办公室大班椅B</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1、规格：400*400*790mm； 2、优质西皮饰面；3、加厚铝合金框边；4、优质五金配件。</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15</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28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打印机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1、产品类型： 国产多功能一体机；2、最大打印幅面 A4；3、最高分辨率 1200×600dpi；4、黑白打印速度 A4：33ppm、Letter：35ppm；5、处理器 350MHz；6、内存 256MB；7、双面打印 自动、网络功能 支持有线网络打印、打印性能、首页打印时间 ≤8.2秒、打印语言 PCL5e，PCL6，PS，PDF、月打印负荷 80000页；8、接口类型 高速 USB 2.0，IEEE 802.3 10/100Base-Tx；9、耗材：耗材类型 鼓粉分离；10、进纸盒容量 标配：250页、出纸盒容量 标配：120页；11、其它参数；12、显示屏 2行LCD</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六</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会议室</w:t>
            </w:r>
          </w:p>
        </w:tc>
        <w:tc>
          <w:tcPr>
            <w:tcW w:w="5245" w:type="dxa"/>
            <w:shd w:val="clear" w:color="auto" w:fill="auto"/>
            <w:noWrap/>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12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书柜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1、规格：3400*2800*350mm、2800*2800*350mm ；材质：2、整体采用优质实木颗粒防潮板定制，不开裂、不易变形；3、采用优质环保油漆喷涂而成，安全、无毒无味，凸显木材纹理，手感光滑。</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17.36</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平方</w:t>
            </w:r>
          </w:p>
        </w:tc>
      </w:tr>
      <w:tr w:rsidR="00773B8A" w:rsidRPr="00773B8A">
        <w:trPr>
          <w:trHeight w:val="8040"/>
        </w:trPr>
        <w:tc>
          <w:tcPr>
            <w:tcW w:w="993" w:type="dxa"/>
            <w:vMerge w:val="restart"/>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1701" w:type="dxa"/>
            <w:vMerge w:val="restart"/>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一体机</w:t>
            </w:r>
          </w:p>
        </w:tc>
        <w:tc>
          <w:tcPr>
            <w:tcW w:w="5245" w:type="dxa"/>
            <w:vMerge w:val="restart"/>
            <w:shd w:val="clear" w:color="auto" w:fill="auto"/>
          </w:tcPr>
          <w:p w:rsidR="00FF6C3D" w:rsidRPr="00773B8A" w:rsidRDefault="00985806">
            <w:pPr>
              <w:widowControl/>
              <w:jc w:val="left"/>
              <w:textAlignment w:val="top"/>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1.整机采用一体设计，外部无任何可见内部功能模块连接线。整机采用全金属外壳设计，边角采用弧形设计，表面无尖锐边缘或凸起。</w:t>
            </w:r>
          </w:p>
          <w:p w:rsidR="00FF6C3D" w:rsidRPr="00773B8A" w:rsidRDefault="00985806">
            <w:pPr>
              <w:widowControl/>
              <w:jc w:val="left"/>
              <w:textAlignment w:val="top"/>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2.整机屏幕边缘采用金属圆角包边防护，整机背板采用金属材质，有效屏蔽内部电路器件辐射；防潮耐盐雾蚀锈，适应多种教学环境。</w:t>
            </w:r>
          </w:p>
          <w:p w:rsidR="00FF6C3D" w:rsidRPr="00773B8A" w:rsidRDefault="00985806">
            <w:pPr>
              <w:widowControl/>
              <w:jc w:val="left"/>
              <w:textAlignment w:val="top"/>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3.整机屏幕采用86英寸液晶显示器。整机采用UHD超高清LED液晶屏，显示比例16:9，分辨率3840*2160。</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Fonts w:ascii="宋体" w:hAnsi="宋体" w:cs="宋体" w:hint="eastAsia"/>
                <w:sz w:val="24"/>
              </w:rPr>
              <w:t>★</w:t>
            </w:r>
            <w:r w:rsidRPr="00773B8A">
              <w:rPr>
                <w:rFonts w:asciiTheme="minorEastAsia" w:eastAsiaTheme="minorEastAsia" w:hAnsiTheme="minorEastAsia" w:cs="宋体" w:hint="eastAsia"/>
                <w:kern w:val="0"/>
                <w:szCs w:val="21"/>
              </w:rPr>
              <w:t>4.音频功能要求</w:t>
            </w:r>
            <w:r w:rsidRPr="00773B8A">
              <w:rPr>
                <w:rStyle w:val="font61"/>
                <w:rFonts w:asciiTheme="minorEastAsia" w:eastAsiaTheme="minorEastAsia" w:hAnsiTheme="minorEastAsia"/>
                <w:color w:val="auto"/>
                <w:sz w:val="21"/>
                <w:szCs w:val="21"/>
              </w:rPr>
              <w:t>（提供第三方检测机构出具的检测报告复印件并加盖厂家公章）</w:t>
            </w:r>
            <w:r w:rsidRPr="00773B8A">
              <w:rPr>
                <w:rStyle w:val="font01"/>
                <w:rFonts w:asciiTheme="minorEastAsia" w:eastAsiaTheme="minorEastAsia" w:hAnsiTheme="minorEastAsia" w:hint="default"/>
                <w:color w:val="auto"/>
                <w:sz w:val="21"/>
                <w:szCs w:val="21"/>
              </w:rPr>
              <w:t>：</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（1）整机内置2.2声道扬声器，位于设备上边框，顶置朝前发声，前朝向10W高音扬声器2个，上朝向20W中低音扬声器2个，额定总功率60W。</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（2）整机支持高级音效设置，可以调节左右声道平衡；在中低频段125Hz～1KHz，高频段2KHz～16KHz分别有-12dB～12dB范围的调节功能。</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 xml:space="preserve">（3）整机内置扬声器采用缝隙发声技术，喇叭采用槽式开口涉及，不大于5.8mm    </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（4）整机内置非独立外扩展的4阵列麦克风，可用于对教室环境音频进行采集，拾音距离≥12m；</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Fonts w:ascii="宋体" w:hAnsi="宋体" w:cs="宋体" w:hint="eastAsia"/>
                <w:sz w:val="24"/>
              </w:rPr>
              <w:t>★</w:t>
            </w:r>
            <w:r w:rsidRPr="00773B8A">
              <w:rPr>
                <w:rStyle w:val="font01"/>
                <w:rFonts w:asciiTheme="minorEastAsia" w:eastAsiaTheme="minorEastAsia" w:hAnsiTheme="minorEastAsia" w:hint="default"/>
                <w:color w:val="auto"/>
                <w:sz w:val="21"/>
                <w:szCs w:val="21"/>
              </w:rPr>
              <w:t>5.教学便捷性功能要求</w:t>
            </w:r>
            <w:r w:rsidRPr="00773B8A">
              <w:rPr>
                <w:rStyle w:val="font61"/>
                <w:rFonts w:asciiTheme="minorEastAsia" w:eastAsiaTheme="minorEastAsia" w:hAnsiTheme="minorEastAsia"/>
                <w:color w:val="auto"/>
                <w:sz w:val="21"/>
                <w:szCs w:val="21"/>
              </w:rPr>
              <w:t>（提供第三方检测机构出具的检测报告复印件并加盖厂家公章）</w:t>
            </w:r>
            <w:r w:rsidRPr="00773B8A">
              <w:rPr>
                <w:rStyle w:val="font01"/>
                <w:rFonts w:asciiTheme="minorEastAsia" w:eastAsiaTheme="minorEastAsia" w:hAnsiTheme="minorEastAsia" w:hint="default"/>
                <w:color w:val="auto"/>
                <w:sz w:val="21"/>
                <w:szCs w:val="21"/>
              </w:rPr>
              <w:t>：</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（1）嵌入式系统版本不低于Android 11，内存≥2GB，存储空间≥8GB。</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2）设备支持自定义前置“设置""按键，可通过自定义设置实现前置面板功能按键一键启用任一全局小工具（批注、截屏、计时、降半屏、放大镜、倒数日、日历）、快捷开关（节能模式、纸质护眼模式、经典护眼模式、自动亮度模式）。</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（3）整机支持蓝牙Bluetooth 5.2标准</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（4）Wi-Fi制式支持802.11 a/b/g/n/ac/ax；支持版本Wi-Fi6。</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Fonts w:ascii="宋体" w:hAnsi="宋体" w:cs="宋体" w:hint="eastAsia"/>
                <w:sz w:val="24"/>
              </w:rPr>
              <w:t>★</w:t>
            </w:r>
            <w:r w:rsidRPr="00773B8A">
              <w:rPr>
                <w:rStyle w:val="font01"/>
                <w:rFonts w:asciiTheme="minorEastAsia" w:eastAsiaTheme="minorEastAsia" w:hAnsiTheme="minorEastAsia" w:hint="default"/>
                <w:color w:val="auto"/>
                <w:sz w:val="21"/>
                <w:szCs w:val="21"/>
              </w:rPr>
              <w:t>6.屏体性能要求</w:t>
            </w:r>
            <w:r w:rsidRPr="00773B8A">
              <w:rPr>
                <w:rStyle w:val="font61"/>
                <w:rFonts w:asciiTheme="minorEastAsia" w:eastAsiaTheme="minorEastAsia" w:hAnsiTheme="minorEastAsia"/>
                <w:color w:val="auto"/>
                <w:sz w:val="21"/>
                <w:szCs w:val="21"/>
              </w:rPr>
              <w:t>（提供第三方检测机构出具的检测报告复印件并加盖厂家公章）</w:t>
            </w:r>
            <w:r w:rsidRPr="00773B8A">
              <w:rPr>
                <w:rStyle w:val="font01"/>
                <w:rFonts w:asciiTheme="minorEastAsia" w:eastAsiaTheme="minorEastAsia" w:hAnsiTheme="minorEastAsia" w:hint="default"/>
                <w:color w:val="auto"/>
                <w:sz w:val="21"/>
                <w:szCs w:val="21"/>
              </w:rPr>
              <w:t>：</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（1）整机支持色彩空间可选，包含标准模式和sRGB模式，在sRGB模式下可做到高色准△E≤1.5</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（2）整机采用硬件低蓝光背光技术，在源头减少有害蓝光波段能量，蓝光占比（有害蓝光415～455nm能量综合）/（整体蓝光400～500能量综合）＜50%，低蓝光保护显示不偏色、不泛黄。</w:t>
            </w:r>
          </w:p>
          <w:p w:rsidR="00FF6C3D" w:rsidRPr="00773B8A" w:rsidRDefault="00985806">
            <w:pPr>
              <w:widowControl/>
              <w:jc w:val="left"/>
              <w:textAlignment w:val="top"/>
              <w:rPr>
                <w:rFonts w:asciiTheme="minorEastAsia" w:eastAsiaTheme="minorEastAsia" w:hAnsiTheme="minorEastAsia" w:cs="宋体"/>
                <w:szCs w:val="21"/>
              </w:rPr>
            </w:pPr>
            <w:r w:rsidRPr="00773B8A">
              <w:rPr>
                <w:rStyle w:val="font01"/>
                <w:rFonts w:asciiTheme="minorEastAsia" w:eastAsiaTheme="minorEastAsia" w:hAnsiTheme="minorEastAsia" w:hint="default"/>
                <w:color w:val="auto"/>
                <w:sz w:val="21"/>
                <w:szCs w:val="21"/>
              </w:rPr>
              <w:t>（3）整机支持纸质护眼模式，可以在任意通道任意画面任意软件所有</w:t>
            </w:r>
          </w:p>
        </w:tc>
        <w:tc>
          <w:tcPr>
            <w:tcW w:w="851" w:type="dxa"/>
            <w:vMerge w:val="restart"/>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vMerge w:val="restart"/>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500"/>
        </w:trPr>
        <w:tc>
          <w:tcPr>
            <w:tcW w:w="993" w:type="dxa"/>
            <w:vMerge/>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1701" w:type="dxa"/>
            <w:vMerge/>
            <w:shd w:val="clear" w:color="auto" w:fill="auto"/>
            <w:vAlign w:val="center"/>
          </w:tcPr>
          <w:p w:rsidR="00FF6C3D" w:rsidRPr="00773B8A" w:rsidRDefault="00FF6C3D">
            <w:pPr>
              <w:jc w:val="center"/>
              <w:rPr>
                <w:rFonts w:asciiTheme="minorEastAsia" w:eastAsiaTheme="minorEastAsia" w:hAnsiTheme="minorEastAsia" w:cs="宋体"/>
                <w:szCs w:val="21"/>
              </w:rPr>
            </w:pPr>
          </w:p>
        </w:tc>
        <w:tc>
          <w:tcPr>
            <w:tcW w:w="5245" w:type="dxa"/>
            <w:vMerge/>
            <w:shd w:val="clear" w:color="auto" w:fill="auto"/>
          </w:tcPr>
          <w:p w:rsidR="00FF6C3D" w:rsidRPr="00773B8A" w:rsidRDefault="00FF6C3D">
            <w:pPr>
              <w:jc w:val="left"/>
              <w:rPr>
                <w:rFonts w:asciiTheme="minorEastAsia" w:eastAsiaTheme="minorEastAsia" w:hAnsiTheme="minorEastAsia" w:cs="宋体"/>
                <w:szCs w:val="21"/>
              </w:rPr>
            </w:pPr>
          </w:p>
        </w:tc>
        <w:tc>
          <w:tcPr>
            <w:tcW w:w="851" w:type="dxa"/>
            <w:vMerge/>
            <w:shd w:val="clear" w:color="auto" w:fill="auto"/>
            <w:vAlign w:val="center"/>
          </w:tcPr>
          <w:p w:rsidR="00FF6C3D" w:rsidRPr="00773B8A" w:rsidRDefault="00FF6C3D">
            <w:pPr>
              <w:jc w:val="center"/>
              <w:rPr>
                <w:rFonts w:asciiTheme="minorEastAsia" w:eastAsiaTheme="minorEastAsia" w:hAnsiTheme="minorEastAsia" w:cs="宋体"/>
                <w:szCs w:val="21"/>
              </w:rPr>
            </w:pPr>
          </w:p>
        </w:tc>
        <w:tc>
          <w:tcPr>
            <w:tcW w:w="850" w:type="dxa"/>
            <w:vMerge/>
            <w:shd w:val="clear" w:color="auto" w:fill="auto"/>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5080"/>
        </w:trPr>
        <w:tc>
          <w:tcPr>
            <w:tcW w:w="993"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承接上一页</w:t>
            </w:r>
          </w:p>
        </w:tc>
        <w:tc>
          <w:tcPr>
            <w:tcW w:w="5245" w:type="dxa"/>
            <w:shd w:val="clear" w:color="auto" w:fill="auto"/>
          </w:tcPr>
          <w:p w:rsidR="00FF6C3D" w:rsidRPr="00773B8A" w:rsidRDefault="00985806">
            <w:pPr>
              <w:widowControl/>
              <w:jc w:val="left"/>
              <w:textAlignment w:val="top"/>
              <w:rPr>
                <w:rStyle w:val="font61"/>
                <w:rFonts w:asciiTheme="minorEastAsia" w:eastAsiaTheme="minorEastAsia" w:hAnsiTheme="minorEastAsia"/>
                <w:color w:val="auto"/>
                <w:sz w:val="21"/>
                <w:szCs w:val="21"/>
              </w:rPr>
            </w:pPr>
            <w:r w:rsidRPr="00773B8A">
              <w:rPr>
                <w:rFonts w:asciiTheme="minorEastAsia" w:eastAsiaTheme="minorEastAsia" w:hAnsiTheme="minorEastAsia" w:cs="宋体" w:hint="eastAsia"/>
                <w:kern w:val="0"/>
                <w:szCs w:val="21"/>
              </w:rPr>
              <w:t>显示内容下实现画面纹理的实时调整；支持纸质纹理：牛皮纸、素描纸、宣纸、水彩纸、水纹纸；支持透明度调节；支持色温调节。</w:t>
            </w:r>
            <w:r w:rsidRPr="00773B8A">
              <w:rPr>
                <w:rStyle w:val="font61"/>
                <w:rFonts w:asciiTheme="minorEastAsia" w:eastAsiaTheme="minorEastAsia" w:hAnsiTheme="minorEastAsia"/>
                <w:color w:val="auto"/>
                <w:sz w:val="21"/>
                <w:szCs w:val="21"/>
              </w:rPr>
              <w:t>（提供第三方检测机构出具的检测报告复印件并加盖厂家公章）</w:t>
            </w:r>
          </w:p>
          <w:p w:rsidR="00FF6C3D" w:rsidRPr="00773B8A" w:rsidRDefault="00985806">
            <w:pPr>
              <w:widowControl/>
              <w:jc w:val="left"/>
              <w:textAlignment w:val="top"/>
              <w:rPr>
                <w:rStyle w:val="font61"/>
                <w:rFonts w:asciiTheme="minorEastAsia" w:eastAsiaTheme="minorEastAsia" w:hAnsiTheme="minorEastAsia"/>
                <w:color w:val="auto"/>
                <w:sz w:val="21"/>
                <w:szCs w:val="21"/>
              </w:rPr>
            </w:pPr>
            <w:r w:rsidRPr="00773B8A">
              <w:rPr>
                <w:rFonts w:ascii="宋体" w:hAnsi="宋体" w:cs="宋体" w:hint="eastAsia"/>
                <w:sz w:val="24"/>
              </w:rPr>
              <w:t>★</w:t>
            </w:r>
            <w:r w:rsidRPr="00773B8A">
              <w:rPr>
                <w:rStyle w:val="font01"/>
                <w:rFonts w:asciiTheme="minorEastAsia" w:eastAsiaTheme="minorEastAsia" w:hAnsiTheme="minorEastAsia" w:hint="default"/>
                <w:color w:val="auto"/>
                <w:sz w:val="21"/>
                <w:szCs w:val="21"/>
              </w:rPr>
              <w:t>7.整机内置非独立的高清摄像头，摄像头视场角≥135度，可用于远程巡课，拍摄范围可以涵盖整机距离摄像头垂直法线左右水平距离各大于等于4米，左右最边缘深度大于等于2.3米范围内，并且可以AI识别人像。</w:t>
            </w:r>
            <w:r w:rsidRPr="00773B8A">
              <w:rPr>
                <w:rStyle w:val="font61"/>
                <w:rFonts w:asciiTheme="minorEastAsia" w:eastAsiaTheme="minorEastAsia" w:hAnsiTheme="minorEastAsia"/>
                <w:color w:val="auto"/>
                <w:sz w:val="21"/>
                <w:szCs w:val="21"/>
              </w:rPr>
              <w:t>（提供第三方检测机构出具的检测报告复印件并加盖厂家公章）</w:t>
            </w:r>
          </w:p>
          <w:p w:rsidR="00FF6C3D" w:rsidRPr="00773B8A" w:rsidRDefault="00985806">
            <w:pPr>
              <w:widowControl/>
              <w:jc w:val="left"/>
              <w:textAlignment w:val="top"/>
              <w:rPr>
                <w:rStyle w:val="font61"/>
                <w:rFonts w:asciiTheme="minorEastAsia" w:eastAsiaTheme="minorEastAsia" w:hAnsiTheme="minorEastAsia"/>
                <w:color w:val="auto"/>
                <w:sz w:val="21"/>
                <w:szCs w:val="21"/>
              </w:rPr>
            </w:pPr>
            <w:r w:rsidRPr="00773B8A">
              <w:rPr>
                <w:rFonts w:ascii="宋体" w:hAnsi="宋体" w:cs="宋体" w:hint="eastAsia"/>
                <w:sz w:val="24"/>
              </w:rPr>
              <w:t>★</w:t>
            </w:r>
            <w:r w:rsidRPr="00773B8A">
              <w:rPr>
                <w:rStyle w:val="font01"/>
                <w:rFonts w:asciiTheme="minorEastAsia" w:eastAsiaTheme="minorEastAsia" w:hAnsiTheme="minorEastAsia" w:hint="default"/>
                <w:color w:val="auto"/>
                <w:sz w:val="21"/>
                <w:szCs w:val="21"/>
              </w:rPr>
              <w:t>8.整机摄像头支持人脸识别、快速点人数、随机抽人；识别所有学生，显示标记，然后随机抽选，同时显示标记不少于60人。</w:t>
            </w:r>
            <w:r w:rsidRPr="00773B8A">
              <w:rPr>
                <w:rStyle w:val="font61"/>
                <w:rFonts w:asciiTheme="minorEastAsia" w:eastAsiaTheme="minorEastAsia" w:hAnsiTheme="minorEastAsia"/>
                <w:color w:val="auto"/>
                <w:sz w:val="21"/>
                <w:szCs w:val="21"/>
              </w:rPr>
              <w:t>（提供第三方检测机构出具的检测报告复印件并加盖厂家公章）</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9.整机关机状态下，通过长按电源键进入设置界面后，可点击屏幕选择恢复Android系统及Windows操作系统到出厂默认状态，无需额外工具辅助。</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10.文件管理：整机设备教学桌面中的文件管理，支持同时显示本地磁盘、移动类存储设备、学校资源库、教师个人云空间的文件资源。</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 xml:space="preserve">11.电脑配置及要求：模块化电脑方案，配备Intel I5 CPU，8G DDR4内存及512G固态硬盘。 </w:t>
            </w:r>
          </w:p>
          <w:p w:rsidR="00FF6C3D" w:rsidRPr="00773B8A" w:rsidRDefault="00985806">
            <w:pPr>
              <w:widowControl/>
              <w:jc w:val="left"/>
              <w:textAlignment w:val="top"/>
              <w:rPr>
                <w:rFonts w:asciiTheme="minorEastAsia" w:eastAsiaTheme="minorEastAsia" w:hAnsiTheme="minorEastAsia" w:cs="宋体"/>
                <w:szCs w:val="21"/>
              </w:rPr>
            </w:pPr>
            <w:r w:rsidRPr="00773B8A">
              <w:rPr>
                <w:rStyle w:val="font01"/>
                <w:rFonts w:asciiTheme="minorEastAsia" w:eastAsiaTheme="minorEastAsia" w:hAnsiTheme="minorEastAsia" w:hint="default"/>
                <w:color w:val="auto"/>
                <w:sz w:val="21"/>
                <w:szCs w:val="21"/>
              </w:rPr>
              <w:t>12.</w:t>
            </w:r>
            <w:r w:rsidRPr="00773B8A">
              <w:rPr>
                <w:rStyle w:val="font61"/>
                <w:rFonts w:asciiTheme="minorEastAsia" w:eastAsiaTheme="minorEastAsia" w:hAnsiTheme="minorEastAsia"/>
                <w:color w:val="auto"/>
                <w:sz w:val="21"/>
                <w:szCs w:val="21"/>
              </w:rPr>
              <w:t>参数确认函及</w:t>
            </w:r>
            <w:r w:rsidRPr="00773B8A">
              <w:rPr>
                <w:rStyle w:val="font01"/>
                <w:rFonts w:asciiTheme="minorEastAsia" w:eastAsiaTheme="minorEastAsia" w:hAnsiTheme="minorEastAsia" w:hint="default"/>
                <w:color w:val="auto"/>
                <w:sz w:val="21"/>
                <w:szCs w:val="21"/>
              </w:rPr>
              <w:t>售后服务</w:t>
            </w:r>
            <w:r w:rsidRPr="00773B8A">
              <w:rPr>
                <w:rStyle w:val="font61"/>
                <w:rFonts w:asciiTheme="minorEastAsia" w:eastAsiaTheme="minorEastAsia" w:hAnsiTheme="minorEastAsia"/>
                <w:color w:val="auto"/>
                <w:sz w:val="21"/>
                <w:szCs w:val="21"/>
              </w:rPr>
              <w:t>：须由厂家提供参数确认函和售后服务承诺函原件。</w:t>
            </w:r>
          </w:p>
        </w:tc>
        <w:tc>
          <w:tcPr>
            <w:tcW w:w="851" w:type="dxa"/>
            <w:shd w:val="clear" w:color="auto" w:fill="auto"/>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13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会议桌</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1、规格：4800*1600*750mm ； 材质：2、板材为E1级环保绿色三聚氰胺板，不开裂、不易变形；3、采用优质环保油漆喷涂而成，安全、无毒无味，凸显木材纹理，手感光滑；4、优质五金配件。</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8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会议椅</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1、规格：400*400*790mm ；2、优质西皮饰面；3、加厚铝合金框边；4、优质五金配件。</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七</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学生教室设备</w:t>
            </w:r>
          </w:p>
        </w:tc>
        <w:tc>
          <w:tcPr>
            <w:tcW w:w="5245" w:type="dxa"/>
            <w:shd w:val="clear" w:color="auto" w:fill="auto"/>
            <w:noWrap/>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10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白板双面黑板</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1、规格：1000*680mm；2、材质：烤漆面板、钢管、abs；3、双面书写；4、黑板、白板厚度：≥0.3mm;5、表面平整、不易变形；6、加厚方管支架。</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8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消毒柜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1、规格：560*70*1750mm；2、功率：900W；3、容积：398L；4、承重：10kg ；5、电压：220V。</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4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教具柜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1、规格：120*30*90cm；材质：2、整体采用优质橡木板加工而成，不开裂、不易变形；3、采用优质环保油漆喷涂而成，安全、无毒无味，凸显木材纹理，手感光滑； 4、橡木六格柜（带背板）</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96</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5560"/>
        </w:trPr>
        <w:tc>
          <w:tcPr>
            <w:tcW w:w="993" w:type="dxa"/>
            <w:vMerge w:val="restart"/>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4</w:t>
            </w:r>
          </w:p>
        </w:tc>
        <w:tc>
          <w:tcPr>
            <w:tcW w:w="1701" w:type="dxa"/>
            <w:vMerge w:val="restart"/>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钢琴</w:t>
            </w:r>
          </w:p>
        </w:tc>
        <w:tc>
          <w:tcPr>
            <w:tcW w:w="5245" w:type="dxa"/>
            <w:vMerge w:val="restart"/>
            <w:shd w:val="clear" w:color="auto" w:fill="auto"/>
          </w:tcPr>
          <w:p w:rsidR="00FF6C3D" w:rsidRPr="00773B8A" w:rsidRDefault="00985806">
            <w:pPr>
              <w:widowControl/>
              <w:jc w:val="left"/>
              <w:textAlignment w:val="top"/>
            </w:pPr>
            <w:r w:rsidRPr="00773B8A">
              <w:rPr>
                <w:rFonts w:hint="eastAsia"/>
              </w:rPr>
              <w:t>1.</w:t>
            </w:r>
            <w:r w:rsidRPr="00773B8A">
              <w:rPr>
                <w:rFonts w:hint="eastAsia"/>
              </w:rPr>
              <w:t>尺寸规格：</w:t>
            </w:r>
            <w:r w:rsidRPr="00773B8A">
              <w:rPr>
                <w:rFonts w:hint="eastAsia"/>
              </w:rPr>
              <w:t>1520*1210*620</w:t>
            </w:r>
          </w:p>
          <w:p w:rsidR="00FF6C3D" w:rsidRPr="00773B8A" w:rsidRDefault="00985806">
            <w:pPr>
              <w:widowControl/>
              <w:jc w:val="left"/>
              <w:textAlignment w:val="top"/>
            </w:pPr>
            <w:r w:rsidRPr="00773B8A">
              <w:rPr>
                <w:rFonts w:hint="eastAsia"/>
              </w:rPr>
              <w:t>2.</w:t>
            </w:r>
            <w:r w:rsidRPr="00773B8A">
              <w:rPr>
                <w:rFonts w:hint="eastAsia"/>
              </w:rPr>
              <w:t>铁板：采用真空铸造铁板工艺，音色纯正。</w:t>
            </w:r>
            <w:r w:rsidRPr="00773B8A">
              <w:rPr>
                <w:rFonts w:hint="eastAsia"/>
              </w:rPr>
              <w:t>3.</w:t>
            </w:r>
            <w:r w:rsidRPr="00773B8A">
              <w:rPr>
                <w:rFonts w:hint="eastAsia"/>
              </w:rPr>
              <w:t>音板：采用白松制作的加强型实木音板，上下两层白松实木木皮加强音板的抗拉张力，使音板在任何环境下都能保持稳定状态，不会变形和开裂，在各种不同的气候条件下均能保持优良的音色，音板设计非常符合钢琴共鸣系统的发声规律，产生更加优美琴声。</w:t>
            </w:r>
            <w:r w:rsidRPr="00773B8A">
              <w:rPr>
                <w:rFonts w:hint="eastAsia"/>
              </w:rPr>
              <w:t>4.</w:t>
            </w:r>
            <w:r w:rsidRPr="00773B8A">
              <w:rPr>
                <w:rFonts w:hint="eastAsia"/>
              </w:rPr>
              <w:t>琴弦：采用防锈钢线，音色纯净，音准稳定。</w:t>
            </w:r>
            <w:r w:rsidRPr="00773B8A">
              <w:rPr>
                <w:rFonts w:hint="eastAsia"/>
              </w:rPr>
              <w:t>5.</w:t>
            </w:r>
            <w:r w:rsidRPr="00773B8A">
              <w:rPr>
                <w:rFonts w:hint="eastAsia"/>
              </w:rPr>
              <w:t>弦码：采用色木多层板制作，音频振动响应精确，迅速。</w:t>
            </w:r>
            <w:r w:rsidRPr="00773B8A">
              <w:rPr>
                <w:rFonts w:hint="eastAsia"/>
              </w:rPr>
              <w:t>6.</w:t>
            </w:r>
            <w:r w:rsidRPr="00773B8A">
              <w:rPr>
                <w:rFonts w:hint="eastAsia"/>
              </w:rPr>
              <w:t>弦椎：采用优质羊毛毡并应用传统工艺制作的弦椎，音色圆润通畅。</w:t>
            </w:r>
            <w:r w:rsidRPr="00773B8A">
              <w:rPr>
                <w:rFonts w:hint="eastAsia"/>
              </w:rPr>
              <w:t>7.</w:t>
            </w:r>
            <w:r w:rsidRPr="00773B8A">
              <w:rPr>
                <w:rFonts w:hint="eastAsia"/>
              </w:rPr>
              <w:t>琴键：采用实木复合键盘，采用亚光黑键，色泽和质感如同乌木，键皮采用赛璐珞塑料，键盘表面硬度为</w:t>
            </w:r>
            <w:r w:rsidRPr="00773B8A">
              <w:rPr>
                <w:rFonts w:hint="eastAsia"/>
              </w:rPr>
              <w:t>2H</w:t>
            </w:r>
            <w:r w:rsidRPr="00773B8A">
              <w:rPr>
                <w:rFonts w:hint="eastAsia"/>
              </w:rPr>
              <w:t>以上。</w:t>
            </w:r>
            <w:r w:rsidRPr="00773B8A">
              <w:rPr>
                <w:rFonts w:hint="eastAsia"/>
              </w:rPr>
              <w:t>8.</w:t>
            </w:r>
            <w:r w:rsidRPr="00773B8A">
              <w:rPr>
                <w:rFonts w:hint="eastAsia"/>
              </w:rPr>
              <w:t>脚轮：采用双轮脚轮，具有转到灵活，推行顺畅，噪音低的特点。</w:t>
            </w:r>
            <w:r w:rsidRPr="00773B8A">
              <w:rPr>
                <w:rFonts w:hint="eastAsia"/>
              </w:rPr>
              <w:t>9.</w:t>
            </w:r>
            <w:r w:rsidRPr="00773B8A">
              <w:rPr>
                <w:rFonts w:hint="eastAsia"/>
              </w:rPr>
              <w:t>脚踏：金属铸造，踏脚负荷为</w:t>
            </w:r>
            <w:r w:rsidRPr="00773B8A">
              <w:rPr>
                <w:rFonts w:hint="eastAsia"/>
              </w:rPr>
              <w:t>3.5kg</w:t>
            </w:r>
            <w:r w:rsidRPr="00773B8A">
              <w:rPr>
                <w:rFonts w:hint="eastAsia"/>
              </w:rPr>
              <w:t>左右</w:t>
            </w:r>
            <w:r w:rsidRPr="00773B8A">
              <w:rPr>
                <w:rFonts w:hint="eastAsia"/>
              </w:rPr>
              <w:t>10.</w:t>
            </w:r>
            <w:r w:rsidRPr="00773B8A">
              <w:rPr>
                <w:rFonts w:hint="eastAsia"/>
              </w:rPr>
              <w:t>外壳涂饰：采用国内名牌的不饱和树脂环保漆，并应用静电喷涂，令漆面光亮平整。</w:t>
            </w:r>
            <w:r w:rsidRPr="00773B8A">
              <w:rPr>
                <w:rFonts w:hint="eastAsia"/>
              </w:rPr>
              <w:t>11.</w:t>
            </w:r>
            <w:r w:rsidRPr="00773B8A">
              <w:rPr>
                <w:rFonts w:hint="eastAsia"/>
              </w:rPr>
              <w:t>背柱：采用五背柱设计，保证了弦列振动的边界条件而且相应提高了钢琴总装配精度。</w:t>
            </w:r>
            <w:r w:rsidRPr="00773B8A">
              <w:rPr>
                <w:rFonts w:hint="eastAsia"/>
              </w:rPr>
              <w:t>12.</w:t>
            </w:r>
            <w:r w:rsidRPr="00773B8A">
              <w:rPr>
                <w:rFonts w:hint="eastAsia"/>
              </w:rPr>
              <w:t>击弦机：保证钢琴极高的灵敏度及耐冷热性</w:t>
            </w:r>
            <w:r w:rsidRPr="00773B8A">
              <w:rPr>
                <w:rFonts w:hint="eastAsia"/>
              </w:rPr>
              <w:t>,</w:t>
            </w:r>
            <w:r w:rsidRPr="00773B8A">
              <w:rPr>
                <w:rFonts w:hint="eastAsia"/>
              </w:rPr>
              <w:t>弦椎击弦距离不少于</w:t>
            </w:r>
            <w:r w:rsidRPr="00773B8A">
              <w:rPr>
                <w:rFonts w:hint="eastAsia"/>
              </w:rPr>
              <w:t>43 mm,</w:t>
            </w:r>
            <w:r w:rsidRPr="00773B8A">
              <w:rPr>
                <w:rFonts w:hint="eastAsia"/>
              </w:rPr>
              <w:t>弦椎无晃动，制音效果好，平音头毡密度为</w:t>
            </w:r>
            <w:r w:rsidRPr="00773B8A">
              <w:rPr>
                <w:rFonts w:hint="eastAsia"/>
              </w:rPr>
              <w:t>0.16-0.22mm,</w:t>
            </w:r>
            <w:r w:rsidRPr="00773B8A">
              <w:rPr>
                <w:rFonts w:hint="eastAsia"/>
              </w:rPr>
              <w:t>三角毡密度为</w:t>
            </w:r>
            <w:r w:rsidRPr="00773B8A">
              <w:rPr>
                <w:rFonts w:hint="eastAsia"/>
              </w:rPr>
              <w:t>0.25mm-0.30mm ,</w:t>
            </w:r>
            <w:r w:rsidRPr="00773B8A">
              <w:rPr>
                <w:rFonts w:hint="eastAsia"/>
              </w:rPr>
              <w:t>色泽均匀一致，无分层，调整到位后，制音头离弦，贴弦一致，动作整齐，有效。</w:t>
            </w:r>
            <w:r w:rsidRPr="00773B8A">
              <w:rPr>
                <w:rFonts w:hint="eastAsia"/>
              </w:rPr>
              <w:t>13.</w:t>
            </w:r>
            <w:r w:rsidRPr="00773B8A">
              <w:rPr>
                <w:rFonts w:hint="eastAsia"/>
              </w:rPr>
              <w:t>顶杆：采用高强度材质，不易磨损变形，保证了产品的使用寿命。</w:t>
            </w:r>
            <w:r w:rsidRPr="00773B8A">
              <w:rPr>
                <w:rFonts w:hint="eastAsia"/>
              </w:rPr>
              <w:t>14.</w:t>
            </w:r>
            <w:r w:rsidRPr="00773B8A">
              <w:rPr>
                <w:rFonts w:hint="eastAsia"/>
              </w:rPr>
              <w:t>干燥处理：木制作经过两年以上自然风干，再根据不同的部件采用不同的烘干方式释放木材的内应力，呢毡经过防潮，防霉，防蛀处理。</w:t>
            </w:r>
          </w:p>
          <w:p w:rsidR="00FF6C3D" w:rsidRPr="00773B8A" w:rsidRDefault="00985806">
            <w:pPr>
              <w:widowControl/>
              <w:jc w:val="left"/>
              <w:textAlignment w:val="top"/>
            </w:pPr>
            <w:r w:rsidRPr="00773B8A">
              <w:rPr>
                <w:rFonts w:hint="eastAsia"/>
              </w:rPr>
              <w:t>★安全性要求：符合</w:t>
            </w:r>
            <w:r w:rsidRPr="00773B8A">
              <w:rPr>
                <w:rFonts w:hint="eastAsia"/>
              </w:rPr>
              <w:t>GB/T28489-2012</w:t>
            </w:r>
            <w:r w:rsidRPr="00773B8A">
              <w:rPr>
                <w:rFonts w:hint="eastAsia"/>
              </w:rPr>
              <w:t>《乐器有害物质限量》标准。提供相应的具有</w:t>
            </w:r>
            <w:r w:rsidRPr="00773B8A">
              <w:rPr>
                <w:rFonts w:hint="eastAsia"/>
              </w:rPr>
              <w:t>CMA</w:t>
            </w:r>
            <w:r w:rsidRPr="00773B8A">
              <w:rPr>
                <w:rFonts w:hint="eastAsia"/>
              </w:rPr>
              <w:t>或</w:t>
            </w:r>
            <w:r w:rsidRPr="00773B8A">
              <w:rPr>
                <w:rFonts w:hint="eastAsia"/>
              </w:rPr>
              <w:t>CNSA</w:t>
            </w:r>
            <w:r w:rsidRPr="00773B8A">
              <w:rPr>
                <w:rFonts w:hint="eastAsia"/>
              </w:rPr>
              <w:t>标志的检测报告复印件，并加盖厂家公章。</w:t>
            </w:r>
          </w:p>
          <w:p w:rsidR="00FF6C3D" w:rsidRPr="00773B8A" w:rsidRDefault="00985806">
            <w:pPr>
              <w:widowControl/>
              <w:jc w:val="left"/>
              <w:textAlignment w:val="top"/>
            </w:pPr>
            <w:r w:rsidRPr="00773B8A">
              <w:rPr>
                <w:rFonts w:hint="eastAsia"/>
              </w:rPr>
              <w:t>★产品标准：钢琴其他方面需符合《钢琴》</w:t>
            </w:r>
            <w:r w:rsidRPr="00773B8A">
              <w:rPr>
                <w:rFonts w:hint="eastAsia"/>
              </w:rPr>
              <w:t>GB/T10159-2015</w:t>
            </w:r>
            <w:r w:rsidRPr="00773B8A">
              <w:rPr>
                <w:rFonts w:hint="eastAsia"/>
              </w:rPr>
              <w:t>标准。提供相应的具有</w:t>
            </w:r>
            <w:r w:rsidRPr="00773B8A">
              <w:rPr>
                <w:rFonts w:hint="eastAsia"/>
              </w:rPr>
              <w:t>CMA</w:t>
            </w:r>
            <w:r w:rsidRPr="00773B8A">
              <w:rPr>
                <w:rFonts w:hint="eastAsia"/>
              </w:rPr>
              <w:t>或</w:t>
            </w:r>
            <w:r w:rsidRPr="00773B8A">
              <w:rPr>
                <w:rFonts w:hint="eastAsia"/>
              </w:rPr>
              <w:t>CNSA</w:t>
            </w:r>
            <w:r w:rsidRPr="00773B8A">
              <w:rPr>
                <w:rFonts w:hint="eastAsia"/>
              </w:rPr>
              <w:t>标志的检测报告复印件，并加盖厂家公章</w:t>
            </w:r>
          </w:p>
        </w:tc>
        <w:tc>
          <w:tcPr>
            <w:tcW w:w="851" w:type="dxa"/>
            <w:vMerge w:val="restart"/>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vMerge w:val="restart"/>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500"/>
        </w:trPr>
        <w:tc>
          <w:tcPr>
            <w:tcW w:w="993" w:type="dxa"/>
            <w:vMerge/>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1701" w:type="dxa"/>
            <w:vMerge/>
            <w:shd w:val="clear" w:color="auto" w:fill="auto"/>
            <w:vAlign w:val="center"/>
          </w:tcPr>
          <w:p w:rsidR="00FF6C3D" w:rsidRPr="00773B8A" w:rsidRDefault="00FF6C3D">
            <w:pPr>
              <w:jc w:val="center"/>
              <w:rPr>
                <w:rFonts w:asciiTheme="minorEastAsia" w:eastAsiaTheme="minorEastAsia" w:hAnsiTheme="minorEastAsia" w:cs="宋体"/>
                <w:szCs w:val="21"/>
              </w:rPr>
            </w:pPr>
          </w:p>
        </w:tc>
        <w:tc>
          <w:tcPr>
            <w:tcW w:w="5245" w:type="dxa"/>
            <w:vMerge/>
            <w:shd w:val="clear" w:color="auto" w:fill="auto"/>
          </w:tcPr>
          <w:p w:rsidR="00FF6C3D" w:rsidRPr="00773B8A" w:rsidRDefault="00FF6C3D">
            <w:pPr>
              <w:jc w:val="left"/>
              <w:rPr>
                <w:rFonts w:asciiTheme="minorEastAsia" w:eastAsiaTheme="minorEastAsia" w:hAnsiTheme="minorEastAsia" w:cs="宋体"/>
                <w:szCs w:val="21"/>
              </w:rPr>
            </w:pPr>
          </w:p>
        </w:tc>
        <w:tc>
          <w:tcPr>
            <w:tcW w:w="851" w:type="dxa"/>
            <w:vMerge/>
            <w:shd w:val="clear" w:color="auto" w:fill="auto"/>
            <w:vAlign w:val="center"/>
          </w:tcPr>
          <w:p w:rsidR="00FF6C3D" w:rsidRPr="00773B8A" w:rsidRDefault="00FF6C3D">
            <w:pPr>
              <w:jc w:val="center"/>
              <w:rPr>
                <w:rFonts w:asciiTheme="minorEastAsia" w:eastAsiaTheme="minorEastAsia" w:hAnsiTheme="minorEastAsia" w:cs="宋体"/>
                <w:szCs w:val="21"/>
              </w:rPr>
            </w:pPr>
          </w:p>
        </w:tc>
        <w:tc>
          <w:tcPr>
            <w:tcW w:w="850" w:type="dxa"/>
            <w:vMerge/>
            <w:shd w:val="clear" w:color="auto" w:fill="auto"/>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6580"/>
        </w:trPr>
        <w:tc>
          <w:tcPr>
            <w:tcW w:w="993" w:type="dxa"/>
            <w:vMerge w:val="restart"/>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5</w:t>
            </w:r>
          </w:p>
        </w:tc>
        <w:tc>
          <w:tcPr>
            <w:tcW w:w="1701" w:type="dxa"/>
            <w:vMerge w:val="restart"/>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一体机</w:t>
            </w:r>
          </w:p>
        </w:tc>
        <w:tc>
          <w:tcPr>
            <w:tcW w:w="5245" w:type="dxa"/>
            <w:vMerge w:val="restart"/>
            <w:shd w:val="clear" w:color="auto" w:fill="auto"/>
          </w:tcPr>
          <w:p w:rsidR="00FF6C3D" w:rsidRPr="00773B8A" w:rsidRDefault="00985806">
            <w:pPr>
              <w:widowControl/>
              <w:jc w:val="left"/>
              <w:textAlignment w:val="top"/>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1.整机采用全金属外壳设计，产品不应有危险锐利边缘及危险锐利尖端，转角及边框部位都应经倒圆或者倒角处理，且倒圆半径不小于10mm或者倒圆弧长不小于15mm;</w:t>
            </w:r>
          </w:p>
          <w:p w:rsidR="00FF6C3D" w:rsidRPr="00773B8A" w:rsidRDefault="00985806">
            <w:pPr>
              <w:widowControl/>
              <w:jc w:val="left"/>
              <w:textAlignment w:val="top"/>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2.整机屏幕采用75英寸超高清LED 液晶显示屏，屏幕分辨率不低于3840*2160；</w:t>
            </w:r>
          </w:p>
          <w:p w:rsidR="00FF6C3D" w:rsidRPr="00773B8A" w:rsidRDefault="00985806">
            <w:pPr>
              <w:widowControl/>
              <w:jc w:val="left"/>
              <w:textAlignment w:val="top"/>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3.显示比例16:9，可视角度≥178°；支持UHD高清点对点显示；                                                 </w:t>
            </w:r>
          </w:p>
          <w:p w:rsidR="00FF6C3D" w:rsidRPr="00773B8A" w:rsidRDefault="00985806">
            <w:pPr>
              <w:widowControl/>
              <w:jc w:val="left"/>
              <w:textAlignment w:val="top"/>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4.屏幕显示灰度分辨等级达到256灰阶以上；</w:t>
            </w:r>
          </w:p>
          <w:p w:rsidR="00FF6C3D" w:rsidRPr="00773B8A" w:rsidRDefault="00985806">
            <w:pPr>
              <w:widowControl/>
              <w:jc w:val="left"/>
              <w:textAlignment w:val="top"/>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5.整机采用AG 防眩光玻璃，玻璃厚度不超过4mm,具备防眩光效果，表面书写硬度≥7H；</w:t>
            </w:r>
          </w:p>
          <w:p w:rsidR="00FF6C3D" w:rsidRPr="00773B8A" w:rsidRDefault="00985806">
            <w:pPr>
              <w:widowControl/>
              <w:jc w:val="left"/>
              <w:textAlignment w:val="top"/>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6.整机视网膜蓝光危害（蓝光加权辐射亮度LB）符合IEC62471标准，LB限值范围≤0.55；</w:t>
            </w:r>
          </w:p>
          <w:p w:rsidR="00FF6C3D" w:rsidRPr="00773B8A" w:rsidRDefault="00985806">
            <w:pPr>
              <w:widowControl/>
              <w:jc w:val="left"/>
              <w:textAlignment w:val="top"/>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7.支持护眼模式，使用暖色色温，降低背光亮度；</w:t>
            </w:r>
          </w:p>
          <w:p w:rsidR="00FF6C3D" w:rsidRPr="00773B8A" w:rsidRDefault="00985806">
            <w:pPr>
              <w:widowControl/>
              <w:jc w:val="left"/>
              <w:textAlignment w:val="top"/>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8.整机支持蓝牙4.2标准的连接功能；</w:t>
            </w:r>
          </w:p>
          <w:p w:rsidR="00FF6C3D" w:rsidRPr="00773B8A" w:rsidRDefault="00985806">
            <w:pPr>
              <w:widowControl/>
              <w:jc w:val="left"/>
              <w:textAlignment w:val="top"/>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9.整机天线采用隐藏式设计，避免天线被遮挡或者损坏，而影响性能；</w:t>
            </w:r>
          </w:p>
          <w:p w:rsidR="00FF6C3D" w:rsidRPr="00773B8A" w:rsidRDefault="00985806">
            <w:pPr>
              <w:widowControl/>
              <w:jc w:val="left"/>
              <w:textAlignment w:val="top"/>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10.搭配与整机外观风格一致的卡通摄像头;</w:t>
            </w:r>
          </w:p>
          <w:p w:rsidR="00FF6C3D" w:rsidRPr="00773B8A" w:rsidRDefault="00985806">
            <w:pPr>
              <w:widowControl/>
              <w:jc w:val="left"/>
              <w:textAlignment w:val="top"/>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11.具有摄像头，像素不低于800W，视场角≥71.8°；</w:t>
            </w:r>
          </w:p>
          <w:p w:rsidR="00FF6C3D" w:rsidRPr="00773B8A" w:rsidRDefault="00985806">
            <w:pPr>
              <w:widowControl/>
              <w:jc w:val="left"/>
              <w:textAlignment w:val="top"/>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12.摄像头内置麦克风，拾音距离≥3m;</w:t>
            </w:r>
          </w:p>
          <w:p w:rsidR="00FF6C3D" w:rsidRPr="00773B8A" w:rsidRDefault="00985806">
            <w:pPr>
              <w:widowControl/>
              <w:jc w:val="left"/>
              <w:textAlignment w:val="top"/>
              <w:rPr>
                <w:rStyle w:val="font61"/>
                <w:rFonts w:asciiTheme="minorEastAsia" w:eastAsiaTheme="minorEastAsia" w:hAnsiTheme="minorEastAsia"/>
                <w:color w:val="auto"/>
                <w:sz w:val="21"/>
                <w:szCs w:val="21"/>
              </w:rPr>
            </w:pPr>
            <w:r w:rsidRPr="00773B8A">
              <w:rPr>
                <w:rFonts w:ascii="宋体" w:hAnsi="宋体" w:cs="宋体" w:hint="eastAsia"/>
                <w:sz w:val="24"/>
              </w:rPr>
              <w:t>★</w:t>
            </w:r>
            <w:r w:rsidRPr="00773B8A">
              <w:rPr>
                <w:rFonts w:asciiTheme="minorEastAsia" w:eastAsiaTheme="minorEastAsia" w:hAnsiTheme="minorEastAsia" w:cs="宋体" w:hint="eastAsia"/>
                <w:kern w:val="0"/>
                <w:szCs w:val="21"/>
              </w:rPr>
              <w:t>13.整机具备多功能按键，用户使用多功能按键可以实现如下功能：</w:t>
            </w:r>
            <w:r w:rsidRPr="00773B8A">
              <w:rPr>
                <w:rStyle w:val="font61"/>
                <w:rFonts w:asciiTheme="minorEastAsia" w:eastAsiaTheme="minorEastAsia" w:hAnsiTheme="minorEastAsia"/>
                <w:color w:val="auto"/>
                <w:sz w:val="21"/>
                <w:szCs w:val="21"/>
              </w:rPr>
              <w:t>（提供第三方检测机构出具的检测报告复印件并加盖厂家公章）</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1）通过该按键，用户可以打开白板应用，进入教学界面；</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2）通过该按键，用户可以一键打开相机；</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3）该按键支持用户自定义，用户可以将其他应用定义为快捷按键，方便用户保留使用习惯；</w:t>
            </w:r>
          </w:p>
          <w:p w:rsidR="00FF6C3D" w:rsidRPr="00773B8A" w:rsidRDefault="00985806">
            <w:pPr>
              <w:widowControl/>
              <w:jc w:val="left"/>
              <w:textAlignment w:val="top"/>
              <w:rPr>
                <w:rStyle w:val="font61"/>
                <w:rFonts w:asciiTheme="minorEastAsia" w:eastAsiaTheme="minorEastAsia" w:hAnsiTheme="minorEastAsia"/>
                <w:color w:val="auto"/>
                <w:sz w:val="21"/>
                <w:szCs w:val="21"/>
              </w:rPr>
            </w:pPr>
            <w:r w:rsidRPr="00773B8A">
              <w:rPr>
                <w:rFonts w:ascii="宋体" w:hAnsi="宋体" w:cs="宋体" w:hint="eastAsia"/>
                <w:sz w:val="24"/>
              </w:rPr>
              <w:t>★</w:t>
            </w:r>
            <w:r w:rsidRPr="00773B8A">
              <w:rPr>
                <w:rStyle w:val="font01"/>
                <w:rFonts w:asciiTheme="minorEastAsia" w:eastAsiaTheme="minorEastAsia" w:hAnsiTheme="minorEastAsia" w:hint="default"/>
                <w:color w:val="auto"/>
                <w:sz w:val="21"/>
                <w:szCs w:val="21"/>
              </w:rPr>
              <w:t>14.前置物理按键，具备智能电子产品一键式自主融合：</w:t>
            </w:r>
            <w:r w:rsidRPr="00773B8A">
              <w:rPr>
                <w:rStyle w:val="font61"/>
                <w:rFonts w:asciiTheme="minorEastAsia" w:eastAsiaTheme="minorEastAsia" w:hAnsiTheme="minorEastAsia"/>
                <w:color w:val="auto"/>
                <w:sz w:val="21"/>
                <w:szCs w:val="21"/>
              </w:rPr>
              <w:t>（提供第三方检测机构出具的检测报告复印件并加盖厂家公章）</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1）长按该按键可同时开启/关闭整机系统和内置电脑模块；</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2）短按该按键，可以实现节能熄屏/唤醒屏幕；</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3）整机开机过程中，长按按键10s，可以进入BIOS还原模式，实现一键还原功能；</w:t>
            </w:r>
          </w:p>
          <w:p w:rsidR="00FF6C3D" w:rsidRPr="00773B8A" w:rsidRDefault="00985806">
            <w:pPr>
              <w:widowControl/>
              <w:jc w:val="left"/>
              <w:textAlignment w:val="top"/>
              <w:rPr>
                <w:rStyle w:val="font61"/>
                <w:rFonts w:asciiTheme="minorEastAsia" w:eastAsiaTheme="minorEastAsia" w:hAnsiTheme="minorEastAsia"/>
                <w:color w:val="auto"/>
                <w:sz w:val="21"/>
                <w:szCs w:val="21"/>
              </w:rPr>
            </w:pPr>
            <w:r w:rsidRPr="00773B8A">
              <w:rPr>
                <w:rFonts w:ascii="宋体" w:hAnsi="宋体" w:cs="宋体" w:hint="eastAsia"/>
                <w:sz w:val="24"/>
              </w:rPr>
              <w:t>★</w:t>
            </w:r>
            <w:r w:rsidRPr="00773B8A">
              <w:rPr>
                <w:rStyle w:val="font01"/>
                <w:rFonts w:asciiTheme="minorEastAsia" w:eastAsiaTheme="minorEastAsia" w:hAnsiTheme="minorEastAsia" w:hint="default"/>
                <w:color w:val="auto"/>
                <w:sz w:val="21"/>
                <w:szCs w:val="21"/>
              </w:rPr>
              <w:t>15.整机内置AI语音操控模块，唤醒词激活后可通过语音控制整机快速开关白板软件、传屏互动工具、幼儿相机、幼教软件，操控电脑关机、待机及待机唤醒。语义词库支持离线使用，在无网络环境下仍可进行语音交互;</w:t>
            </w:r>
            <w:r w:rsidRPr="00773B8A">
              <w:rPr>
                <w:rStyle w:val="font61"/>
                <w:rFonts w:asciiTheme="minorEastAsia" w:eastAsiaTheme="minorEastAsia" w:hAnsiTheme="minorEastAsia"/>
                <w:color w:val="auto"/>
                <w:sz w:val="21"/>
                <w:szCs w:val="21"/>
              </w:rPr>
              <w:t>（提供第三方检测机构出具的检测报告复印件并加盖厂家公章）</w:t>
            </w:r>
          </w:p>
          <w:p w:rsidR="00FF6C3D" w:rsidRPr="00773B8A" w:rsidRDefault="00985806">
            <w:pPr>
              <w:widowControl/>
              <w:jc w:val="left"/>
              <w:textAlignment w:val="top"/>
              <w:rPr>
                <w:rFonts w:asciiTheme="minorEastAsia" w:eastAsiaTheme="minorEastAsia" w:hAnsiTheme="minorEastAsia" w:cs="宋体"/>
                <w:szCs w:val="21"/>
              </w:rPr>
            </w:pPr>
            <w:r w:rsidRPr="00773B8A">
              <w:rPr>
                <w:rFonts w:ascii="宋体" w:hAnsi="宋体" w:cs="宋体" w:hint="eastAsia"/>
                <w:sz w:val="24"/>
              </w:rPr>
              <w:t>★</w:t>
            </w:r>
            <w:r w:rsidRPr="00773B8A">
              <w:rPr>
                <w:rStyle w:val="font01"/>
                <w:rFonts w:asciiTheme="minorEastAsia" w:eastAsiaTheme="minorEastAsia" w:hAnsiTheme="minorEastAsia" w:hint="default"/>
                <w:color w:val="auto"/>
                <w:sz w:val="21"/>
                <w:szCs w:val="21"/>
              </w:rPr>
              <w:t>16.整机内置幼教相机软件，可以实现拍照和录像功能；拍照支持延时拍摄，可以设置3s,5s延时期限；幼教专用相机拍照及录像的开始、保存、</w:t>
            </w:r>
          </w:p>
        </w:tc>
        <w:tc>
          <w:tcPr>
            <w:tcW w:w="851" w:type="dxa"/>
            <w:vMerge w:val="restart"/>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vMerge w:val="restart"/>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3540"/>
        </w:trPr>
        <w:tc>
          <w:tcPr>
            <w:tcW w:w="993" w:type="dxa"/>
            <w:vMerge/>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1701" w:type="dxa"/>
            <w:vMerge/>
            <w:shd w:val="clear" w:color="auto" w:fill="auto"/>
            <w:vAlign w:val="center"/>
          </w:tcPr>
          <w:p w:rsidR="00FF6C3D" w:rsidRPr="00773B8A" w:rsidRDefault="00FF6C3D">
            <w:pPr>
              <w:jc w:val="center"/>
              <w:rPr>
                <w:rFonts w:asciiTheme="minorEastAsia" w:eastAsiaTheme="minorEastAsia" w:hAnsiTheme="minorEastAsia" w:cs="宋体"/>
                <w:szCs w:val="21"/>
              </w:rPr>
            </w:pPr>
          </w:p>
        </w:tc>
        <w:tc>
          <w:tcPr>
            <w:tcW w:w="5245" w:type="dxa"/>
            <w:vMerge/>
            <w:shd w:val="clear" w:color="auto" w:fill="auto"/>
          </w:tcPr>
          <w:p w:rsidR="00FF6C3D" w:rsidRPr="00773B8A" w:rsidRDefault="00FF6C3D">
            <w:pPr>
              <w:jc w:val="left"/>
              <w:rPr>
                <w:rFonts w:asciiTheme="minorEastAsia" w:eastAsiaTheme="minorEastAsia" w:hAnsiTheme="minorEastAsia" w:cs="宋体"/>
                <w:szCs w:val="21"/>
              </w:rPr>
            </w:pPr>
          </w:p>
        </w:tc>
        <w:tc>
          <w:tcPr>
            <w:tcW w:w="851" w:type="dxa"/>
            <w:vMerge/>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850" w:type="dxa"/>
            <w:vMerge/>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6500"/>
        </w:trPr>
        <w:tc>
          <w:tcPr>
            <w:tcW w:w="993" w:type="dxa"/>
            <w:vMerge w:val="restart"/>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1701" w:type="dxa"/>
            <w:vMerge w:val="restart"/>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承接上一页</w:t>
            </w:r>
          </w:p>
        </w:tc>
        <w:tc>
          <w:tcPr>
            <w:tcW w:w="5245" w:type="dxa"/>
            <w:vMerge w:val="restart"/>
            <w:shd w:val="clear" w:color="auto" w:fill="auto"/>
          </w:tcPr>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Fonts w:asciiTheme="minorEastAsia" w:eastAsiaTheme="minorEastAsia" w:hAnsiTheme="minorEastAsia" w:cs="宋体" w:hint="eastAsia"/>
                <w:kern w:val="0"/>
                <w:szCs w:val="21"/>
              </w:rPr>
              <w:t>重拍、取消等操作均支持智能语音操控，快速记录课堂瞬间和活动视频；</w:t>
            </w:r>
            <w:r w:rsidRPr="00773B8A">
              <w:rPr>
                <w:rFonts w:ascii="宋体" w:hAnsi="宋体" w:cs="宋体" w:hint="eastAsia"/>
                <w:sz w:val="24"/>
              </w:rPr>
              <w:t>★</w:t>
            </w:r>
            <w:r w:rsidRPr="00773B8A">
              <w:rPr>
                <w:rFonts w:asciiTheme="minorEastAsia" w:eastAsiaTheme="minorEastAsia" w:hAnsiTheme="minorEastAsia" w:cs="宋体" w:hint="eastAsia"/>
                <w:kern w:val="0"/>
                <w:szCs w:val="21"/>
              </w:rPr>
              <w:t>17.AI语音控制：</w:t>
            </w:r>
            <w:r w:rsidRPr="00773B8A">
              <w:rPr>
                <w:rStyle w:val="font61"/>
                <w:rFonts w:asciiTheme="minorEastAsia" w:eastAsiaTheme="minorEastAsia" w:hAnsiTheme="minorEastAsia"/>
                <w:color w:val="auto"/>
                <w:sz w:val="21"/>
                <w:szCs w:val="21"/>
              </w:rPr>
              <w:t>(提供第三方检测机构出具的检测报告复印件并加盖厂家公章）</w:t>
            </w:r>
            <w:r w:rsidRPr="00773B8A">
              <w:rPr>
                <w:rStyle w:val="font01"/>
                <w:rFonts w:asciiTheme="minorEastAsia" w:eastAsiaTheme="minorEastAsia" w:hAnsiTheme="minorEastAsia" w:hint="default"/>
                <w:color w:val="auto"/>
                <w:sz w:val="21"/>
                <w:szCs w:val="21"/>
              </w:rPr>
              <w:t>1）整机内置AI语音操控模块，唤醒词激活后可通过语音控制整机快速开关白板软件、传屏互动工具、幼儿相机、幼教软件，操控电脑关机、待机及待机唤醒。语义词库支持离线使用，在无网络环境下仍可进行语音交互。方便教师快速上手使用；2）整机内置幼教专用相机以实现拍照和录像功能；拍照支持延时拍摄，可自由设置延时期限。拍照及录像的开始、保存、重拍、取消等操作均支持智能语音操控，快速记录课堂瞬间和活动视频；</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18.主板采用H310芯片组，搭载Intel 8代酷睿系列 i3CPU；内存：4GB DDR4笔记本内存或以上配置。硬盘：256GB或以上SSD固态硬盘</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二、幼教软件</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1.系统资源严格依据《3-6岁儿童学习与发展指南》与 《幼儿园指导纲要》编制而成，资源内容涵盖健康、语言、社会、科学、艺术等五个领域。2.系统主要分为资源和应用两大特色教学功能：</w:t>
            </w:r>
          </w:p>
          <w:p w:rsidR="00FF6C3D" w:rsidRPr="00773B8A" w:rsidRDefault="00985806">
            <w:pPr>
              <w:widowControl/>
              <w:jc w:val="left"/>
              <w:textAlignment w:val="top"/>
              <w:rPr>
                <w:rStyle w:val="font01"/>
                <w:rFonts w:asciiTheme="minorEastAsia" w:eastAsiaTheme="minorEastAsia" w:hAnsiTheme="minorEastAsia" w:hint="default"/>
                <w:color w:val="auto"/>
                <w:sz w:val="21"/>
                <w:szCs w:val="21"/>
              </w:rPr>
            </w:pPr>
            <w:r w:rsidRPr="00773B8A">
              <w:rPr>
                <w:rStyle w:val="font01"/>
                <w:rFonts w:asciiTheme="minorEastAsia" w:eastAsiaTheme="minorEastAsia" w:hAnsiTheme="minorEastAsia" w:hint="default"/>
                <w:color w:val="auto"/>
                <w:sz w:val="21"/>
                <w:szCs w:val="21"/>
              </w:rPr>
              <w:t>资源包括：儿童普通读物动画和视频列表（300个以上）和动画视频资源列表（2600个以上），须提供全部资源列表。应用包括：“主题课程、特色课堂、电子白板、工具”等。3.系统提供相对成体系的课程，不仅仅是课件，老师授课一键调用资源及其方便简单。4.系统提供的主题课程，可支持电子书、动漫课堂，并具有活动目标、活动建议、快乐课堂和主题拓展。5.系统提供的特色课堂，可支持电子书、动漫课堂，并具有活动目标、活动建议、表演、诵读和拓展。6.系统提供的电子白板支持白板软件教学，可调整笔的粗细和九种以上字体颜色自定义，且可保存、撤销白板教学内容和发布到班级。7.系统提供：主题绘本，礼仪与安全，国学经典，幼儿才艺，剑桥主题英语，剑桥互动英语，经典童话故事，行为习惯故事，多元主题活动，潜能互动课程，手指操，蒙氏快乐阅读12类五大领域教育资源。</w:t>
            </w:r>
          </w:p>
          <w:p w:rsidR="00FF6C3D" w:rsidRPr="00773B8A" w:rsidRDefault="00985806">
            <w:pPr>
              <w:widowControl/>
              <w:jc w:val="left"/>
              <w:textAlignment w:val="top"/>
              <w:rPr>
                <w:rFonts w:asciiTheme="minorEastAsia" w:eastAsiaTheme="minorEastAsia" w:hAnsiTheme="minorEastAsia" w:cs="宋体"/>
                <w:szCs w:val="21"/>
              </w:rPr>
            </w:pPr>
            <w:r w:rsidRPr="00773B8A">
              <w:rPr>
                <w:rStyle w:val="font01"/>
                <w:rFonts w:asciiTheme="minorEastAsia" w:eastAsiaTheme="minorEastAsia" w:hAnsiTheme="minorEastAsia" w:hint="default"/>
                <w:color w:val="auto"/>
                <w:sz w:val="21"/>
                <w:szCs w:val="21"/>
              </w:rPr>
              <w:t>8.系统资源涉及到flash、swf、jpg、png、mp3、mp4共计6种媒体类型。幼教系统包含2900条以上1080P高清视频和高清动画资源，资源大小在45GB以上。9.软件具有白板软件功能，可以进行书写、擦除、重点标注等，且在重要知识点配备教参指导功能，方便老师教学。10.软件应为单机安装版本，在无网情况下能正常使用。11.软件安装便捷，可以一键式安装，用户完全可以实现自行安装。</w:t>
            </w:r>
          </w:p>
        </w:tc>
        <w:tc>
          <w:tcPr>
            <w:tcW w:w="851" w:type="dxa"/>
            <w:vMerge w:val="restart"/>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850" w:type="dxa"/>
            <w:vMerge w:val="restart"/>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2940"/>
        </w:trPr>
        <w:tc>
          <w:tcPr>
            <w:tcW w:w="993" w:type="dxa"/>
            <w:vMerge/>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1701" w:type="dxa"/>
            <w:vMerge/>
            <w:shd w:val="clear" w:color="auto" w:fill="auto"/>
            <w:vAlign w:val="center"/>
          </w:tcPr>
          <w:p w:rsidR="00FF6C3D" w:rsidRPr="00773B8A" w:rsidRDefault="00FF6C3D">
            <w:pPr>
              <w:jc w:val="center"/>
              <w:rPr>
                <w:rFonts w:asciiTheme="minorEastAsia" w:eastAsiaTheme="minorEastAsia" w:hAnsiTheme="minorEastAsia" w:cs="宋体"/>
                <w:szCs w:val="21"/>
              </w:rPr>
            </w:pPr>
          </w:p>
        </w:tc>
        <w:tc>
          <w:tcPr>
            <w:tcW w:w="5245" w:type="dxa"/>
            <w:vMerge/>
            <w:shd w:val="clear" w:color="auto" w:fill="auto"/>
          </w:tcPr>
          <w:p w:rsidR="00FF6C3D" w:rsidRPr="00773B8A" w:rsidRDefault="00FF6C3D">
            <w:pPr>
              <w:jc w:val="left"/>
              <w:rPr>
                <w:rFonts w:asciiTheme="minorEastAsia" w:eastAsiaTheme="minorEastAsia" w:hAnsiTheme="minorEastAsia" w:cs="宋体"/>
                <w:szCs w:val="21"/>
              </w:rPr>
            </w:pPr>
          </w:p>
        </w:tc>
        <w:tc>
          <w:tcPr>
            <w:tcW w:w="851" w:type="dxa"/>
            <w:vMerge/>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850" w:type="dxa"/>
            <w:vMerge/>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18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学生桌子</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1、规格：120*60*55cm ；材质：2、桌面采用优质橡木齿拼接而成，不易开裂、不易变形。3、桌腿采用优质橡木实木加工而成无毛刺； 4、整体采用榫卯结构坚固耐用；5、采用优质环保油漆喷涂而成，安全、无毒无味，凸显木材纹理，手感光滑。</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180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112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床</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1、规格：138*60*25cm； 材质：2、实木活动床可叠加，边框板厚度2.0cm，铺板1.0cm ；3、采用优质环保油漆喷涂而成，安全、无毒无味，凸显木材纹理，手感光滑。</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540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109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椅子</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1、规格：30*28*55cm、  座高：28cm ；  材质：2、实木 ； 3、采用圆角设计，能有效防止因磕碰造成的不必要伤害。</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540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14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口杯架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1、规格：900*300*950mm ； 材质：2、整体采用优质橡木板加工而成，不开裂、不易变形；3、采用优质环保油漆喷涂而成，安全、无毒无味，凸显木材纹理，手感光滑。</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12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毛巾架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1、规格：98*40*95cm； 材质：2、整体采用优质橡木板加工而成，不开裂、不易变形；3、采用优质环保油漆喷涂而成，安全、无毒无味，凸显木材纹理，手感光滑。</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13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图书柜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1、规格：80*30*90cm； 材质： 2、整体采用优质橡木板加工而成，不开裂、不易变形；3、采用优质环保油漆喷涂而成，安全、无毒无味，凸显木材纹理，手感光滑。</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15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小圆桌</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1、规格：半圆</w:t>
            </w:r>
            <w:r w:rsidRPr="00773B8A">
              <w:rPr>
                <w:rFonts w:ascii="MS Mincho" w:eastAsia="MS Mincho" w:hAnsi="MS Mincho" w:cs="MS Mincho" w:hint="eastAsia"/>
                <w:kern w:val="0"/>
                <w:szCs w:val="21"/>
              </w:rPr>
              <w:t>∅</w:t>
            </w:r>
            <w:r w:rsidRPr="00773B8A">
              <w:rPr>
                <w:rFonts w:asciiTheme="minorEastAsia" w:eastAsiaTheme="minorEastAsia" w:hAnsiTheme="minorEastAsia" w:cs="宋体" w:hint="eastAsia"/>
                <w:kern w:val="0"/>
                <w:szCs w:val="21"/>
              </w:rPr>
              <w:t>1200*600mm ；材质：2、整体采用优质橡木板加工而成，不开裂、不易变形；3、采用优质环保油漆喷涂而成，安全、无毒无味，凸显木材纹理，手感光滑。</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94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户外展示牌</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1、规格：60*90cm；2、底部PP滑轮；3、展架高度：111cm；4、PE油箱底座；5、金属材质：铝合金；6、可注水；7、框架结构。</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109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办公室对讲呼叫设备</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1、触摸显示屏；2、双向对讲；3、一键广播；4、语音回放、留言；5、超长待机。</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5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上下床</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1、规格：1910*900*1750mm ；材质：2、整体采用优质橡木板加工而成，不开裂、不易变形；3、采用优质环保油漆喷涂而成，安全、无毒无味，凸显木材纹理，手感光滑。</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18</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97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衣柜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1、规格：850*400*1850mm；材质：2、采用优质冷轧钢板，承重力强、防水防虫、耐划痕；3、表面为喷粉饰面</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16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17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床</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1、规格：1500*600mm ；  材质：2、整体采用优质橡木板加工而成，不开裂、不易变形；3、采用优质环保油漆喷涂而成，安全、无毒无味，凸显木材纹理，手感光滑。(含垫)</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94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饮水机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1、规格：590*350*680mm；2、 供水量:温开水80L/H、热水胆容量13L；3、过滤系统:高精高效过滤；4、功率:2KW/220V。</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5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窗帘</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材质：双面麻</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164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米</w:t>
            </w:r>
          </w:p>
        </w:tc>
      </w:tr>
      <w:tr w:rsidR="00773B8A" w:rsidRPr="00773B8A">
        <w:trPr>
          <w:trHeight w:val="5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窗帘加工辅料</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材质：涤纶</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164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米</w:t>
            </w:r>
          </w:p>
        </w:tc>
      </w:tr>
      <w:tr w:rsidR="00773B8A" w:rsidRPr="00773B8A">
        <w:trPr>
          <w:trHeight w:val="5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窗帘杆</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材质：铝合金</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45</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米</w:t>
            </w:r>
          </w:p>
        </w:tc>
      </w:tr>
      <w:tr w:rsidR="00773B8A" w:rsidRPr="00773B8A">
        <w:trPr>
          <w:trHeight w:val="5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窗帘罗马艺术圈</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材质：PVC</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532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窗帘</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材质：双面麻</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320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米</w:t>
            </w:r>
          </w:p>
        </w:tc>
      </w:tr>
      <w:tr w:rsidR="00773B8A" w:rsidRPr="00773B8A">
        <w:trPr>
          <w:trHeight w:val="5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窗帘加工辅料</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材质：涤纶</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320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米</w:t>
            </w:r>
          </w:p>
        </w:tc>
      </w:tr>
      <w:tr w:rsidR="00773B8A" w:rsidRPr="00773B8A">
        <w:trPr>
          <w:trHeight w:val="5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窗帘杆</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材质：铝合金</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106</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米</w:t>
            </w:r>
          </w:p>
        </w:tc>
      </w:tr>
      <w:tr w:rsidR="00773B8A" w:rsidRPr="00773B8A">
        <w:trPr>
          <w:trHeight w:val="5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窗帘罗马艺术圈</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材质：PVC</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1280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窗帘</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材质：双面麻</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320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米</w:t>
            </w:r>
          </w:p>
        </w:tc>
      </w:tr>
      <w:tr w:rsidR="00773B8A" w:rsidRPr="00773B8A">
        <w:trPr>
          <w:trHeight w:val="5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窗帘加工辅料</w:t>
            </w:r>
          </w:p>
        </w:tc>
        <w:tc>
          <w:tcPr>
            <w:tcW w:w="5245" w:type="dxa"/>
            <w:shd w:val="clear" w:color="auto" w:fill="auto"/>
            <w:vAlign w:val="center"/>
          </w:tcPr>
          <w:p w:rsidR="00FF6C3D" w:rsidRPr="00773B8A" w:rsidRDefault="00985806">
            <w:pPr>
              <w:widowControl/>
              <w:jc w:val="left"/>
              <w:textAlignment w:val="center"/>
              <w:rPr>
                <w:rFonts w:asciiTheme="minorEastAsia" w:hAnsiTheme="minorEastAsia" w:cs="宋体"/>
                <w:szCs w:val="21"/>
              </w:rPr>
            </w:pPr>
            <w:r w:rsidRPr="00773B8A">
              <w:rPr>
                <w:rFonts w:asciiTheme="minorEastAsia" w:eastAsiaTheme="minorEastAsia" w:hAnsiTheme="minorEastAsia" w:cs="宋体" w:hint="eastAsia"/>
                <w:kern w:val="0"/>
                <w:szCs w:val="21"/>
              </w:rPr>
              <w:t>材质：涤纶</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320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米</w:t>
            </w:r>
          </w:p>
        </w:tc>
      </w:tr>
      <w:tr w:rsidR="00773B8A" w:rsidRPr="00773B8A">
        <w:trPr>
          <w:trHeight w:val="5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窗帘杆</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材质：铝合金</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106</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米</w:t>
            </w:r>
          </w:p>
        </w:tc>
      </w:tr>
      <w:tr w:rsidR="00773B8A" w:rsidRPr="00773B8A">
        <w:trPr>
          <w:trHeight w:val="5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窗帘罗马艺术圈</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材质：PVC</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1280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窗帘</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材质：双面麻</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116</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米</w:t>
            </w:r>
          </w:p>
        </w:tc>
      </w:tr>
      <w:tr w:rsidR="00773B8A" w:rsidRPr="00773B8A">
        <w:trPr>
          <w:trHeight w:val="5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窗帘加工辅料</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材质：涤纶</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116</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米</w:t>
            </w:r>
          </w:p>
        </w:tc>
      </w:tr>
      <w:tr w:rsidR="00773B8A" w:rsidRPr="00773B8A">
        <w:trPr>
          <w:trHeight w:val="5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窗帘杆</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材质：铝合金</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39</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米</w:t>
            </w:r>
          </w:p>
        </w:tc>
      </w:tr>
      <w:tr w:rsidR="00773B8A" w:rsidRPr="00773B8A">
        <w:trPr>
          <w:trHeight w:val="5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窗帘罗马艺术圈</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材质：PVC</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464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纱</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材质：棉纱</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116</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米</w:t>
            </w:r>
          </w:p>
        </w:tc>
      </w:tr>
      <w:tr w:rsidR="00773B8A" w:rsidRPr="00773B8A">
        <w:trPr>
          <w:trHeight w:val="5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纱加工辅料</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材质：涤纶</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116</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米</w:t>
            </w:r>
          </w:p>
        </w:tc>
      </w:tr>
      <w:tr w:rsidR="00773B8A" w:rsidRPr="00773B8A">
        <w:trPr>
          <w:trHeight w:val="5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纱杆</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材质：铝合金</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39</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米</w:t>
            </w:r>
          </w:p>
        </w:tc>
      </w:tr>
      <w:tr w:rsidR="00773B8A" w:rsidRPr="00773B8A">
        <w:trPr>
          <w:trHeight w:val="5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纱罗马艺术钩子</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材质：不锈钢</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464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lastRenderedPageBreak/>
              <w:t>八</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图书室</w:t>
            </w:r>
          </w:p>
        </w:tc>
        <w:tc>
          <w:tcPr>
            <w:tcW w:w="5245" w:type="dxa"/>
            <w:shd w:val="clear" w:color="auto" w:fill="auto"/>
            <w:noWrap/>
            <w:vAlign w:val="center"/>
          </w:tcPr>
          <w:p w:rsidR="00FF6C3D" w:rsidRPr="00773B8A" w:rsidRDefault="00FF6C3D">
            <w:pPr>
              <w:jc w:val="center"/>
              <w:rPr>
                <w:rFonts w:asciiTheme="minorEastAsia" w:eastAsiaTheme="minorEastAsia" w:hAnsiTheme="minorEastAsia" w:cs="宋体"/>
                <w:b/>
                <w:bCs/>
                <w:szCs w:val="21"/>
              </w:rPr>
            </w:pPr>
          </w:p>
        </w:tc>
        <w:tc>
          <w:tcPr>
            <w:tcW w:w="851" w:type="dxa"/>
            <w:shd w:val="clear" w:color="auto" w:fill="auto"/>
            <w:noWrap/>
            <w:vAlign w:val="center"/>
          </w:tcPr>
          <w:p w:rsidR="00FF6C3D" w:rsidRPr="00773B8A" w:rsidRDefault="00FF6C3D">
            <w:pPr>
              <w:jc w:val="center"/>
              <w:rPr>
                <w:rFonts w:asciiTheme="minorEastAsia" w:eastAsiaTheme="minorEastAsia" w:hAnsiTheme="minorEastAsia" w:cs="宋体"/>
                <w:b/>
                <w:bCs/>
                <w:szCs w:val="21"/>
              </w:rPr>
            </w:pPr>
          </w:p>
        </w:tc>
        <w:tc>
          <w:tcPr>
            <w:tcW w:w="850" w:type="dxa"/>
            <w:shd w:val="clear" w:color="auto" w:fill="auto"/>
            <w:noWrap/>
            <w:vAlign w:val="center"/>
          </w:tcPr>
          <w:p w:rsidR="00FF6C3D" w:rsidRPr="00773B8A" w:rsidRDefault="00FF6C3D">
            <w:pPr>
              <w:jc w:val="center"/>
              <w:rPr>
                <w:rFonts w:asciiTheme="minorEastAsia" w:eastAsiaTheme="minorEastAsia" w:hAnsiTheme="minorEastAsia" w:cs="宋体"/>
                <w:b/>
                <w:bCs/>
                <w:szCs w:val="21"/>
              </w:rPr>
            </w:pPr>
          </w:p>
        </w:tc>
      </w:tr>
      <w:tr w:rsidR="00773B8A" w:rsidRPr="00773B8A">
        <w:trPr>
          <w:trHeight w:val="24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可调节铅笔造型阅读桌</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1、L120xW87xH121cm ； 2、材质：橡木，环保材质，不易变形，稳固性好，切面光滑，坚固耐用；</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工艺及配件：3、五金件选用环保五金，安全无毒。符合国家标准规范的要求，钡、铅、镉、锑、硒、铬、汞、砷等含量控制指标完全符合要求； 4、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12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阅读桌</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幼儿桌规格：710x460x290mm；2、材质：桦木，所有边角圆角倒棱，且关于边缘及尖端、突出物、孔及缝隙的检测结果均合格，整体木制件、涂层件、边缘及尖端、突起物、桌台类稳定性试验、桌台类强度和耐久性试验和警示标识均符合标准。</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28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温莎椅</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L33.5xW31xH48cm（座高：25）；2、橡木规格：橡木，增加椅子舒适感，有效保护发育中的儿童脊柱，可叠放；工艺及配件：3、五金件选用环保五金，安全无毒。符合国家标准规范的要求，钡、铅、镉、锑、硒、铬、汞、砷等含量控制指标完全符合要求；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4、底脚配以耐磨塑胶PP脚钉，对地板起到保护作用；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14</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31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江南风组合收纳柜ABCD</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1、规格A:L60xW31.8xH125cm 、规格B:L91xW31.8xH60cm 、规格C:L91xW31.8xH90.5cm 、规格D:L55.4xW31.8xH13.2cm；2、材质：橡木、无背板；工艺与配件：3、五金件选用环保五金，安全无毒。符合国家标准规范的要求，钡、铅、镉、锑、硒、铬、汞、砷等含量控制指标完全符合要求；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4、柜体采用踢脚板设计，即增加了稳定性，又可以防止杂物进入柜底。柜底配以耐磨塑胶PP脚钉，对地板起到保护作用；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22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小推车</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1、规格：L46.7xW33.6xH45.6cm；2、材质：橡木，无背板；工艺与配件：3、五金件选用环保五金，安全无毒。符合国家标准规范的要求，钡、铅、镉、锑、硒、铬、汞、砷等含量控制指标完全符合要求；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28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蜗牛可躺书柜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1、规格：L61.5xW40xH47.5cm  L58.5xW40xH10.8cm；2、材质：橡木，环保材质，不易变形，稳固性好，切面光滑，坚固耐用；工艺及配件：3、五金件选用环保五金，安全无毒。符合国家标准规范的要求，钡、铅、镉、锑、硒、铬、汞、砷等含量控制指标完全符合要求；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31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1701" w:type="dxa"/>
            <w:shd w:val="clear" w:color="auto" w:fill="auto"/>
            <w:vAlign w:val="center"/>
          </w:tcPr>
          <w:p w:rsidR="00FF6C3D" w:rsidRPr="00773B8A" w:rsidRDefault="00985806" w:rsidP="005A0745">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涂色书架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1、规格：L90x30x86cm；2、材质：橡木，无背板；工艺与配件：3、五金件选用环保五金，安全无毒。符合国家标准规范的要求，钡、铅、镉、锑、硒、铬、汞、砷等含量控制指标完全符合要求；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4、柜体采用踢脚板设计，即增加了稳定性，又可以防止杂物进入柜底。柜底配以耐磨塑胶PP脚钉，对地板起到保护作用；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28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铅笔小屋收纳柜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1、规格：L60x30x120cm；2、材质：橡木，无背板；工艺与配件：3、五金件选用环保五金，安全无毒。符合国家标准规范的要求，钡、铅、镉、锑、硒、铬、汞、砷等含量控制指标完全符合要求；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4、柜体采用踢脚板设计，即增加了稳定性，又可以防止杂物进入柜底。柜底配以耐磨塑胶PP脚钉，对地板起到保护作用；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28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10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小蘑菇造型书柜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1、规格：L43.7xW25xH46cm；2、材质：橡木，无背板；工艺与配件：3、五金件选用环保五金，安全无毒。符合国家标准规范的要求，钡、铅、镉、锑、硒、铬、汞、砷等含量控制指标完全符合要求；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4、柜体采用踢脚板设计，即增加了稳定性，又可以防止杂物进入柜底。柜底配以耐磨塑胶PP脚钉，对地板起到保护作用；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11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懒人布艺沙发</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1、L60xW60xH60cm；  2、材质：耐磨棉麻面料，柔软肤感，不起球，水洗不褪色；3、结构：便捷式独立内胆设计，可拆卸，方便清洗。内填充物环保EPP材质，安全无异味，久坐不会塌陷。</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29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铅笔造型高书柜-1</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1、规格：2400*400*2517mm；2、材质：橡木，无背板；工艺与配件：3、五金件选用环保五金，安全无毒。符合国家标准规范的要求，钡、铅、镉、锑、硒、铬、汞、砷等含量控制指标完全符合要求；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4、柜体采用踢脚板设计，即增加了稳定性，又可以防止杂物进入柜底。柜底配以耐磨塑胶PP脚钉，对地板起到保护作用；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304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铅笔造型高书柜-2</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1、规格：2400*400*2517mm；2、材质：橡木，无背板；工艺与配件：3、五金件选用环保五金，安全无毒。符合国家标准规范的要求，钡、铅、镉、锑、硒、铬、汞、砷等含量控制指标完全符合要求；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4、柜体采用踢脚板设计，即增加了稳定性，又可以防止杂物进入柜底。柜底配以耐磨塑胶PP脚钉，对地板起到保护作用；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九</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烘焙室设施设备</w:t>
            </w:r>
          </w:p>
        </w:tc>
        <w:tc>
          <w:tcPr>
            <w:tcW w:w="5245" w:type="dxa"/>
            <w:shd w:val="clear" w:color="auto" w:fill="auto"/>
            <w:noWrap/>
            <w:vAlign w:val="center"/>
          </w:tcPr>
          <w:p w:rsidR="00FF6C3D" w:rsidRPr="00773B8A" w:rsidRDefault="00FF6C3D">
            <w:pPr>
              <w:jc w:val="center"/>
              <w:rPr>
                <w:rFonts w:asciiTheme="minorEastAsia" w:eastAsiaTheme="minorEastAsia" w:hAnsiTheme="minorEastAsia" w:cs="宋体"/>
                <w:b/>
                <w:bCs/>
                <w:szCs w:val="21"/>
              </w:rPr>
            </w:pPr>
          </w:p>
        </w:tc>
        <w:tc>
          <w:tcPr>
            <w:tcW w:w="851" w:type="dxa"/>
            <w:shd w:val="clear" w:color="auto" w:fill="auto"/>
            <w:noWrap/>
            <w:vAlign w:val="center"/>
          </w:tcPr>
          <w:p w:rsidR="00FF6C3D" w:rsidRPr="00773B8A" w:rsidRDefault="00FF6C3D">
            <w:pPr>
              <w:jc w:val="center"/>
              <w:rPr>
                <w:rFonts w:asciiTheme="minorEastAsia" w:eastAsiaTheme="minorEastAsia" w:hAnsiTheme="minorEastAsia" w:cs="宋体"/>
                <w:b/>
                <w:bCs/>
                <w:szCs w:val="21"/>
              </w:rPr>
            </w:pPr>
          </w:p>
        </w:tc>
        <w:tc>
          <w:tcPr>
            <w:tcW w:w="850" w:type="dxa"/>
            <w:shd w:val="clear" w:color="auto" w:fill="auto"/>
            <w:noWrap/>
            <w:vAlign w:val="center"/>
          </w:tcPr>
          <w:p w:rsidR="00FF6C3D" w:rsidRPr="00773B8A" w:rsidRDefault="00FF6C3D">
            <w:pPr>
              <w:jc w:val="center"/>
              <w:rPr>
                <w:rFonts w:asciiTheme="minorEastAsia" w:eastAsiaTheme="minorEastAsia" w:hAnsiTheme="minorEastAsia" w:cs="宋体"/>
                <w:b/>
                <w:bCs/>
                <w:szCs w:val="21"/>
              </w:rPr>
            </w:pPr>
          </w:p>
        </w:tc>
      </w:tr>
      <w:tr w:rsidR="00773B8A" w:rsidRPr="00773B8A">
        <w:trPr>
          <w:trHeight w:val="13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桌子</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1、产品规格（参考）:长2400×宽1000×高60mm</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2、台面采用40mm厚度MFC板材，具有耐磨、耐压、耐高温等特点。</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3、台身结构：采用全木结构，优质DTC五金件</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9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凳子</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1、规格：30*28*55cm.  座高：28cm；2、   材质：实木</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11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操作台</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1、规格：1800mm*800mm*600mm；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材质：2、304#不锈钢；3、1.2mm面板；4、采用优质环保油漆喷涂而成，安全、无毒无味。</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20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收纳柜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1、储物矮柜：规格（参考）：1000*400*800mm*3组；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 材质：体基材采用16㎜厚E1级三聚氰胺板，其截面用2㎜厚PVC封边条机械高温热熔胶封边；双开门+二层空格柜+双抽屉；</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3、连接件：ABS专用连接组装件；</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4、隔板：层板为16MM三聚氰胺板。</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29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置物柜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1、规格：L91xW30xH58cm，五格无背板；2、材质：采用17mm橡胶木；工艺与配件：3、五金件选用环保五金，安全无毒。符合国家标准规范的要求，钡、铅、镉、锑、硒、铬、汞、砷等含量控制指标完全符合要求；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4、柜体采用踢脚板设计，即增加了稳定性，又可以防止杂物进入柜底。柜底配以耐磨塑胶PP脚钉，对地板起到保护作用；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noProof/>
                <w:kern w:val="0"/>
                <w:szCs w:val="21"/>
                <w:bdr w:val="single" w:sz="4" w:space="0" w:color="000000"/>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23875" cy="383540"/>
                  <wp:effectExtent l="0" t="0" r="0" b="0"/>
                  <wp:wrapNone/>
                  <wp:docPr id="1" name="图片_1"/>
                  <wp:cNvGraphicFramePr/>
                  <a:graphic xmlns:a="http://schemas.openxmlformats.org/drawingml/2006/main">
                    <a:graphicData uri="http://schemas.openxmlformats.org/drawingml/2006/picture">
                      <pic:pic xmlns:pic="http://schemas.openxmlformats.org/drawingml/2006/picture">
                        <pic:nvPicPr>
                          <pic:cNvPr id="1" name="图片_1"/>
                          <pic:cNvPicPr/>
                        </pic:nvPicPr>
                        <pic:blipFill>
                          <a:blip r:embed="rId9"/>
                          <a:stretch>
                            <a:fillRect/>
                          </a:stretch>
                        </pic:blipFill>
                        <pic:spPr>
                          <a:xfrm>
                            <a:off x="0" y="0"/>
                            <a:ext cx="523875" cy="383540"/>
                          </a:xfrm>
                          <a:prstGeom prst="rect">
                            <a:avLst/>
                          </a:prstGeom>
                          <a:noFill/>
                          <a:ln>
                            <a:noFill/>
                          </a:ln>
                        </pic:spPr>
                      </pic:pic>
                    </a:graphicData>
                  </a:graphic>
                </wp:anchor>
              </w:drawing>
            </w:r>
            <w:r w:rsidRPr="00773B8A">
              <w:rPr>
                <w:rFonts w:asciiTheme="minorEastAsia" w:eastAsiaTheme="minorEastAsia" w:hAnsiTheme="minorEastAsia" w:cs="宋体" w:hint="eastAsia"/>
                <w:noProof/>
                <w:kern w:val="0"/>
                <w:szCs w:val="21"/>
                <w:bdr w:val="single" w:sz="4" w:space="0" w:color="000000"/>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488950" cy="383540"/>
                  <wp:effectExtent l="0" t="0" r="0" b="0"/>
                  <wp:wrapNone/>
                  <wp:docPr id="2" name="图片_3"/>
                  <wp:cNvGraphicFramePr/>
                  <a:graphic xmlns:a="http://schemas.openxmlformats.org/drawingml/2006/main">
                    <a:graphicData uri="http://schemas.openxmlformats.org/drawingml/2006/picture">
                      <pic:pic xmlns:pic="http://schemas.openxmlformats.org/drawingml/2006/picture">
                        <pic:nvPicPr>
                          <pic:cNvPr id="2" name="图片_3"/>
                          <pic:cNvPicPr/>
                        </pic:nvPicPr>
                        <pic:blipFill>
                          <a:blip r:embed="rId10"/>
                          <a:stretch>
                            <a:fillRect/>
                          </a:stretch>
                        </pic:blipFill>
                        <pic:spPr>
                          <a:xfrm>
                            <a:off x="0" y="0"/>
                            <a:ext cx="488950" cy="383540"/>
                          </a:xfrm>
                          <a:prstGeom prst="rect">
                            <a:avLst/>
                          </a:prstGeom>
                          <a:noFill/>
                          <a:ln>
                            <a:noFill/>
                          </a:ln>
                        </pic:spPr>
                      </pic:pic>
                    </a:graphicData>
                  </a:graphic>
                </wp:anchor>
              </w:drawing>
            </w:r>
            <w:r w:rsidRPr="00773B8A">
              <w:rPr>
                <w:rFonts w:asciiTheme="minorEastAsia" w:eastAsiaTheme="minorEastAsia" w:hAnsiTheme="minorEastAsia" w:cs="宋体" w:hint="eastAsia"/>
                <w:noProof/>
                <w:kern w:val="0"/>
                <w:szCs w:val="21"/>
                <w:bdr w:val="single" w:sz="4" w:space="0" w:color="000000"/>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488950" cy="383540"/>
                  <wp:effectExtent l="0" t="0" r="0" b="0"/>
                  <wp:wrapNone/>
                  <wp:docPr id="3" name="图片_7"/>
                  <wp:cNvGraphicFramePr/>
                  <a:graphic xmlns:a="http://schemas.openxmlformats.org/drawingml/2006/main">
                    <a:graphicData uri="http://schemas.openxmlformats.org/drawingml/2006/picture">
                      <pic:pic xmlns:pic="http://schemas.openxmlformats.org/drawingml/2006/picture">
                        <pic:nvPicPr>
                          <pic:cNvPr id="3" name="图片_7"/>
                          <pic:cNvPicPr/>
                        </pic:nvPicPr>
                        <pic:blipFill>
                          <a:blip r:embed="rId11"/>
                          <a:stretch>
                            <a:fillRect/>
                          </a:stretch>
                        </pic:blipFill>
                        <pic:spPr>
                          <a:xfrm>
                            <a:off x="0" y="0"/>
                            <a:ext cx="488950" cy="383540"/>
                          </a:xfrm>
                          <a:prstGeom prst="rect">
                            <a:avLst/>
                          </a:prstGeom>
                          <a:noFill/>
                          <a:ln>
                            <a:noFill/>
                          </a:ln>
                        </pic:spPr>
                      </pic:pic>
                    </a:graphicData>
                  </a:graphic>
                </wp:anchor>
              </w:drawing>
            </w:r>
            <w:r w:rsidRPr="00773B8A">
              <w:rPr>
                <w:rFonts w:asciiTheme="minorEastAsia" w:eastAsiaTheme="minorEastAsia" w:hAnsiTheme="minorEastAsia" w:cs="宋体" w:hint="eastAsia"/>
                <w:noProof/>
                <w:kern w:val="0"/>
                <w:szCs w:val="21"/>
                <w:bdr w:val="single" w:sz="4" w:space="0" w:color="000000"/>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23875" cy="383540"/>
                  <wp:effectExtent l="0" t="0" r="0" b="0"/>
                  <wp:wrapNone/>
                  <wp:docPr id="4" name="图片_2"/>
                  <wp:cNvGraphicFramePr/>
                  <a:graphic xmlns:a="http://schemas.openxmlformats.org/drawingml/2006/main">
                    <a:graphicData uri="http://schemas.openxmlformats.org/drawingml/2006/picture">
                      <pic:pic xmlns:pic="http://schemas.openxmlformats.org/drawingml/2006/picture">
                        <pic:nvPicPr>
                          <pic:cNvPr id="4" name="图片_2"/>
                          <pic:cNvPicPr/>
                        </pic:nvPicPr>
                        <pic:blipFill>
                          <a:blip r:embed="rId12"/>
                          <a:stretch>
                            <a:fillRect/>
                          </a:stretch>
                        </pic:blipFill>
                        <pic:spPr>
                          <a:xfrm>
                            <a:off x="0" y="0"/>
                            <a:ext cx="523875" cy="383540"/>
                          </a:xfrm>
                          <a:prstGeom prst="rect">
                            <a:avLst/>
                          </a:prstGeom>
                          <a:noFill/>
                          <a:ln>
                            <a:noFill/>
                          </a:ln>
                        </pic:spPr>
                      </pic:pic>
                    </a:graphicData>
                  </a:graphic>
                </wp:anchor>
              </w:drawing>
            </w:r>
            <w:r w:rsidRPr="00773B8A">
              <w:rPr>
                <w:rFonts w:asciiTheme="minorEastAsia" w:eastAsiaTheme="minorEastAsia" w:hAnsiTheme="minorEastAsia" w:cs="宋体" w:hint="eastAsia"/>
                <w:noProof/>
                <w:kern w:val="0"/>
                <w:szCs w:val="21"/>
                <w:bdr w:val="single" w:sz="4" w:space="0" w:color="000000"/>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488950" cy="383540"/>
                  <wp:effectExtent l="0" t="0" r="0" b="0"/>
                  <wp:wrapNone/>
                  <wp:docPr id="5" name="图片_4"/>
                  <wp:cNvGraphicFramePr/>
                  <a:graphic xmlns:a="http://schemas.openxmlformats.org/drawingml/2006/main">
                    <a:graphicData uri="http://schemas.openxmlformats.org/drawingml/2006/picture">
                      <pic:pic xmlns:pic="http://schemas.openxmlformats.org/drawingml/2006/picture">
                        <pic:nvPicPr>
                          <pic:cNvPr id="5" name="图片_4"/>
                          <pic:cNvPicPr/>
                        </pic:nvPicPr>
                        <pic:blipFill>
                          <a:blip r:embed="rId13"/>
                          <a:stretch>
                            <a:fillRect/>
                          </a:stretch>
                        </pic:blipFill>
                        <pic:spPr>
                          <a:xfrm>
                            <a:off x="0" y="0"/>
                            <a:ext cx="488950" cy="383540"/>
                          </a:xfrm>
                          <a:prstGeom prst="rect">
                            <a:avLst/>
                          </a:prstGeom>
                          <a:noFill/>
                          <a:ln>
                            <a:noFill/>
                          </a:ln>
                        </pic:spPr>
                      </pic:pic>
                    </a:graphicData>
                  </a:graphic>
                </wp:anchor>
              </w:drawing>
            </w:r>
            <w:r w:rsidRPr="00773B8A">
              <w:rPr>
                <w:rFonts w:asciiTheme="minorEastAsia" w:eastAsiaTheme="minorEastAsia" w:hAnsiTheme="minorEastAsia" w:cs="宋体" w:hint="eastAsia"/>
                <w:noProof/>
                <w:kern w:val="0"/>
                <w:szCs w:val="21"/>
                <w:bdr w:val="single" w:sz="4" w:space="0" w:color="000000"/>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488950" cy="383540"/>
                  <wp:effectExtent l="0" t="0" r="0" b="0"/>
                  <wp:wrapNone/>
                  <wp:docPr id="6" name="图片_8"/>
                  <wp:cNvGraphicFramePr/>
                  <a:graphic xmlns:a="http://schemas.openxmlformats.org/drawingml/2006/main">
                    <a:graphicData uri="http://schemas.openxmlformats.org/drawingml/2006/picture">
                      <pic:pic xmlns:pic="http://schemas.openxmlformats.org/drawingml/2006/picture">
                        <pic:nvPicPr>
                          <pic:cNvPr id="6" name="图片_8"/>
                          <pic:cNvPicPr/>
                        </pic:nvPicPr>
                        <pic:blipFill>
                          <a:blip r:embed="rId14"/>
                          <a:stretch>
                            <a:fillRect/>
                          </a:stretch>
                        </pic:blipFill>
                        <pic:spPr>
                          <a:xfrm>
                            <a:off x="0" y="0"/>
                            <a:ext cx="488950" cy="383540"/>
                          </a:xfrm>
                          <a:prstGeom prst="rect">
                            <a:avLst/>
                          </a:prstGeom>
                          <a:noFill/>
                          <a:ln>
                            <a:noFill/>
                          </a:ln>
                        </pic:spPr>
                      </pic:pic>
                    </a:graphicData>
                  </a:graphic>
                </wp:anchor>
              </w:drawing>
            </w:r>
            <w:r w:rsidRPr="00773B8A">
              <w:rPr>
                <w:rFonts w:asciiTheme="minorEastAsia" w:eastAsiaTheme="minorEastAsia" w:hAnsiTheme="minorEastAsia" w:cs="宋体" w:hint="eastAsia"/>
                <w:kern w:val="0"/>
                <w:szCs w:val="21"/>
              </w:rPr>
              <w:t>电脑版热风循环烤炉</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1、规格：675x640x500mm；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2、功率：4.5KW/220V；3、容量：60L。</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6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压面机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1、规格：378*230*275mm；2、功率：150V；3、电压：220V；</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6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多功能搅拌机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1、规格：360*190*320mm；2、功率：1.3KW/220V；3、容量：5L</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6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noProof/>
                <w:kern w:val="0"/>
                <w:szCs w:val="21"/>
                <w:bdr w:val="single" w:sz="4" w:space="0" w:color="000000"/>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488950" cy="383540"/>
                  <wp:effectExtent l="0" t="0" r="0" b="0"/>
                  <wp:wrapNone/>
                  <wp:docPr id="7" name="图片_6"/>
                  <wp:cNvGraphicFramePr/>
                  <a:graphic xmlns:a="http://schemas.openxmlformats.org/drawingml/2006/main">
                    <a:graphicData uri="http://schemas.openxmlformats.org/drawingml/2006/picture">
                      <pic:pic xmlns:pic="http://schemas.openxmlformats.org/drawingml/2006/picture">
                        <pic:nvPicPr>
                          <pic:cNvPr id="7" name="图片_6"/>
                          <pic:cNvPicPr/>
                        </pic:nvPicPr>
                        <pic:blipFill>
                          <a:blip r:embed="rId15"/>
                          <a:stretch>
                            <a:fillRect/>
                          </a:stretch>
                        </pic:blipFill>
                        <pic:spPr>
                          <a:xfrm>
                            <a:off x="0" y="0"/>
                            <a:ext cx="488950" cy="383540"/>
                          </a:xfrm>
                          <a:prstGeom prst="rect">
                            <a:avLst/>
                          </a:prstGeom>
                          <a:noFill/>
                          <a:ln>
                            <a:noFill/>
                          </a:ln>
                        </pic:spPr>
                      </pic:pic>
                    </a:graphicData>
                  </a:graphic>
                </wp:anchor>
              </w:drawing>
            </w:r>
            <w:r w:rsidRPr="00773B8A">
              <w:rPr>
                <w:rFonts w:asciiTheme="minorEastAsia" w:eastAsiaTheme="minorEastAsia" w:hAnsiTheme="minorEastAsia" w:cs="宋体" w:hint="eastAsia"/>
                <w:noProof/>
                <w:kern w:val="0"/>
                <w:szCs w:val="21"/>
                <w:bdr w:val="single" w:sz="4" w:space="0" w:color="000000"/>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488950" cy="383540"/>
                  <wp:effectExtent l="0" t="0" r="0" b="0"/>
                  <wp:wrapNone/>
                  <wp:docPr id="8" name="图片_5"/>
                  <wp:cNvGraphicFramePr/>
                  <a:graphic xmlns:a="http://schemas.openxmlformats.org/drawingml/2006/main">
                    <a:graphicData uri="http://schemas.openxmlformats.org/drawingml/2006/picture">
                      <pic:pic xmlns:pic="http://schemas.openxmlformats.org/drawingml/2006/picture">
                        <pic:nvPicPr>
                          <pic:cNvPr id="8" name="图片_5"/>
                          <pic:cNvPicPr/>
                        </pic:nvPicPr>
                        <pic:blipFill>
                          <a:blip r:embed="rId16"/>
                          <a:stretch>
                            <a:fillRect/>
                          </a:stretch>
                        </pic:blipFill>
                        <pic:spPr>
                          <a:xfrm>
                            <a:off x="0" y="0"/>
                            <a:ext cx="488950" cy="383540"/>
                          </a:xfrm>
                          <a:prstGeom prst="rect">
                            <a:avLst/>
                          </a:prstGeom>
                          <a:noFill/>
                          <a:ln>
                            <a:noFill/>
                          </a:ln>
                        </pic:spPr>
                      </pic:pic>
                    </a:graphicData>
                  </a:graphic>
                </wp:anchor>
              </w:drawing>
            </w:r>
            <w:r w:rsidRPr="00773B8A">
              <w:rPr>
                <w:rFonts w:asciiTheme="minorEastAsia" w:eastAsiaTheme="minorEastAsia" w:hAnsiTheme="minorEastAsia" w:cs="宋体" w:hint="eastAsia"/>
                <w:noProof/>
                <w:kern w:val="0"/>
                <w:szCs w:val="21"/>
                <w:bdr w:val="single" w:sz="4" w:space="0" w:color="000000"/>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488950" cy="383540"/>
                  <wp:effectExtent l="0" t="0" r="0" b="0"/>
                  <wp:wrapNone/>
                  <wp:docPr id="9" name="图片_10"/>
                  <wp:cNvGraphicFramePr/>
                  <a:graphic xmlns:a="http://schemas.openxmlformats.org/drawingml/2006/main">
                    <a:graphicData uri="http://schemas.openxmlformats.org/drawingml/2006/picture">
                      <pic:pic xmlns:pic="http://schemas.openxmlformats.org/drawingml/2006/picture">
                        <pic:nvPicPr>
                          <pic:cNvPr id="9" name="图片_10"/>
                          <pic:cNvPicPr/>
                        </pic:nvPicPr>
                        <pic:blipFill>
                          <a:blip r:embed="rId17"/>
                          <a:stretch>
                            <a:fillRect/>
                          </a:stretch>
                        </pic:blipFill>
                        <pic:spPr>
                          <a:xfrm>
                            <a:off x="0" y="0"/>
                            <a:ext cx="488950" cy="383540"/>
                          </a:xfrm>
                          <a:prstGeom prst="rect">
                            <a:avLst/>
                          </a:prstGeom>
                          <a:noFill/>
                          <a:ln>
                            <a:noFill/>
                          </a:ln>
                        </pic:spPr>
                      </pic:pic>
                    </a:graphicData>
                  </a:graphic>
                </wp:anchor>
              </w:drawing>
            </w:r>
            <w:r w:rsidRPr="00773B8A">
              <w:rPr>
                <w:rFonts w:asciiTheme="minorEastAsia" w:eastAsiaTheme="minorEastAsia" w:hAnsiTheme="minorEastAsia" w:cs="宋体" w:hint="eastAsia"/>
                <w:noProof/>
                <w:kern w:val="0"/>
                <w:szCs w:val="21"/>
                <w:bdr w:val="single" w:sz="4" w:space="0" w:color="000000"/>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488950" cy="383540"/>
                  <wp:effectExtent l="0" t="0" r="0" b="0"/>
                  <wp:wrapNone/>
                  <wp:docPr id="10" name="图片_9"/>
                  <wp:cNvGraphicFramePr/>
                  <a:graphic xmlns:a="http://schemas.openxmlformats.org/drawingml/2006/main">
                    <a:graphicData uri="http://schemas.openxmlformats.org/drawingml/2006/picture">
                      <pic:pic xmlns:pic="http://schemas.openxmlformats.org/drawingml/2006/picture">
                        <pic:nvPicPr>
                          <pic:cNvPr id="10" name="图片_9"/>
                          <pic:cNvPicPr/>
                        </pic:nvPicPr>
                        <pic:blipFill>
                          <a:blip r:embed="rId18"/>
                          <a:stretch>
                            <a:fillRect/>
                          </a:stretch>
                        </pic:blipFill>
                        <pic:spPr>
                          <a:xfrm>
                            <a:off x="0" y="0"/>
                            <a:ext cx="488950" cy="383540"/>
                          </a:xfrm>
                          <a:prstGeom prst="rect">
                            <a:avLst/>
                          </a:prstGeom>
                          <a:noFill/>
                          <a:ln>
                            <a:noFill/>
                          </a:ln>
                        </pic:spPr>
                      </pic:pic>
                    </a:graphicData>
                  </a:graphic>
                </wp:anchor>
              </w:drawing>
            </w:r>
            <w:r w:rsidRPr="00773B8A">
              <w:rPr>
                <w:rFonts w:asciiTheme="minorEastAsia" w:eastAsiaTheme="minorEastAsia" w:hAnsiTheme="minorEastAsia" w:cs="宋体" w:hint="eastAsia"/>
                <w:kern w:val="0"/>
                <w:szCs w:val="21"/>
              </w:rPr>
              <w:t>台式电蒸炉</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1、规格：470mm；2、功率：3.2KW/220V，有定时功能</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台式烙饼机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1、规格：435*550*230mm；2、功率：50HZ；3、电压：220V；4、锅盘材质：铝锅；5、锅盘尺寸：380mm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0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四门双温冰箱</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1、规格：1200*720*1950mm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2、说明：100%全铜管，冷藏温度范围：+10℃～-5℃，冷冻温度范围：-6℃～-16℃</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5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电动打蛋器</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1、功率：200W；2、电压220V；LED灯调速</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发酵箱</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1、规格：490*690*880mm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2、功率：2.6KW/220V，层数：16</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电脑版台式披萨炉</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1、规格：820*700*380 mm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2、功率：3KW/220V；3、生产能力：20KG/H</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24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15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教室主题墙</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1、材质：pvc；</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2、尺寸：整体拼接2000mm*1000mm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“生活体验馆”单个字体350mm*350mm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10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壁画</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1、材质：木纹外框、油画布；</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2、单幅尺寸：300mm*300mm、300mm*400mm、300mm*500mm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每套3幅</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5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时钟</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1、材质：亚克力；2、尺寸：390mm*340mm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5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烘焙工具展示套装1</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1、材质：榉木+硅胶；2、尺寸：160mm~315mm；一套11件</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106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挂钩</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1、材质：榉木；</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2、尺寸：斜钩30mm*100mm1个；方形钩40mm*80mm2个；锥形钩60mm*30mm1个</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组</w:t>
            </w:r>
          </w:p>
        </w:tc>
      </w:tr>
      <w:tr w:rsidR="00773B8A" w:rsidRPr="00773B8A">
        <w:trPr>
          <w:trHeight w:val="6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noProof/>
                <w:kern w:val="0"/>
                <w:szCs w:val="21"/>
                <w:bdr w:val="single" w:sz="4" w:space="0" w:color="000000"/>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488950" cy="383540"/>
                  <wp:effectExtent l="0" t="0" r="0" b="0"/>
                  <wp:wrapNone/>
                  <wp:docPr id="11" name="图片_12"/>
                  <wp:cNvGraphicFramePr/>
                  <a:graphic xmlns:a="http://schemas.openxmlformats.org/drawingml/2006/main">
                    <a:graphicData uri="http://schemas.openxmlformats.org/drawingml/2006/picture">
                      <pic:pic xmlns:pic="http://schemas.openxmlformats.org/drawingml/2006/picture">
                        <pic:nvPicPr>
                          <pic:cNvPr id="11" name="图片_12"/>
                          <pic:cNvPicPr/>
                        </pic:nvPicPr>
                        <pic:blipFill>
                          <a:blip r:embed="rId19"/>
                          <a:stretch>
                            <a:fillRect/>
                          </a:stretch>
                        </pic:blipFill>
                        <pic:spPr>
                          <a:xfrm>
                            <a:off x="0" y="0"/>
                            <a:ext cx="488950" cy="383540"/>
                          </a:xfrm>
                          <a:prstGeom prst="rect">
                            <a:avLst/>
                          </a:prstGeom>
                          <a:noFill/>
                          <a:ln>
                            <a:noFill/>
                          </a:ln>
                        </pic:spPr>
                      </pic:pic>
                    </a:graphicData>
                  </a:graphic>
                </wp:anchor>
              </w:drawing>
            </w:r>
            <w:r w:rsidRPr="00773B8A">
              <w:rPr>
                <w:rFonts w:asciiTheme="minorEastAsia" w:eastAsiaTheme="minorEastAsia" w:hAnsiTheme="minorEastAsia" w:cs="宋体" w:hint="eastAsia"/>
                <w:noProof/>
                <w:kern w:val="0"/>
                <w:szCs w:val="21"/>
                <w:bdr w:val="single" w:sz="4" w:space="0" w:color="000000"/>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488950" cy="383540"/>
                  <wp:effectExtent l="0" t="0" r="0" b="0"/>
                  <wp:wrapNone/>
                  <wp:docPr id="12" name="图片_11"/>
                  <wp:cNvGraphicFramePr/>
                  <a:graphic xmlns:a="http://schemas.openxmlformats.org/drawingml/2006/main">
                    <a:graphicData uri="http://schemas.openxmlformats.org/drawingml/2006/picture">
                      <pic:pic xmlns:pic="http://schemas.openxmlformats.org/drawingml/2006/picture">
                        <pic:nvPicPr>
                          <pic:cNvPr id="12" name="图片_11"/>
                          <pic:cNvPicPr/>
                        </pic:nvPicPr>
                        <pic:blipFill>
                          <a:blip r:embed="rId20"/>
                          <a:stretch>
                            <a:fillRect/>
                          </a:stretch>
                        </pic:blipFill>
                        <pic:spPr>
                          <a:xfrm>
                            <a:off x="0" y="0"/>
                            <a:ext cx="488950" cy="383540"/>
                          </a:xfrm>
                          <a:prstGeom prst="rect">
                            <a:avLst/>
                          </a:prstGeom>
                          <a:noFill/>
                          <a:ln>
                            <a:noFill/>
                          </a:ln>
                        </pic:spPr>
                      </pic:pic>
                    </a:graphicData>
                  </a:graphic>
                </wp:anchor>
              </w:drawing>
            </w:r>
            <w:r w:rsidRPr="00773B8A">
              <w:rPr>
                <w:rFonts w:asciiTheme="minorEastAsia" w:eastAsiaTheme="minorEastAsia" w:hAnsiTheme="minorEastAsia" w:cs="宋体" w:hint="eastAsia"/>
                <w:kern w:val="0"/>
                <w:szCs w:val="21"/>
              </w:rPr>
              <w:t>台称</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1、尺寸：23.7*27.1cm；2、10KG</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6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隔热垫</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1、材质：软木；2、尺寸：190mm*190mm；1组3个</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组</w:t>
            </w:r>
          </w:p>
        </w:tc>
      </w:tr>
      <w:tr w:rsidR="00773B8A" w:rsidRPr="00773B8A">
        <w:trPr>
          <w:trHeight w:val="6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置物板</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1、材质：天然实木；2、木板尺寸：800mm*150mm</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6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便签夹子</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1、材质：原木、钢丝；2、尺寸：38mm*53mm；每套6个</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5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毛巾挂钩</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1、材质：铁；2、尺寸：390mm*120mm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儿童一次性手套</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1、材质：食品级PE；2、尺寸：100只/盒</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儿童专用围裙</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1、材质：聚酯纤维；2、围裙：550mm*480mm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6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小毛巾</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1、材质：竹纤维；2、尺寸：250mm*250mm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插排</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1、尺寸：1770mm*1490mm*455mm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 xml:space="preserve">2、额定电压：250V；额定电流：10A/16A 4位总控带USB            </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6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安全插座盖</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1、材质：ABS绝缘材质；2、尺寸：35mm*20mm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6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食品夹</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1、材质：优质PP</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2、尺寸：120mm*40mm；可吸附冰箱上</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盒</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防烫手套</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1、大号：35*16mm ；2、材质：涤棉+隔热棉</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副</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垃圾桶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1、材质：环保PP</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2、尺寸：195mm*240mm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工具收纳筐</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1、材质：PP；</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2、尺寸：290mm*220mm*100mm；3、重量：240g</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noProof/>
                <w:kern w:val="0"/>
                <w:szCs w:val="21"/>
                <w:bdr w:val="single" w:sz="4" w:space="0" w:color="000000"/>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488950" cy="383540"/>
                  <wp:effectExtent l="0" t="0" r="0" b="0"/>
                  <wp:wrapNone/>
                  <wp:docPr id="13" name="图片_14"/>
                  <wp:cNvGraphicFramePr/>
                  <a:graphic xmlns:a="http://schemas.openxmlformats.org/drawingml/2006/main">
                    <a:graphicData uri="http://schemas.openxmlformats.org/drawingml/2006/picture">
                      <pic:pic xmlns:pic="http://schemas.openxmlformats.org/drawingml/2006/picture">
                        <pic:nvPicPr>
                          <pic:cNvPr id="13" name="图片_14"/>
                          <pic:cNvPicPr/>
                        </pic:nvPicPr>
                        <pic:blipFill>
                          <a:blip r:embed="rId21"/>
                          <a:stretch>
                            <a:fillRect/>
                          </a:stretch>
                        </pic:blipFill>
                        <pic:spPr>
                          <a:xfrm>
                            <a:off x="0" y="0"/>
                            <a:ext cx="488950" cy="383540"/>
                          </a:xfrm>
                          <a:prstGeom prst="rect">
                            <a:avLst/>
                          </a:prstGeom>
                          <a:noFill/>
                          <a:ln>
                            <a:noFill/>
                          </a:ln>
                        </pic:spPr>
                      </pic:pic>
                    </a:graphicData>
                  </a:graphic>
                </wp:anchor>
              </w:drawing>
            </w:r>
            <w:r w:rsidRPr="00773B8A">
              <w:rPr>
                <w:rFonts w:asciiTheme="minorEastAsia" w:eastAsiaTheme="minorEastAsia" w:hAnsiTheme="minorEastAsia" w:cs="宋体" w:hint="eastAsia"/>
                <w:noProof/>
                <w:kern w:val="0"/>
                <w:szCs w:val="21"/>
                <w:bdr w:val="single" w:sz="4" w:space="0" w:color="000000"/>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488950" cy="383540"/>
                  <wp:effectExtent l="0" t="0" r="0" b="0"/>
                  <wp:wrapNone/>
                  <wp:docPr id="14" name="图片_13"/>
                  <wp:cNvGraphicFramePr/>
                  <a:graphic xmlns:a="http://schemas.openxmlformats.org/drawingml/2006/main">
                    <a:graphicData uri="http://schemas.openxmlformats.org/drawingml/2006/picture">
                      <pic:pic xmlns:pic="http://schemas.openxmlformats.org/drawingml/2006/picture">
                        <pic:nvPicPr>
                          <pic:cNvPr id="14" name="图片_13"/>
                          <pic:cNvPicPr/>
                        </pic:nvPicPr>
                        <pic:blipFill>
                          <a:blip r:embed="rId22"/>
                          <a:stretch>
                            <a:fillRect/>
                          </a:stretch>
                        </pic:blipFill>
                        <pic:spPr>
                          <a:xfrm>
                            <a:off x="0" y="0"/>
                            <a:ext cx="488950" cy="383540"/>
                          </a:xfrm>
                          <a:prstGeom prst="rect">
                            <a:avLst/>
                          </a:prstGeom>
                          <a:noFill/>
                          <a:ln>
                            <a:noFill/>
                          </a:ln>
                        </pic:spPr>
                      </pic:pic>
                    </a:graphicData>
                  </a:graphic>
                </wp:anchor>
              </w:drawing>
            </w:r>
            <w:r w:rsidRPr="00773B8A">
              <w:rPr>
                <w:rFonts w:asciiTheme="minorEastAsia" w:eastAsiaTheme="minorEastAsia" w:hAnsiTheme="minorEastAsia" w:cs="宋体" w:hint="eastAsia"/>
                <w:kern w:val="0"/>
                <w:szCs w:val="21"/>
              </w:rPr>
              <w:t>大屏幕电子计时器</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1、尺寸：8.5*7.5cm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6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35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面包夹</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1、材质：304不锈钢；2、尺寸：238mm*45mm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保鲜膜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1、材质：食品PE级材质；2、尺寸：300mm*300mm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卷</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小杆面杖</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1、小号 ；2、 材质：榉木 长39cm*直径3.5cm  两段边缘经过打磨</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揉面垫</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1、材质：硅胶；2、尺寸：400mm*500mm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木制托盘（方形1）</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1、材质：橡木；2、尺寸：300mm*200mm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冷却架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1、材质：食用级碳钢；</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2、尺寸：340mm*240mm*195mm；3、重量：700g</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蛋挞杯</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1、材质：锡纸；</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2、尺寸：74mm*40mm*21mm；每包50个</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6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铝箔纸</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1、材质：加厚铝箔；2、尺寸：300mm*1000m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卷</w:t>
            </w:r>
          </w:p>
        </w:tc>
      </w:tr>
      <w:tr w:rsidR="00773B8A" w:rsidRPr="00773B8A">
        <w:trPr>
          <w:trHeight w:val="6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食品硅油纸</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1、材质：双面硅加工耐油纸；2、尺寸：300mm*500mm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卷</w:t>
            </w:r>
          </w:p>
        </w:tc>
      </w:tr>
      <w:tr w:rsidR="00773B8A" w:rsidRPr="00773B8A">
        <w:trPr>
          <w:trHeight w:val="6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保鲜袋</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1、材质：食品PE级材质；2、规格：100只/卷</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卷</w:t>
            </w:r>
          </w:p>
        </w:tc>
      </w:tr>
      <w:tr w:rsidR="00773B8A" w:rsidRPr="00773B8A">
        <w:trPr>
          <w:trHeight w:val="6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圆形月饼模具</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1、材质:食品级ABS；2、尺寸：67mm*147mm*52mm；片花直径：47mm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6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方形月饼模具</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1、材质：食品级ABS；2、尺寸：67mm*147mm*46mm；片花:直径41mm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6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不锈钢馒头模具</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1、材质：430不锈钢；2、尺寸：一套大小不一，约55mm*74mm；1套7件</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6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欧式西点盘（大）</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1、材质：食品级密胺材质；2、尺寸：386mm*288mm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6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欧式西点盘（小）</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1、材质：食品级密胺材质；2、尺寸：263mm*196mm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面包盘夹</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1、材质：硅胶+不锈钢；2、尺寸：260mm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6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儿童安全用刀</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1、材质：PP塑料；2、规格：300m*50mm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把</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切面刀</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1、材质：食用级PP；2、尺寸：110mm*132mm*94mm；3、重量：9g</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16</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料理盆（小）</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1、材质：304不锈钢；2、尺寸：195mm*105mm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料理盆（大）</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1、材质：304不锈钢；2、尺寸：295mm*160mm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面粉筛</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1、材质：不锈钢；2、直径：135mm；长度：325mm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披萨盘</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1、材质：碳钢+特氟龙不粘层；2、尺寸：203mm*26mm；3、重量：125g</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57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曲奇枪</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1、材质：PP+ABS塑料；2、尺寸：220mm*145mm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把</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饭团模具</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1、材质：PP聚丙烯；2、尺寸：65mm*170mm；3、重量：40g</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一次性挤花袋</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1、中号30cm*20cm*31cm ；2、100个/包</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布裱花袋</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1、中号3-40；2、规格：39cm*23cm；外层采用棉质、内层为多元脂材料</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裱花咀</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1、采用优质不锈钢；2、规格24头</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抹刀</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1、材质：不锈钢；2、尺寸：30mm*330mm；3、重量：75g</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慕斯杯</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1、材质：食用级PS；2、尺寸：75mm*52mm*70mm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纸杯蛋糕</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1、材质：食品级白芯卡纸；2、尺寸：45mm*50mm*60mm；3、重量：0.02g</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物料碗</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1、材质：密胺；2、尺寸：111mm*57mm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案板</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1、材质：全竹；2、尺寸：280mm*185mm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硅胶刷</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1、材质：硅胶；2、尺寸：170mm*50mm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屉布</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1、材质：纯棉加厚；2、尺寸：320mm*320mm；1包2片</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十</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陶艺坊</w:t>
            </w:r>
          </w:p>
        </w:tc>
        <w:tc>
          <w:tcPr>
            <w:tcW w:w="5245"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851"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3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液晶双控拉坯机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1、材质：ABS可拆卸高压注塑水盆，优质铝合金转盘；</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2、电压：AC220V；</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3、功率：200W；</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4、特性：品牌电机，安全漏电保护装置，设置串联接口，便于连接，模块设计，便于维修，采用静电喷塑工艺；</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5、标配：液晶显示拉坯机1台，标牌1个，说明书1本，合格证1张，可拆卸水盆1副，1.55m带漏电保护开关电源线1根；</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6、用途：用于学生安全快速制作陶艺坯体，进行陶艺修坯，可以在坯体上进行陶艺装饰。</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415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电窑</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1、材质：外部：金属；</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2、炉丝：钼丝；</w:t>
            </w:r>
          </w:p>
          <w:p w:rsidR="00FF6C3D" w:rsidRPr="00773B8A" w:rsidRDefault="00985806">
            <w:pPr>
              <w:widowControl/>
              <w:jc w:val="left"/>
              <w:textAlignment w:val="center"/>
              <w:rPr>
                <w:rStyle w:val="af7"/>
                <w:rFonts w:eastAsiaTheme="minorEastAsia"/>
              </w:rPr>
            </w:pPr>
            <w:r w:rsidRPr="00773B8A">
              <w:rPr>
                <w:rFonts w:asciiTheme="minorEastAsia" w:eastAsiaTheme="minorEastAsia" w:hAnsiTheme="minorEastAsia" w:cs="宋体" w:hint="eastAsia"/>
                <w:kern w:val="0"/>
                <w:szCs w:val="21"/>
              </w:rPr>
              <w:t>3、内部：多晶莫来石纤维板，莫来石纤维棉；</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4、电压：AC220V；</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5、功率：5.5kW；</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6、说明：使用温度：0-1280℃特性：一键启动，智能32段控温，全自动模式，可自动降温；</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7、落地方式：可推动滑轮式；</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8、标配：轻体电窑1，标牌1，说明书1，合格证1，340*280*10cm棚板2，150*60*40mm马脚3，50*40*30mm马脚6，黑色手柄2；</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9、用途：陶艺作品烧成设备。</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289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吹釉机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1、材质：不锈钢；</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2、电压：AC220V；</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3、功率：80W；</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4、最大压力：0.035MPa；</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5、最大气量：10L/min；</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6、标配：气泵1个，2m带开关软管1根；</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7、用途：施釉设备。</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11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彩色陶泥</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1、包含5种颜色：中国红、中国黄、深蓝、紫色、草绿；2、袋装，每种500g、无杂质、五毒、无异味；3、制作的作品需要上透明釉，经过1200°-1300°烧制后即可长期保存。</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8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晾坯架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1、四层展示架 、 长115厘米*宽30厘米*高100厘米，用于晾晒陶艺作品;2、材质：橡木</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8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展示架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1、四层展示架 、 长115厘米*宽30厘米*高100厘米，用于晾晒陶艺作品;2、材质：橡木</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15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儿童专用桌</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1、规格：120*60*55cm  ；  2、材质：整体采用优质橡木板加工而成，不开裂、不易变形；3、采用优质环保油漆喷涂而成，安全、无毒无味</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55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儿童凳</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1、松木材质；2、30*25*30厘米，支持1名幼儿入座。</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55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长凳子</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1、松木材质；2、110*30*30厘米，支持至少2名幼儿同时入座。</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8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收纳架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1、四层展示架 、长115厘米*宽30厘米*高100厘米;用于收纳陶艺材料; 2、材质：橡木</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5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支柱（小）</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1、规格3cm*4cm；2、材质：莫来石，用于支撑棚板</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支柱（中）</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1、规格6cm*4cm；2、材质：莫来石，用于支撑棚板</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13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支柱（大）</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1、规格9cm*4cm；2、材质：莫来石，用于支撑棚板</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82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氧化铝粉</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1、500克，耐高温，颗粒小；2、可有效防止烧融的釉料或陶瓷粘连在棚板上。</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瓶</w:t>
            </w:r>
          </w:p>
        </w:tc>
      </w:tr>
      <w:tr w:rsidR="00773B8A" w:rsidRPr="00773B8A">
        <w:trPr>
          <w:trHeight w:val="1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修坯转台</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1、材质：硬塑；</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2、尺寸：≥上盘直径225mm，下盘直径177mm，高115mm；</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3、特性：表面采用静电喷塑，光滑、平稳；</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4、用途：陶艺作品制作辅助工具，可在转台上进行捏雕、绘画、施釉、雕刻和修坯等</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0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教师擀泥杖</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1、材质：实木；</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2、尺寸：≥长355mm，直径38mm；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3、用途：用于手动擀压,可将面食或泥巴通过挤压擀制成薄厚均匀的饼状</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支</w:t>
            </w:r>
          </w:p>
        </w:tc>
      </w:tr>
      <w:tr w:rsidR="00773B8A" w:rsidRPr="00773B8A">
        <w:trPr>
          <w:trHeight w:val="64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幼儿擀泥杖</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1、荷木，无漆无蜡；2、20*2.5cm。是幼儿擀泥片的工具。</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支</w:t>
            </w:r>
          </w:p>
        </w:tc>
      </w:tr>
      <w:tr w:rsidR="00773B8A" w:rsidRPr="00773B8A">
        <w:trPr>
          <w:trHeight w:val="7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花纹擀泥棒</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1、材质：实木；2、21*3.5cm，表面覆盖格子纹理，是幼儿在泥片上制作格子图纹的工具。</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支</w:t>
            </w:r>
          </w:p>
        </w:tc>
      </w:tr>
      <w:tr w:rsidR="00773B8A" w:rsidRPr="00773B8A">
        <w:trPr>
          <w:trHeight w:val="6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折叠水桶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1、容量9升；2、24*22厘米，为幼儿拉坯创作提供清水</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38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拉坯工具套装</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 1 拍板1件：木质，长x宽x高195mmx70mmx16mm ；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 2 泥塑刀6把：黄杨木材质，长度200mm  ；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 3 双头环型刀3把：木柄又头环型刀长度225mm，刀头长20-30mm ；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 4 单头刮刀1把：环型刀头，长度130mm，刀头长26mm；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 5 型板1块：黄杨木型板，120mmx55mm ；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 6 切割线1根：木手柄75mm，钢丝线长度；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 7 小转台1个：PVC塑料材质，双面、中间带轴承，直径110mm高度32mm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 8 喷壶1个：ABS塑料材质容量150ml  ；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 9 不锈钢刮片1片：90mmx50mm  ；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 10 海绵1块：直径75mm，厚27mm ；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 11 铲子1把：全长170mm，头85mmx38mm ；                   </w:t>
            </w:r>
          </w:p>
          <w:p w:rsidR="00FF6C3D" w:rsidRPr="00773B8A" w:rsidRDefault="00985806">
            <w:pPr>
              <w:widowControl/>
              <w:ind w:left="420" w:hangingChars="200" w:hanging="420"/>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 xml:space="preserve"> 12 工具盒1个：ABS塑胶材质、箱体规格:380mmx280mmx80mm</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6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修坯工具8件套</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1、不锈钢材质；2、8件套；3、16*1.8厘米，对应8个不同的刀头，用于教师修坯</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压花雕花工具14件套</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 xml:space="preserve"> 1、塑料材质；2、11.8cm*0.5cm；3、14种造型，用于给陶艺作品雕刻装饰。</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6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印花模具33件套</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1、塑料材质，共33个造型，供幼儿制作陶艺印花造型</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9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圣诞树印花模具</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1、不锈钢材质；2、含大中小3个圣诞树造型，小号：3*3.6*1.2厘米、中号4.5*4.8*1.2厘米、大号5.5*6.2*1.2厘米，供幼儿制作陶艺印花造型</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6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教师泥塑工具11件套</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1、木质手柄，不锈钢刀头；2、包含11个不同的工具，用于教师进行陶艺创作使用。</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5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26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圆规卡尺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1、18.4*7.5厘米；2、用于制作圆形泥片</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搅拌器</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1、不锈钢材质；2、长27.5*6厘米，用于搅拌釉料</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浸釉夹</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1、不锈钢材质；2、长32.5*10.5厘米，用于夹取陶艺作品，便于上釉</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6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晾坯板</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 xml:space="preserve">1、木质；2、20*0.8厘米，表面平整光滑，吸水性强，用于陶艺胚胎的晾晒。  </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块</w:t>
            </w:r>
          </w:p>
        </w:tc>
      </w:tr>
      <w:tr w:rsidR="00773B8A" w:rsidRPr="00773B8A">
        <w:trPr>
          <w:trHeight w:val="79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陶瓷专用胶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1、每盒包含2管，共70g；2、耐水、耐油、耐曝晒、既能耐酸碱又可防腐；3、专门用于修补陶瓷裂缝。</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支</w:t>
            </w:r>
          </w:p>
        </w:tc>
      </w:tr>
      <w:tr w:rsidR="00773B8A" w:rsidRPr="00773B8A">
        <w:trPr>
          <w:trHeight w:val="5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大白云毛笔</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1、材质：竹，兼毫；2、22*0.7厘米。用于幼儿给陶艺作品彩绘。</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支</w:t>
            </w:r>
          </w:p>
        </w:tc>
      </w:tr>
      <w:tr w:rsidR="00773B8A" w:rsidRPr="00773B8A">
        <w:trPr>
          <w:trHeight w:val="5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勾线笔</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1、材质：竹，兼毫；2、长22厘米左右，用于涂画青花线条。</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支</w:t>
            </w:r>
          </w:p>
        </w:tc>
      </w:tr>
      <w:tr w:rsidR="00773B8A" w:rsidRPr="00773B8A">
        <w:trPr>
          <w:trHeight w:val="5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调色盘</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1、白加厚中号型调色盘，供幼儿进行乙烯颜料调色使用。</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笔刷套装</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1、包括小、中、大三个型号，供幼儿进行图案创作。</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5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白瓷泥</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1、每袋500g；2、烧制温度1100-1330°；3、无杂质、五毒、无异味。</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袋</w:t>
            </w:r>
          </w:p>
        </w:tc>
      </w:tr>
      <w:tr w:rsidR="00773B8A" w:rsidRPr="00773B8A">
        <w:trPr>
          <w:trHeight w:val="5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普通泥</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1、每袋500g；2、烧制温度1100-1330°；3、无杂质、五毒、无异味。</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袋</w:t>
            </w:r>
          </w:p>
        </w:tc>
      </w:tr>
      <w:tr w:rsidR="00773B8A" w:rsidRPr="00773B8A">
        <w:trPr>
          <w:trHeight w:val="5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红陶泥</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1、每袋500g；2、烧制温度1100-1330°；3、无杂质、五毒、无异味。</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袋</w:t>
            </w:r>
          </w:p>
        </w:tc>
      </w:tr>
      <w:tr w:rsidR="00773B8A" w:rsidRPr="00773B8A">
        <w:trPr>
          <w:trHeight w:val="5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高白泥</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1、每袋500g；2、烧制温度1100-1330°；3、无杂质、五毒、无异味。</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袋</w:t>
            </w:r>
          </w:p>
        </w:tc>
      </w:tr>
      <w:tr w:rsidR="00773B8A" w:rsidRPr="00773B8A">
        <w:trPr>
          <w:trHeight w:val="5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紫砂泥</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1、每袋500g；2、烧制温度1100-1330°；3、无杂质、五毒、无异味。</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袋</w:t>
            </w:r>
          </w:p>
        </w:tc>
      </w:tr>
      <w:tr w:rsidR="00773B8A" w:rsidRPr="00773B8A">
        <w:trPr>
          <w:trHeight w:val="82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透明釉</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1、500mL/瓶；2、材质：长石，石英，高岭土；3、烧制温度：1200-1240℃、光亮顺滑，附着力强，健康无害。</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瓶</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青花料</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1、容量60ML，专门用于陶艺活动中创作青花图案；2、适宜烧制温度1180-1240°。</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瓶</w:t>
            </w:r>
          </w:p>
        </w:tc>
      </w:tr>
      <w:tr w:rsidR="00773B8A" w:rsidRPr="00773B8A">
        <w:trPr>
          <w:trHeight w:val="10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釉上彩6色条</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1、材质：丙烯；2、标配：红色，黄色，蓝色，绿色，白色，黑色各3ml；3、用途：绘画晴天娃娃，装饰教室</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条</w:t>
            </w:r>
          </w:p>
        </w:tc>
      </w:tr>
      <w:tr w:rsidR="00773B8A" w:rsidRPr="00773B8A">
        <w:trPr>
          <w:trHeight w:val="9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釉下彩6色条</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1、材质：高温彩色颜料；</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2、烧制温度：1180-1250℃</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3、用途：釉下彩绘</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条</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丙烯颜料套装</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1、10g*6色，供幼儿进行陶艺彩绘创作</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条</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短圆棒</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1、纸棒；2、7.3*0.25厘米、100根，陶艺创作辅助耗材。</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长圆棒</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1、纸棒；2、15*0.4厘米、100根，陶艺创作辅助耗材。</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47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白纸盘</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1、纸质；2、直径14厘米，用于辅助幼儿陶艺创作。</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100</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9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素坯盏</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1、材质：陶瓷素坯；</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2、用途：陶艺釉下彩绘或直接上釉烧制成陶瓷，高180mm</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24</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素坯盘</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1、高白泥材质；2、18.2*1.3cm，用于给幼儿彩绘使用</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24</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10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儿童围裙</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1、材质：防水布；</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2、尺寸：≥长690mm宽490mm；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3、用途：儿童防护罩衣，防止水渍等污染物染到衣服上</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18</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件</w:t>
            </w:r>
          </w:p>
        </w:tc>
      </w:tr>
      <w:tr w:rsidR="00773B8A" w:rsidRPr="00773B8A">
        <w:trPr>
          <w:trHeight w:val="10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教师围裙</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1、材质：防水布；</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2、尺寸：≥长800宽610mm；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3、用途：成人防护罩衣，防止水渍等污染物染到衣服上</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件</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隔热手套</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1、成人均码、帆布加厚款；2、长25厘米，内衬纯棉。</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双</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扫灰刷</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1、材质：实木+尼龙丝；2、14*3厘米，用于给陶艺作品表面扫灰除尘。</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9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毛巾</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1、材质：微纤维；</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2、尺寸：≥35mm宽235mm；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3、用途：辅助工具，可用于擦拭、陶泥保湿等多种用途</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9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青花桌布</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1、材质：布；</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2、尺寸：≥长1950mm宽1500mm；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3、用途：装饰桌布</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条</w:t>
            </w:r>
          </w:p>
        </w:tc>
      </w:tr>
      <w:tr w:rsidR="00773B8A" w:rsidRPr="00773B8A">
        <w:trPr>
          <w:trHeight w:val="82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托盘</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1、优质ABS托盘；2、29*21cm；3、无毒无味、耐磕碰、不易碎、耐腐蚀，教师给幼儿分发材料使用。</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收纳筐</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1、PP材质，用于收纳陶艺材料和工具。</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陶泥收纳盒</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1、优质安全塑料；2、33*23*19cm；4、包括盒体和盖子，用于收纳各种陶泥。</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挂钩</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1、优质塑料，用于悬挂教师和幼儿反穿衣。</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唐三彩·马</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1、陶瓷材质；2、21*20*7厘米，作为展示欣赏使用。</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陶兵马俑</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1、陶土烧制；2、高16厘米，每种1个。作为展示欣赏使用。</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种</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笔筒</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1、高12.5cm，外径10cm 内径8cm；2、陶瓷材质、圆筒状，用于收纳毛笔等材料。</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青花花瓶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1、青花瓷；2、高度33厘米，底径10厘米，口径12厘米，肚径20厘米。作为展示欣赏使用</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6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江南水乡盘</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1、粉彩瓷；2、直径27厘米，含支架三角，作为展示欣赏使用。</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6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65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笔搁</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1、陶瓷材质；2、6.8*4.8*1.8厘米，用于搁放画笔。</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6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陶艺流程图</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1、45*45cm；2、包括5张陶工操作流程图。</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幅</w:t>
            </w:r>
          </w:p>
        </w:tc>
      </w:tr>
      <w:tr w:rsidR="00773B8A" w:rsidRPr="00773B8A">
        <w:trPr>
          <w:trHeight w:val="6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教学目标</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1、40*60cm；2、包括小中大班教学目标三张。</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幅</w:t>
            </w:r>
          </w:p>
        </w:tc>
      </w:tr>
      <w:tr w:rsidR="00773B8A" w:rsidRPr="00773B8A">
        <w:trPr>
          <w:trHeight w:val="6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陶艺文化图</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1、40*60cm，展示陶艺的历史文化。</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幅</w:t>
            </w:r>
          </w:p>
        </w:tc>
      </w:tr>
      <w:tr w:rsidR="00773B8A" w:rsidRPr="00773B8A">
        <w:trPr>
          <w:trHeight w:val="6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造型方法图</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1、40*60cm，展示5种常见的陶艺成型方法</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幅</w:t>
            </w:r>
          </w:p>
        </w:tc>
      </w:tr>
      <w:tr w:rsidR="00773B8A" w:rsidRPr="00773B8A">
        <w:trPr>
          <w:trHeight w:val="6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主题字</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1、圆形直径30厘米；2、分别为“大眼睛陶工坊”6个字。</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幅</w:t>
            </w:r>
          </w:p>
        </w:tc>
      </w:tr>
      <w:tr w:rsidR="00773B8A" w:rsidRPr="00773B8A">
        <w:trPr>
          <w:trHeight w:val="7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教师用书</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1、彩印；2、涵盖陶艺初级、中级、高级指导教程，每年龄段32节课，共96节课，包括详细文字介绍及插图。</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82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电子资源包</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1、涵盖视频教程6节，小中大班各2节。课件6节，小中大班各2节。2、材料说明书1份。</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十一</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木工坊</w:t>
            </w:r>
          </w:p>
        </w:tc>
        <w:tc>
          <w:tcPr>
            <w:tcW w:w="5245" w:type="dxa"/>
            <w:shd w:val="clear" w:color="auto" w:fill="auto"/>
            <w:vAlign w:val="center"/>
          </w:tcPr>
          <w:p w:rsidR="00FF6C3D" w:rsidRPr="00773B8A" w:rsidRDefault="00FF6C3D">
            <w:pPr>
              <w:jc w:val="center"/>
              <w:rPr>
                <w:rFonts w:asciiTheme="minorEastAsia" w:eastAsiaTheme="minorEastAsia" w:hAnsiTheme="minorEastAsia" w:cs="宋体"/>
                <w:szCs w:val="21"/>
              </w:rPr>
            </w:pPr>
          </w:p>
        </w:tc>
        <w:tc>
          <w:tcPr>
            <w:tcW w:w="851" w:type="dxa"/>
            <w:shd w:val="clear" w:color="auto" w:fill="auto"/>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8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幼儿电动锯床</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1、马达转速：20000r/min；2、输入电压/电流/功率：12VDC/2A/24W；3、工作台面积：90mm x 90mm；4、变压器具有过电流，过压，过热保护。</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1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幼儿电动钻床</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1、马达转速20000转/分钟，马达风叶，齿轮为金属材料；2、输入电压/电流/功率：12VDC/2A/24W；3、滑块行程：30和50mm；4、夹头：1-6mm；5、工作台面积：123X100mm；6、变压器具有过电流，过压，过热保护。</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3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幼儿木工车床</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1、马达转速：20000r/min，马达风叶，齿轮为金属材料；2、输入电压/电流/功率：12VDC/2A/24W；3、加工材料最大直径：45mm、加工材料长度：135mm；4、加工材料：木材、工程塑料</w:t>
            </w:r>
            <w:bookmarkStart w:id="0" w:name="_GoBack"/>
            <w:bookmarkEnd w:id="0"/>
            <w:r w:rsidRPr="00773B8A">
              <w:rPr>
                <w:rFonts w:asciiTheme="minorEastAsia" w:eastAsiaTheme="minorEastAsia" w:hAnsiTheme="minorEastAsia" w:cs="宋体" w:hint="eastAsia"/>
                <w:kern w:val="0"/>
                <w:szCs w:val="21"/>
              </w:rPr>
              <w:t>、软金属(铝、铜等)；5、变压器具有过电流，过压，过热保护；6、木车床的中心高25mm，中心距135mm。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2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幼儿木工磨床</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1、马达转速：20000转/分钟，马达风叶，齿轮为金属FK材料；2、输入电压/电流/功率：12VDC/2A/24W；3、  工作桌面积：123 x 100mm；4、加工材料：木材、工程塑料、软金属(铝、铜等)；5、变压器具有过电流，过压，过热保护。</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9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台虎钳</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1、钳口宽80mm，可夹持最大宽度50mm；2、铝合金材质，360度可任意调整夹持方向，操作方便。</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3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手摇钻</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1、规格：3英寸，钻头夹持范围：1.5-10mm三鸥夹头，外形尺寸（含钻夹头）约：31x8.2x7cm；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特征：2、采用45号钢材质，精密硅熔胶工艺铸造钻架和手摇盘；3、加厚高强度ABS工程塑料手柄。</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6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拉线钻</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1、规格：总长40cm，直径3.2cm，木制手拉杆，长38cm；2、钻头夹持范围：1.5-10mm，操作轻便</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操作台</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1、规格：120*60*55cm ；2、 材质：橡木</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长凳</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1、松木材质；2、110*30*30厘米，支持至少2名幼儿同时入座。</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展柜1</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1、120*30*80cm；2、优质天然进口橡木，整体四层架构设计，前后通透。</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展柜2</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1、120*30*80cm；2、优质天然进口橡木，整体四层架构设计，前后通透，各层分格</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8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作品架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1、配边长为12cm和15cm的正六边形储物架各3个，长60cm的横板6个，直径12cm的圆环置物架8个。用于放置展示幼儿创做出来的作品。</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老虎钳</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1、钳身全长160mm，钳头材质为45#钢，橡胶柄套操作方便，轻巧舒适。</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把</w:t>
            </w:r>
          </w:p>
        </w:tc>
      </w:tr>
      <w:tr w:rsidR="00773B8A" w:rsidRPr="00773B8A">
        <w:trPr>
          <w:trHeight w:val="6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尖口钳</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1、钳身长135mm，钳头材质为50#钢，钳柄联结处有弹簧装置，可自动分开钳柄。</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把</w:t>
            </w:r>
          </w:p>
        </w:tc>
      </w:tr>
      <w:tr w:rsidR="00773B8A" w:rsidRPr="00773B8A">
        <w:trPr>
          <w:trHeight w:val="7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手锯</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1、全长260mm，锯架宽75mm，锯条长150mm；2、铝合金FK锯架，表面烤漆处理。注塑手柄，耐脏防滑。</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把</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手锯锯条</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1、专用锯条，可拆卸；2、铬钒钢材质，齿路清晰均匀，切割效率高</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16</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根</w:t>
            </w:r>
          </w:p>
        </w:tc>
      </w:tr>
      <w:tr w:rsidR="00773B8A" w:rsidRPr="00773B8A">
        <w:trPr>
          <w:trHeight w:val="11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老式木工锯</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1、长53cm，宽27cm，锯条长42cm；2、锯身采用天然硬质木材，精工制作，表面光滑无毛刺，手柄处结合人体力学巧妙设计，握感舒适。尼龙绞绳，结实耐用，可调节锯柄松紧平衡</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把</w:t>
            </w:r>
          </w:p>
        </w:tc>
      </w:tr>
      <w:tr w:rsidR="00773B8A" w:rsidRPr="00773B8A">
        <w:trPr>
          <w:trHeight w:val="76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大手锯</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1、全长400mm，红黑双色手柄，黑色漆面锯身，触感光滑，带有25cm刻度，可辅助测量画线。</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把</w:t>
            </w:r>
          </w:p>
        </w:tc>
      </w:tr>
      <w:tr w:rsidR="00773B8A" w:rsidRPr="00773B8A">
        <w:trPr>
          <w:trHeight w:val="76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线锯</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1、最大全长260mm，宽110mm，锯切深度105mm；2、铝合金锯架，塑胶手柄，可调节锯身以适应不同长度的锯条。</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把</w:t>
            </w:r>
          </w:p>
        </w:tc>
      </w:tr>
      <w:tr w:rsidR="00773B8A" w:rsidRPr="00773B8A">
        <w:trPr>
          <w:trHeight w:val="76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线锯锯条</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1、细齿锯条，长130mm；2、适用于木材、塑料，软质金属等材质，可完成不规则形状的切割。</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根</w:t>
            </w:r>
          </w:p>
        </w:tc>
      </w:tr>
      <w:tr w:rsidR="00773B8A" w:rsidRPr="00773B8A">
        <w:trPr>
          <w:trHeight w:val="7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大刨刀</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1、长180mm，宽60mm，厚4mm，重450g；2、刨身为天然硬质青冈木，表面打磨精细光滑；3、刨刀为优质高碳钢制作。</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10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小刨刀</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1、长12cm，宽4cm，厚3cm，整体重590g；2、刨床采用天然硬质青冈木制作而成，表面打磨精细光滑；3、刨刀材质为优质高碳钢，刀口淬火精磨，不易变形，磨损小。</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扁锉</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1、长26cm，宽1.5cm，手柄长10.5cm，刀身长15.5cm；2、高碳钢材质刀身，粗齿齿纹，橡塑手柄。</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把</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圆锉</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1、长26cm，刀身直径0.5cm，手柄长10.5cm，刀身长15.5cm；2、粗齿齿纹，橡塑手柄。</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把</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雕刻刀</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1、12支装，长20cm，刀柄长9cm，刀身长11cm；2、光滑木质手柄，65#锰钢刀身，12支雕刻刀，刀尖儿形状各不相同且坚硬锋利。</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26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砂布</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1、270*220m；2、240目、树脂碳化硅材质，耐用不掉砂，干湿两用。</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16</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方槌</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1、全长20.5cm，锤头宽8.5cm；2、进口榉木材质。</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迷你羊角锤</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1、长15cm，锤头宽10.5cm，重0.25kg；2、优质45#钢材质锤头，硬度高耐敲击，V形沟设计。</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胶枪</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1、长11.5cm,高11cm；2、功率20W，开关控制，带出胶口塑料头保护装置，采用陶瓷PTC发热片恒温发热，温度稳定，安全。</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把</w:t>
            </w:r>
          </w:p>
        </w:tc>
      </w:tr>
      <w:tr w:rsidR="00773B8A" w:rsidRPr="00773B8A">
        <w:trPr>
          <w:trHeight w:val="7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热熔胶棒</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1直径7mm,长17.5cm；2、透明热熔胶棒，采用加强环保材料制成，纯度高，环保无异味。</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根</w:t>
            </w:r>
          </w:p>
        </w:tc>
      </w:tr>
      <w:tr w:rsidR="00773B8A" w:rsidRPr="00773B8A">
        <w:trPr>
          <w:trHeight w:val="7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剪刀</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1、长13.5cm；2、配红黄蓝三种颜色；3、采用不锈钢及PP塑料制造，剪切锋利，握柄上添加回弹装置。</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把</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木质墨斗</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1、20*7*7cm，线长30m；2、用于木工制作中画直线或辅助检测操作材料是否平直。</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115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卷尺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1、测量范围5m，尺条宽1.8cm，宽7.2cm；2、外部整体采用三角防摔设计，高强度TPR材质注塑成型，防摔抗压性强；3、颜色采用橘色配灰色，尺面印水溶漆底漆，有欧标耐磨水溶面漆。</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把</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木质大三角尺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1、配等腰三角尺、勾股三角尺、量角器各一把；2、尺面刻度清晰，均匀精准，测量范围50cm。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把</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三角尺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1、配直角三角尺、等腰直角三角尺、量角器各一把；2、带刻度边测量长度均为10cm。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6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木工笔</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1、17.6*1*0.7cm；2、红杆黑芯，椭圆形截面，专业木工铅芯不易折断。</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支</w:t>
            </w:r>
          </w:p>
        </w:tc>
      </w:tr>
      <w:tr w:rsidR="00773B8A" w:rsidRPr="00773B8A">
        <w:trPr>
          <w:trHeight w:val="76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美工刀</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1、全长17cm；2、ABS橡胶材质塑壳，不锈钢内芯设计，自动替换备用刀片，带有锁扣功能设计，后置刀片存放格设计</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把</w:t>
            </w:r>
          </w:p>
        </w:tc>
      </w:tr>
      <w:tr w:rsidR="00773B8A" w:rsidRPr="00773B8A">
        <w:trPr>
          <w:trHeight w:val="7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水粉颜料</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1、8瓶装，常用8色，100ml/瓶；2、选用优质颜料精炼胶汁制成，经过专业读物学家测试，符合ASTMD4236和EN71标准。</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瓶</w:t>
            </w:r>
          </w:p>
        </w:tc>
      </w:tr>
      <w:tr w:rsidR="00773B8A" w:rsidRPr="00773B8A">
        <w:trPr>
          <w:trHeight w:val="7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水粉笔</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1、6支装，笔毛长度11-22mm，宽度7-23mm；2、采用高品质尼龙和铝合金笔箍精制而成；3、实木喷漆笔杆，进口尼龙笔毛。</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6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调色盘</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1、10格，16.5*7.5*3cm，重100g；2、采用优质塑料制成，配有盖子。</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6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大螺丝刀</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1、长170mm，手柄长10mm，刀杆直径7mm，刀杆采用铬钒钢精工锻造</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6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小螺丝刀</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1、全长130mm，手柄长55mm，刀杆直径3mm，十字螺丝刀。</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刷子</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1、长21cm，宽7cm；2、加厚款毛刷，木制手柄，金属衔接片，刷毛排列整齐，韧性良好不脱毛。</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把</w:t>
            </w:r>
          </w:p>
        </w:tc>
      </w:tr>
      <w:tr w:rsidR="00773B8A" w:rsidRPr="00773B8A">
        <w:trPr>
          <w:trHeight w:val="82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木工夹</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1、长21cm，最大开口12cm，喉深4cm；2、夹头可拆卸，夹持部位采用防滑包胶设计</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67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45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儿童防护手套</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1、长约15cm，宽约10cm，单只重25g。符合EN388 3级防割标准，</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双</w:t>
            </w:r>
          </w:p>
        </w:tc>
      </w:tr>
      <w:tr w:rsidR="00773B8A" w:rsidRPr="00773B8A">
        <w:trPr>
          <w:trHeight w:val="67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成人防护手套</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1、长约22cm，宽约12cm，符合EN388 3级防割标准；2、手腕部分为复合材质针织而成，达到EN388 5级防割标准</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双</w:t>
            </w:r>
          </w:p>
        </w:tc>
      </w:tr>
      <w:tr w:rsidR="00773B8A" w:rsidRPr="00773B8A">
        <w:trPr>
          <w:trHeight w:val="67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儿童护目镜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1、宽16.5cm；2、采用优质硬塑料制成，黑色框体，透明塑料镜片框体四周附有黑色海绵条。</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副</w:t>
            </w:r>
          </w:p>
        </w:tc>
      </w:tr>
      <w:tr w:rsidR="00773B8A" w:rsidRPr="00773B8A">
        <w:trPr>
          <w:trHeight w:val="67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成人护目镜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1、长165mm；2、采用优质硬塑料制成，黑色框体，透明塑料镜片框体四周附有黑色海绵条</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副</w:t>
            </w:r>
          </w:p>
        </w:tc>
      </w:tr>
      <w:tr w:rsidR="00773B8A" w:rsidRPr="00773B8A">
        <w:trPr>
          <w:trHeight w:val="67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儿童口罩</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 xml:space="preserve"> 1、12.5*9cm；2、口罩主体材质：聚丙烯；3、耳绳材质：聚酯纤维、氨纶、双向延展式设计</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盒</w:t>
            </w:r>
          </w:p>
        </w:tc>
      </w:tr>
      <w:tr w:rsidR="00773B8A" w:rsidRPr="00773B8A">
        <w:trPr>
          <w:trHeight w:val="67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成人口罩</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 xml:space="preserve">1、17.5*9.5cm、特殊四层设计，能有效防止5μm以下的飘尘。 </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盒</w:t>
            </w:r>
          </w:p>
        </w:tc>
      </w:tr>
      <w:tr w:rsidR="00773B8A" w:rsidRPr="00773B8A">
        <w:trPr>
          <w:trHeight w:val="67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儿童围裙</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1、52*45cm，参考身高110cm以下，适用于4-7岁年龄段的幼儿；2、优质桃皮绒面料，可调节纽扣设计，印有“创意木工坊”字样</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67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儿童袖套</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1、长15cm；2、优质桃皮绒面料，适用于4-7岁年龄段幼儿</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双</w:t>
            </w:r>
          </w:p>
        </w:tc>
      </w:tr>
      <w:tr w:rsidR="00773B8A" w:rsidRPr="00773B8A">
        <w:trPr>
          <w:trHeight w:val="67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成人围裙</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1、70*60cm，颈带长60cm，系带长50cm，兜宽25cm、高15cm。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67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成人袖套</w:t>
            </w:r>
          </w:p>
        </w:tc>
        <w:tc>
          <w:tcPr>
            <w:tcW w:w="5245" w:type="dxa"/>
            <w:shd w:val="clear" w:color="auto" w:fill="auto"/>
            <w:vAlign w:val="center"/>
          </w:tcPr>
          <w:p w:rsidR="00FF6C3D" w:rsidRPr="00773B8A" w:rsidRDefault="00985806" w:rsidP="00D83C3D">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1、长15cm；2、优质桃皮绒面料</w:t>
            </w:r>
            <w:r w:rsidR="00D83C3D" w:rsidRPr="00773B8A">
              <w:rPr>
                <w:rFonts w:asciiTheme="minorEastAsia" w:eastAsiaTheme="minorEastAsia" w:hAnsiTheme="minorEastAsia" w:cs="宋体" w:hint="eastAsia"/>
                <w:kern w:val="0"/>
                <w:szCs w:val="21"/>
              </w:rPr>
              <w:t>。</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双</w:t>
            </w:r>
          </w:p>
        </w:tc>
      </w:tr>
      <w:tr w:rsidR="00773B8A" w:rsidRPr="00773B8A">
        <w:trPr>
          <w:trHeight w:val="67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小扫把</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1、35*23cm；2、毛刷柄采用舒适软塑胶包边，刷头采用优质塑纤材质，簸箕底边加设倾斜角度，方便扫入。</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插板</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1、18.5*7.5cm，6插3米线，设有两种插头形状插孔。上部设有总控制按钮，安全防触电</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木制相框</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1、外尺寸：35*50cm、内尺寸：25*40cm；2、采用优质木材斜角契合及胶粘而成，结实稳固。原木色质，入眼美观大方，简约时尚。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10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环创贴画</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1、包含5张木工相关图片，照片尺寸：30*45cm；2、图片展示了古代木工生产制造的简易流程，帮助幼儿更好地了解古代木工制造在人们生活中的重要性。</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幅</w:t>
            </w:r>
          </w:p>
        </w:tc>
      </w:tr>
      <w:tr w:rsidR="00773B8A" w:rsidRPr="00773B8A">
        <w:trPr>
          <w:trHeight w:val="82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木工流程图</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1、共分为7幅，为一套整体木工流程图；2、六边形边长19cm,六边形实木相框，带背板。</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幅</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收纳盒</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1、30*25*4cm；2、采用优质木材定做而成，采用三分槽结构。</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收纳筐</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1、36*25*14cm，天然环保丙丝带编制而成。</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主题字</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1、“创意木工坊”主题字标识；2、30*30cm，实木材质</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工具墙</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1、100cm*60cm；2、采用优质木材制作而成，用于悬挂工具。</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面</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工具横板</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1、50*10*8cm，槽长37cm。，横板上有宽度为2cm的槽，用于放置操作工具。</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65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衣帽钩</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1、60*15*10cm,固定悬挂于墙面上，可用来挂衣帽或者围裙等。</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钉子</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1、配备三种规格：1.5寸，1.2寸，1寸；2、不锈钢材质，可用于固定连接木质操作材料或其他用途，按需所取。</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瓶</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长图钉</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1、长2cm，红蓝黄白绿五色混装</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瓶</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螺丝钉</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1、配备四种规格：M4*16mm，M4*20mm，M4*40mm，M4*50mm；2、不锈钢材质，用于固定连接木质材料或其他用途，按需所取。</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瓶</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木板</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1、规格：20cm*20cm</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7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长木板</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1、含3种规格：200*45*8mm;300*45*8mm；200*60*8mm。给幼儿留有充分的想象空间，让其发挥想象充分把这些木条利用起来。</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60</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根</w:t>
            </w:r>
          </w:p>
        </w:tc>
      </w:tr>
      <w:tr w:rsidR="00773B8A" w:rsidRPr="00773B8A">
        <w:trPr>
          <w:trHeight w:val="91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方木块</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1、尺寸随机，形状随机，立体状木块，作为材料提供给幼儿，供其发挥想象充分利用产品的不规则性，提升幼儿的想象力和创造力。</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箱</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刨木</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1、规格：长55cm，宽5.5cm，厚3.5cm。</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根</w:t>
            </w:r>
          </w:p>
        </w:tc>
      </w:tr>
      <w:tr w:rsidR="00773B8A" w:rsidRPr="00773B8A">
        <w:trPr>
          <w:trHeight w:val="7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刨花</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1、优质木材上刨出来的大卷刨花，作为半成品材料提供给幼儿，让其发挥想象进行手工DIY。</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6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麻绳</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1、绳面直径2mm，长50m，作为材料提供给幼儿让其发挥想象进行手工DIY创作。</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卷</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小木夹</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1、长2cm，宽1.5cm,彩色小夹子</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50</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大木夹</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1、规格：长7.2cm，竹木材质</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50</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锯末</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1、优质木材用锯进行切割时留下的碎屑状木料，松软细腻，作为材料提供给幼儿，让其发挥想象进行手工DIY创作。</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6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长木条</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1、三种尺寸，分别是：1.5*1.5*30cm,10根；1*1*20cm,80根；0.5*1*20cm120根</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150</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根</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短木条</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1、规格：200*20*8mm，40根；150*15*10mm，40根</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60</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根</w:t>
            </w:r>
          </w:p>
        </w:tc>
      </w:tr>
      <w:tr w:rsidR="00773B8A" w:rsidRPr="00773B8A">
        <w:trPr>
          <w:trHeight w:val="6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圆形条</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1、优质桦木圆棒，三种尺寸，分别为4mm*15cm，100根；9mm*30cm，150根；19mm*30cm,10根</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180</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根</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圆木柱</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1、77mm*19mm，40根；100mm*19mm，60根可制作小酒杯，小罐子等作品</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50</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6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胶水</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1、30ml容量，小巧方便，环保无毒，粘接牢固不粘手，胶干后不会发黄变软</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瓶</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普通夹板</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1、规格：15*15*0.2cm，不带印痕空白夹板，用于创作作品。</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120</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带印痕夹板</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1、规格：15*15cm，厚2mm，面板上有刻好的图案印痕。</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50</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圆木片</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1、三种规格，直径为2-3cm，100片；4-5cm，60片；8-9cm，20片，厚5-10mm。</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200</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片</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86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原木棍</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1、三种规格，长均为10cm，直径尺寸分别为：3-5mm,5-8mm,12-16mm。</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120</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木丝</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1、每包约50g，从优质木材上切削下来的丝状物</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椭圆形原木片</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1、规格：长5-7cm,宽2-3cm，厚1cm。</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100</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片</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原木粒</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1、规格：直径1.5-2cm，高2cm，</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100</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花木片</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1、直径约3cm，外形类似花朵横切面，带外皮</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100</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片</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半圆柱</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1、半径1.4cm，高3.5cm，半圆柱形状</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100</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伞形木片</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1、规格：半径2cm左右，原生态木片</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100</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片</w:t>
            </w:r>
          </w:p>
        </w:tc>
      </w:tr>
      <w:tr w:rsidR="00773B8A" w:rsidRPr="00773B8A">
        <w:trPr>
          <w:trHeight w:val="67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DIY雪糕棒</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1、三种规格：150*18*1mm，114*10*1mm，50*2.5*1mm；2、松木材质，拼搭组装各种造型</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50</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6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百变螺母</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1、31.5*21*3.7cm；2、材料选用优质木材和环保无毒水性漆，封成半成品包装，内含螺母和带孔散件儿，可随意组装拼插。</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10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初级鲁班锁</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1、散件尺寸：7*1.5*1.5cm；2、采用优质环保荷木经切割打磨等工艺精心制作而成，此款为6散件鲁班锁，各散件形状均不一样，通过穿插拼装方式组装在一起，有助于开发幼儿智力，锻炼其动手及手眼协调能力。</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手把绳流苏套装</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1、采用优质锦纶手工编织而成，手感光滑细腻；2、手把绳把手长15cm，线长17cm；3、规格：流苏全长15cm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40</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教师指导用书</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1、包含小班、中班、大班三个年龄段、每个年龄段配备1本</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册</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十二</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美工坊装备清单</w:t>
            </w:r>
          </w:p>
        </w:tc>
        <w:tc>
          <w:tcPr>
            <w:tcW w:w="5245" w:type="dxa"/>
            <w:shd w:val="clear" w:color="auto" w:fill="auto"/>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478"/>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多功能手工桌</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1、规格：240*120*52cm ；2、 樟子松木制作而成，油漆为环保油漆，结实耐用，依实际需要调整不易变形，稳固性好，切面光滑，坚固耐用；工艺及配件：3、五金件选用环保五金，安全无毒，符合国家标准规范的要求，钡、铅、镉、锑、硒、铬、汞、砷等含量控制指标完全符合要求；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4、底脚配以耐磨塑胶PP脚钉，对地板起到保护作用；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319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2</w:t>
            </w:r>
          </w:p>
        </w:tc>
        <w:tc>
          <w:tcPr>
            <w:tcW w:w="1701" w:type="dxa"/>
            <w:shd w:val="clear" w:color="auto" w:fill="auto"/>
            <w:vAlign w:val="center"/>
          </w:tcPr>
          <w:p w:rsidR="00FF6C3D" w:rsidRPr="00773B8A" w:rsidRDefault="00985806" w:rsidP="005A0745">
            <w:pPr>
              <w:widowControl/>
              <w:jc w:val="center"/>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（花朵）美工凳</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L30xW30xH27cm；2、材质：桦木多层板，桌腿采用桦木大料制作，环保材质，不易变形，稳固性好，切面光滑，坚固耐用；工艺及配件：3、五金件选用环保五金，安全无毒。符合国家标准规范的要求，钡、铅、镉、锑、硒、铬、汞、砷等含量控制指标完全符合要求；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4、底脚配以耐磨塑胶PP脚钉，对地板起到保护作用；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5、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48</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32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美术储物双面画柜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L62xW45xH120cm；2、材质：桦木多层板，桌腿采用桦木大料制作，环保材质，不易变形，稳固性好，切面光滑，坚固耐用；工艺及配件：3、五金件选用环保五金，安全无毒。符合国家标准规范的要求，钡、铅、镉、锑、硒、铬、汞、砷等含量控制指标完全符合要求；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4、底脚配以耐磨塑胶PP脚钉，对地板起到保护作用；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32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美术用品收纳柜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L100xW40xH62.5cm；2、材质：桦木多层板，桌腿采用桦木大料制作，环保材质，不易变形，稳固性好，切面光滑，坚固耐用；工艺及配件：3、五金件选用环保五金，安全无毒。符合国家标准规范的要求，钡、铅、镉、锑、硒、铬、汞、砷等含量控制指标完全符合要求；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4、底脚配以耐磨塑胶PP脚钉，对地板起到保护作用；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32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美术作品晾干柜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1、规格：L50xW40xH78.9cm；2、材质：桦木多层；工艺与配件：3、五金件选用环保五金，安全无毒。符合国家标准规范的要求，钡、铅、镉、锑、硒、铬、汞、砷等含量控制指标完全符合要求；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4、柜体采用踢脚板设计，即增加了稳定性，又可以防止杂物进入柜底。柜底配以耐磨塑胶PP脚钉，对地板起到保护作用；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32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高款美术组合柜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1、规格：L270xW40xH210cm；2、材质：桦木多层；工艺与配件：3、五金件选用环保五金，安全无毒。符合国家标准规范的要求，钡、铅、镉、锑、硒、铬、汞、砷等含量控制指标完全符合要求；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4、柜体采用踢脚板设计，即增加了稳定性，又可以防止杂物进入柜底。柜底配以耐磨塑胶PP脚钉，对地板起到保护作用；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组</w:t>
            </w:r>
          </w:p>
        </w:tc>
      </w:tr>
      <w:tr w:rsidR="00773B8A" w:rsidRPr="00773B8A">
        <w:trPr>
          <w:trHeight w:val="32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青蛙王子围裙架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1、规格：L115xW50xH93cm；2、材质：桦木多层；工艺与配件：3、五金件选用环保五金，安全无毒。符合国家标准规范的要求，钡、铅、镉、锑、硒、铬、汞、砷等含量控制指标完全符合要求；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4、柜体采用踢脚板设计，即增加了稳定性，又可以防止杂物进入柜底。柜底配以耐磨塑胶PP脚钉，对地板起到保护作用；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32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储物手推车</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1、规格：L108xW50xH75cm；2、材质：桦木多层；工艺与配件：3、五金件选用环保五金，安全无毒。符合国家标准规范的要求，钡、铅、镉、锑、硒、铬、汞、砷等含量控制指标完全符合要求；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4、柜体采用踢脚板设计，即增加了稳定性，又可以防止杂物进入柜底。柜底配以耐磨塑胶PP脚钉，对地板起到保护作用；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691"/>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（拼图）作品展示柜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1规格：L270xW41.8xH237cm；2、材质：桦木多层；工艺与配件：3、五金件选用环保五金，安全无毒。符合国家标准规范的要求，钡、铅、镉、锑、硒、铬、汞、砷等含量控制指标完全符合要求；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4、柜体采用踢脚板设计，即增加了稳定性，又可以防止杂物进入柜底。柜底配以耐磨塑胶PP脚钉，对地板起到保护作用；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5、各个边角严格按照相关标准要求工艺制作，对所有的外露面、外漏角进行弧状倒角设计，避免锐角的产生，最大程度的避免儿童磕碰伤害。结构稳固，不易倾倒。全面采用圆角设计，安全缝隙和孔洞均符合</w:t>
            </w:r>
            <w:r w:rsidRPr="00773B8A">
              <w:rPr>
                <w:rFonts w:asciiTheme="minorEastAsia" w:eastAsiaTheme="minorEastAsia" w:hAnsiTheme="minorEastAsia" w:cs="宋体" w:hint="eastAsia"/>
                <w:kern w:val="0"/>
                <w:szCs w:val="21"/>
              </w:rPr>
              <w:lastRenderedPageBreak/>
              <w:t>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组</w:t>
            </w:r>
          </w:p>
        </w:tc>
      </w:tr>
      <w:tr w:rsidR="00773B8A" w:rsidRPr="00773B8A">
        <w:trPr>
          <w:trHeight w:val="32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10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多功能纸柜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1、规格：L92xW40xH72.1cm；2、材质：桦木多层；工艺与配件：3、五金件选用环保五金，安全无毒。符合国家标准规范的要求，钡、铅、镉、锑、硒、铬、汞、砷等含量控制指标完全符合要求；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4、柜体采用踢脚板设计，即增加了稳定性，又可以防止杂物进入柜底。柜底配以耐磨塑胶PP脚钉，对地板起到保护作用；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32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美术纸筒柜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1、规格：L40xW40xH52cm；2、材质：桦木多层；工艺与配件：3、五金件选用环保五金，安全无毒。符合国家标准规范的要求，钡、铅、镉、锑、硒、铬、汞、砷等含量控制指标完全符合要求；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4、柜体采用踢脚板设计，即增加了稳定性，又可以防止杂物进入柜底。柜底配以耐磨塑胶PP脚钉，对地板起到保护作用；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31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传统-五格玩具柜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1、规格：L91xW30xH58cm，五格无背板；2、材质：采用17mm桦木多层板；工艺与配件：3、五金件选用环保五金，安全无毒。符合国家标准规范的要求，钡、铅、镉、锑、硒、铬、汞、砷等含量控制指标完全符合要求；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4、柜体采用踢脚板设计，即增加了稳定性，又可以防止杂物进入柜底。柜底配以耐磨塑胶PP脚钉，对地板起到保护作用；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301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13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经典-六格玩具柜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1、L91xW30xH60cm；2、材质：桦木多层，无背板；工艺与配件：3、五金件选用环保五金，安全无毒。符合国家标准规范的要求，钡、铅、镉、锑、硒、铬、汞、砷等含量控制指标完全符合要求；</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4、柜体采用踢脚板设计，即增加了稳定性，又可以防止杂物进入柜底。柜底配以耐磨塑胶PP脚钉，对地板起到保护作用；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各个边角严格按照相关标准要求工艺制作，对所有的外露面、外漏角进行弧状倒角设计，避免锐角的产生，最大程度的避免儿童磕碰伤害。结构稳固，不易倾倒。全面采用圆角设计，安全缝隙和孔洞均符合GB28007-2011儿童家具通用技术条件的要求。</w:t>
            </w:r>
          </w:p>
        </w:tc>
        <w:tc>
          <w:tcPr>
            <w:tcW w:w="85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13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水粉笔套装</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1、材质：狼毫+木质；</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2、规格：2支/套；</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3、2号水粉笔尺寸：287mm*6mm、8号水粉笔尺寸：302mm*12mm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48</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124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水粉颜料套装</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1、材质：水粉；</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2、规格：12瓶/套；</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3、容量：500ml</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124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艺术抽象画</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1、材质：油画布+PS边框；</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2、规格：3幅/套；</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3、尺寸：400mm*600mm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13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画架油画A</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1、材质：油画布；</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2、尺寸：800mm*600mm；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3、用途：放置画架供欣赏介绍</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幅</w:t>
            </w:r>
          </w:p>
        </w:tc>
      </w:tr>
      <w:tr w:rsidR="00773B8A" w:rsidRPr="00773B8A">
        <w:trPr>
          <w:trHeight w:val="13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画架油画B</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1、材质：油画布；</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2、尺寸：800mm*600mm；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3、用途：放置画架供欣赏介绍</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幅</w:t>
            </w:r>
          </w:p>
        </w:tc>
      </w:tr>
      <w:tr w:rsidR="00773B8A" w:rsidRPr="00773B8A">
        <w:trPr>
          <w:trHeight w:val="22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绳编圆环</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1、材质：纸藤+金属；</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2、规格：4个/套；</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3、尺寸：小号直径200mm</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     中号直径300mm</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     大号直径400mm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 xml:space="preserve">     特大号直径500mm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127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卷轴风景画</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1、材质：油画布+木质；</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2、规格：2幅/套；</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3、尺寸：600mm*900mm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13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21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花瓶摆件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1、材质：陶瓷+干花；</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2、规格：4个/套；</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3、尺寸：瓶高约100mm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109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主题墙logo</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1、材质：pvc覆膜；</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2、尺寸：整体2000mm*1800mm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109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绘画介绍—国画</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1、材质：pvc覆膜+塑料边框；</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2、尺寸：800mm*580mm；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3、特点：图内详细介绍了国画的绘画形式</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幅</w:t>
            </w:r>
          </w:p>
        </w:tc>
      </w:tr>
      <w:tr w:rsidR="00773B8A" w:rsidRPr="00773B8A">
        <w:trPr>
          <w:trHeight w:val="109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绘画介绍—油画</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1、材质：pvc覆膜+塑料边框；</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2、尺寸：800mm*580mm；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3、特点：图内详细介绍了油画的绘画形式</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幅</w:t>
            </w:r>
          </w:p>
        </w:tc>
      </w:tr>
      <w:tr w:rsidR="00773B8A" w:rsidRPr="00773B8A">
        <w:trPr>
          <w:trHeight w:val="109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绘画介绍—水彩画</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1、材质：pvc覆膜+塑料边框；</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2、尺寸：800mm*580mm；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3、特点：图内详细介绍了水彩画的绘画形式</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幅</w:t>
            </w:r>
          </w:p>
        </w:tc>
      </w:tr>
      <w:tr w:rsidR="00773B8A" w:rsidRPr="00773B8A">
        <w:trPr>
          <w:trHeight w:val="109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绘画介绍—儿童画</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1、材质：pvc覆膜+塑料边框；</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2、尺寸：800mm*580mm；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3、特点：图内详细介绍了儿童画的绘画形式</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幅</w:t>
            </w:r>
          </w:p>
        </w:tc>
      </w:tr>
      <w:tr w:rsidR="00773B8A" w:rsidRPr="00773B8A">
        <w:trPr>
          <w:trHeight w:val="12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色相环讲解图</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1、材质：pvc覆膜+塑料边框；</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2、规格：1000mm*600mm；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3、特点：图内专为幼儿打造识别颜色搭配的色相环介绍讲解</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幅</w:t>
            </w:r>
          </w:p>
        </w:tc>
      </w:tr>
      <w:tr w:rsidR="00773B8A" w:rsidRPr="00773B8A">
        <w:trPr>
          <w:trHeight w:val="154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文化标语</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1、材质：雪弗板附高清写真；</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2、规格：2幅/套；</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3、尺寸：300mm*900mm；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4、特点：用于搭配其他环创</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12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墙面置物板</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1、材质：天然松木；</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2、尺寸：300mm*120mm*40mm；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3、形状: 一字形</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8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油画棒套装</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1、规格：12色/套；</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2、套盒尺寸：173mm*20mm*280mm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15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黑色双头勾线笔</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1、材质：pp塑料+水性墨水；</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2、尺寸：长度145mm、粗笔尖15mm 细笔尖5mm；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3、特性：可双头使用</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45</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支</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水彩笔</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1、外壳材质：pvc；2、规格：12色/套；3、包装尺寸：180mm*51mm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彩色铅笔</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1、材质：木质+铅；2、规格：12色/筒</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筒</w:t>
            </w:r>
          </w:p>
        </w:tc>
      </w:tr>
      <w:tr w:rsidR="00773B8A" w:rsidRPr="00773B8A">
        <w:trPr>
          <w:trHeight w:val="7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34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蘑菇头海绵画刷套装</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1、材质：木质+海绵；</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2、规格：2个/套；3、尺寸：小画刷直径20mm；大画刷直径30mm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48</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调色盘</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1、材质：塑料；2、尺寸：直径130mm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48</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画笔架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1、材质：塑料；2、尺寸：直径145mm 高100mm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涮笔筒</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1、材质：硅胶；2、尺寸：96mm*81mm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水粉颜料条</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1、材质：pp塑料；2、空盒单个容量：5ml</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8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擦拭海绵块</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1、材质：海绵；</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2尺寸：100mm*30mm；功能：用于儿童擦拭水粉笔</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彩色卡纸套装</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1、材质：木浆纸质；</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2、尺寸：8k；规格：60张/包；克重：230g</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7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瓦楞纸套装</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1、材质：木浆；</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2、规格：10色/套 共计10张；尺寸：210mm*297mm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宣纸板</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1、材质：木浆；2、规格：10张/包；3、尺寸：330mm*330mm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加厚皱纹纸</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1、材质：木浆；2、规格：10张/包；3、尺寸：250mm*50mm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牛皮纸</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1、材质：纸浆；2、规格：厚度80g；3、尺寸：787mm*1500mm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卷</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黑色卡纸</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1、材质：木浆纸质；2、尺寸：8k；3、规格：60张/包；4、克重：230g</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白色卡纸</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1、材质：木浆纸质；2、尺寸：8k；3、规格：60张/包；4、克重：230g</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刮画纸</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1、材质：木浆；2、规格：100张/包；3、尺寸：210mm*297mm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刮画模具</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1、材质：塑料；2、规格：4个/套；3、尺寸：200mm*80mm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刮画笔</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1、材质：木质；2、尺寸：8mm*160mm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支</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防护罩衣</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1、材质：防水面料；2、尺寸：衣长580mm 胸围850mm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48</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挂钩</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1、材质：竹木；2、规格：连排8个挂钩；3、尺寸：630mm*55mm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纸浆盆</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1、材质：加厚塑料；2、尺寸：405mm*285mm130mm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造纸框</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1、材质：木质+塑料；2、尺寸：200mm*300mm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纸浆</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1、材质：纸浆；2、规格：100g/瓶</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瓶</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造纸胶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1、材质：植物胶；2、规格：30ml/瓶</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瓶</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连柄打蛋器</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1、材质：SUS无磁不锈钢；2、尺寸：长度225mm 钢网宽度50mm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57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工具收纳筐</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1、材质：pp塑料；2、尺寸：270mm*195mm*105mm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超轻粘土</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1、规格：12色/盒；2、包装尺寸：270mm*190mm*58mm；3、重量：395g</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盒</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热熔胶枪</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1、材质：塑料+铝；2、功率：60w；3、适用胶棒：7mm；4、枪口直径：1.6</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把</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热熔胶棒</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1、材质：固体胶；2、规格：10个/套；3、尺寸：直径7mm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双面胶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1、材质：棉纸；2、规格：宽10mm 长10000mm；厚度：0.07mm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卷</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纸胶带</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1、材质：木浆+胶；2、尺寸：200mm*15000mm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卷</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海绵胶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1、材质：eva高发泡；2、尺寸：20mm*3000mm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卷</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无痕点胶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1、规格：100粒/卷；2、尺寸：胶粒直径12mm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卷</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白乳胶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1、涂抹面积：0.4m²；2、产品含量：60g；3、特点：无甲醛 无毒 无害</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瓶</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胶水</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1、成分：pval；2、产品含量：50ml；3、尺寸：25mm*130mm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瓶</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儿童剪刀</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1、材质：塑料+不锈钢；2、尺寸：138mm*59mm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6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打孔器</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1、材质：不锈钢；2、规格：孔径6mm 入纸深度180mm；3、尺寸：49mm*18mm*130mm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美工纸杯</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1、材质：木浆；2、容量：200ml；3、尺寸：52mm*72mm*70mm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200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绒球</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1、材质：绒毛纤维；2、规格：100个/包；3、尺寸：10mm-40mm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拉花条</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1、材质：茜草亮纸；2、规格：40条/包；3、尺寸：长1300mm 直径100mm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扭扭棒</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1、材质：棉+铁；2、规格：100根/包 ；3、尺寸：300mm*6mm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混色羽毛</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1、材质：羽毛；2、规格：50根/包；3、尺寸：80mm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美术手工棉花</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1、材质：棉花；2、规格：100g/包</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活动眼睛</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1、材质：塑料；2、规格：180颗/包；3、尺寸：直径10mm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麦穗流苏</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1、材质：棉；2、规格：100个/包；3、尺寸：130mm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编绳</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1、材质：棉；2、规格：50000mm/卷；3、尺寸：粗0.8mm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卷</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棉签</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1、材质：木质+棉；2、规格：500支/盒；3、尺寸：单支长72mm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盒</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夹子</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1、材质：不锈钢；2、规格：30个/包；3、尺寸：22mm*7mm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纸吸管</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1、材质：环保纸；2、规格：50支/包；3、尺寸：300mm*10mm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6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81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麻绳套装</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1、材质：麻；2、规格：2mm、3mm直径麻绳为一套；3、尺寸：2mm*200000mm；3mm*100000mm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花边纸盘</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1、材质：木浆；2、规格：50只/包；3、尺寸：5英寸</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包</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梅花木板</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1、材质：木质；2、厚度：2mm；3、尺寸：100mm*100mm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枫叶木板</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1、材质：木质；2、厚度：2mm；3、尺寸：100mm*100mm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方形木板</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1、材质：木质；2、厚度：2mm；3、尺寸：100mm*100mm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圆形木板</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1、材质：木质；2、厚度：2mm；3、尺寸：100mm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十三</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厨房设备</w:t>
            </w:r>
          </w:p>
        </w:tc>
        <w:tc>
          <w:tcPr>
            <w:tcW w:w="5245" w:type="dxa"/>
            <w:shd w:val="clear" w:color="auto" w:fill="auto"/>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（一）</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备餐间</w:t>
            </w:r>
          </w:p>
        </w:tc>
        <w:tc>
          <w:tcPr>
            <w:tcW w:w="5245" w:type="dxa"/>
            <w:shd w:val="clear" w:color="auto" w:fill="auto"/>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10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双层工作台</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1、规格：2000*800*800+150mm；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2、说明：304#不锈钢1.2mm面板，余板厚度为1.0mm，面板及层板采用加强槽加强，台脚用圆管Ø38*1.2mm，配可调节重力子弹脚。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挂墙式刀具消毒柜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1、规格：400*180*600mm；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2、说明：304#不锈钢1.0mm面板,功率：220V/10W</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紫外线消毒灯</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1、规格：430*60*260mm；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 38W/220V，铝合金外壳</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挂墙式电风扇</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1、规格：500MM；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2、功率：180W/220V,网罩直径550mm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留样冰箱</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1、规格：600*510*1200mm；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 温度：0～10度，容积：150L</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（二）</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预进间</w:t>
            </w:r>
          </w:p>
        </w:tc>
        <w:tc>
          <w:tcPr>
            <w:tcW w:w="5245" w:type="dxa"/>
            <w:shd w:val="clear" w:color="auto" w:fill="auto"/>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12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单星水池</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1、规格：600*600*800+150mm；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2、说明：304#不锈钢1.2mm面板,星盆斗450*450*280mm 1.0mm；横通Ø25*1.2mm不锈钢管，通脚Ø38*1.2mm不锈钢管；可调节重力子弹脚。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64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不锈钢高位水龙头</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1、规格：DN15；                                                                                             2、说明：304#</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（三）</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厨房热炒</w:t>
            </w:r>
          </w:p>
        </w:tc>
        <w:tc>
          <w:tcPr>
            <w:tcW w:w="5245" w:type="dxa"/>
            <w:shd w:val="clear" w:color="auto" w:fill="auto"/>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109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双头矮汤炉</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1、规格：1400*700*550+250mm；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 ，前板、侧板均用1.0mm；A3铁板； 国标40×40角铁焊接炉架。带熄火保护</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10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单头单尾炒炉</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1、规格：1100*1150*800+400mm；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  ，前板、侧板均用1.0mm；A3铁板； 国标40×40角铁焊接炉架。带熄火保护</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0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10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酱料台</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1、规格：600*750*800+400mm；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2、说明：304#不锈钢1.2mm面板，余板厚度为1.0mm，面板及层板采用加强槽加强，台脚用圆管Ø38*1.2mm，配可调节重力子弹脚。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0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双头大炒炉（800mm）</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1、规格：2000*1150*800+400mm；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  ，前板、侧板均用1.0mm；A3铁板； 国标40×40角铁焊接炉架。带熄火保护</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0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酱料台</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1、规格：400*1150*800+400mm；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2、说明：304#不锈钢1.2mm面板，余板厚度为1.0mm，面板及层板采用加强槽加强，台脚用圆管Ø38*1.2mm，配可调节重力子弹脚。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4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双门蒸饭柜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1、规格：1000*780*1560mm ；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2、说明：整机发泡保温，蒸大米140KG，蒸馒头120KG，蒸饭时间45min,额定电压：380V，额定频率：50Hz,额定输入功率：24KW，水压：100-250kpa,蒸汽压力：15-20kpa   380V/24KW,配套24个盘</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8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开水机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1、规格：9Kw/380V；</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2、说明：整机发泡保温</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8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开水机底座</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1、规格：配套开水机；</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2、说明：304#不锈钢0.8mm面板，脚为可调节。</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15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单星水池</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1、规格：800*600*800+150mm；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2、说明：304#不锈钢1.2mm面板，星盆斗450*450*280mm 1.0mm；横通Ø25*1.2mm不锈钢管，通脚Ø38*1.2mm不锈钢管；可调节重力子弹脚。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1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双层工作台</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1、规格：1800*600*800+150mm；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2、说明：304#不锈钢1.2mm面板，余板厚度为1.0mm，面板及层板采用加强槽加强，台脚用圆管Ø38*1.2mm，配可调节重力子弹脚。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电饭煲</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1、规格：30L；</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2、说明：4150W/220V</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12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双层工作台</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1、规格：2000*800*800mm；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2、说明：304#不锈钢1.2mm面板，余板厚度为1.0mm，面板及层板采用加强槽加强，台脚用圆管Ø38*1.2mm，配可调节重力子弹脚。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0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双温四门冰柜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1、规格：1200*700*1940mm ；                                                                   2、说明：100%全铜管，冷藏温度范围：+10℃～-5℃，冷冻温度范围：-6℃～-16℃</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0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四门保洁柜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1、规格：1200*500*1550 mm ；                                                                  2、说明：304#不锈钢1.2mm面板，侧板、顶板、层板、柜门板及背板厚1.2mm，层板采用1.0mm加强槽加强，可调式节重力子弹脚。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0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22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四层平板货架（带滤水）</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1、规格：1200*500*1550 mm  ；                                                                    2、说明：304#不锈钢1.2mm面板，柱用38x38*1.0mm不锈钢方通、配可调节重力子弹脚。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9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紫外线消毒灯</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1、规格：430*60*260mm；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 38W/220V，铝合金外壳</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8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风幕机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1、规格：2000*180*140mm；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 3500风量，功率：350W/220V</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6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不锈钢高位水龙头</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1、规格：DN15 ；                                                                                       2、说明：304#</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（四）</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面点间</w:t>
            </w:r>
          </w:p>
        </w:tc>
        <w:tc>
          <w:tcPr>
            <w:tcW w:w="5245" w:type="dxa"/>
            <w:shd w:val="clear" w:color="auto" w:fill="auto"/>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235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豪华型全钢三层六盘烤箱</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1、规格：1210*840*1450mm；</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2、说明：功率：19.8KW/380V，温度：30-400度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3、全密封式整体耐高温材料保温结构，保温性能好，加热时间短；</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4、内置全自动控温探头；高效的烘烤发热管，升温时间快，工作寿命长；</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5、面火、底火温度独立控制，为您的点心打造最佳的烘烤温度环境；</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6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电饼铛</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1、规格：430*630*760mm；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 功率：5KW/220V，盘直径530mm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存饼车</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1规格：15层；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2、说明：304#不锈钢1.2mm面板，带四个万向轮</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辆</w:t>
            </w:r>
          </w:p>
        </w:tc>
      </w:tr>
      <w:tr w:rsidR="00773B8A" w:rsidRPr="00773B8A">
        <w:trPr>
          <w:trHeight w:val="106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多功能搅拌机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1、规格：520*420*770mm；2、功率：1.1KW；3、电压：220V；4、与食品接触到的金属，均采用不锈钢材料制造；5、三速变档，硬齿轮传动，电机过载保护，高效耐用。</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8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精调式压面机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1、规格：435*320*835mm；2、额定输入功率：1.5kw；3、电压：220V；4、防水等级：IPX1；5、主轴转速：45r/min;6、生产效率：30kg/h</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85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变频双动双速和面机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1、规格：920*490*1060mm；2、额定输入功率：2.2kw；3、电压：220V；主轴转速（r/min)：（107/230）；4、最大和面量：16kg；5、防水等级：IPX1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★提供产品带有温度显示功能的和面机证明材料复印件，加盖生产厂家公章；                                                             ★提供产品的食品接触产品安全认证书复印件，加盖生产厂家公章；</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21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单星水池</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1、规格：600*600*800+150mm；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2、说明：304#不锈钢1.2mm面板，星盆斗450*450*280mm 1.0mm；横通Ø25*1.2mm不锈钢管，通脚Ø38*1.2mm不锈钢管；可调节重力子弹脚。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9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面粉车</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1、规格：500*500*500mm ；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2、说明：304#不锈钢1.2mm面板，带四个万向轮</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辆</w:t>
            </w:r>
          </w:p>
        </w:tc>
      </w:tr>
      <w:tr w:rsidR="00773B8A" w:rsidRPr="00773B8A">
        <w:trPr>
          <w:trHeight w:val="7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34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案板</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1、规格：1800*800*30mm ；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2、说明：尼龙材料</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块</w:t>
            </w:r>
          </w:p>
        </w:tc>
      </w:tr>
      <w:tr w:rsidR="00773B8A" w:rsidRPr="00773B8A">
        <w:trPr>
          <w:trHeight w:val="76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案板工作台</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1、规格：1800*800*800mm   ；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2、说明：304#不锈钢1.2mm面板，角用50*50方管制作。</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1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四门保洁柜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1、规格：1200*500*1550 mm   ；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2、说明：304#不锈钢1.2mm面板，侧板、顶板、层板、柜门板及背板厚1.2mm，层板采用1.0mm加强槽加强，可调式节重力子弹脚。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0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双温四门冰柜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1、规格：1200*700*1940 mm ；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2、说明：100%全铜管，冷藏温度范围：+10℃～-5℃，冷冻温度范围：-6℃～-16℃</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5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豪华型双门发酵箱</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1000*680*1700mm；2、功率：2.8KW;3、电压：220V;4、手动式旋钮操控，温湿可控。煮水式发酵，可定做自动进水阀，防止水箱发热管干烧对设备造成损坏；5、整体430不锈铁机身，大面积玻璃视窗。热风循环技术，使柜内空气快速对流，温度稳定升高，发酵均匀。</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空调</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1、规格：2P；</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 变频</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8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紫外线消毒灯</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1、规格：430*60*260mm；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 38W/220V，铝合金外壳</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76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不锈钢高位水龙头</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1、规格：DN15 ；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（五）</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仓库</w:t>
            </w:r>
          </w:p>
        </w:tc>
        <w:tc>
          <w:tcPr>
            <w:tcW w:w="5245" w:type="dxa"/>
            <w:shd w:val="clear" w:color="auto" w:fill="auto"/>
            <w:noWrap/>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106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四层平板货架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1、规格：1200*500*1550 mm；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2、说明：304#不锈钢1.2mm面板，柱用38x38*1.0mm不锈钢方通、配可调节重力子弹脚。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9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单层落地架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1、规格：1200*600*200 mm ；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2、说明：304#不锈钢1.2mm面板，脚用38*38方管制作。</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挂墙式电风扇</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1、规格：500MM；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2、功率：180W/220V,网罩直径550mm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（六）</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更衣室</w:t>
            </w:r>
          </w:p>
        </w:tc>
        <w:tc>
          <w:tcPr>
            <w:tcW w:w="5245" w:type="dxa"/>
            <w:shd w:val="clear" w:color="auto" w:fill="auto"/>
            <w:noWrap/>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更衣柜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1、规格：900*400*1800mm；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 铁板+烤漆,板材厚度0.8mm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0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单星水池</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1、规格：600*600*800+150mm；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 ，星盆斗450*450*280mm 1.0mm；横通Ø25*1.2mm不锈钢管，通脚Ø38*1.2mm不锈钢管；可调节重力子弹脚。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57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不锈钢高位水龙头</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1、规格：DN15   ；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 xml:space="preserve">2、说明：304#  </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57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48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更衣挂架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1、规格：500mm；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 不锈钢</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排</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（七）</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办公室/检测室</w:t>
            </w:r>
          </w:p>
        </w:tc>
        <w:tc>
          <w:tcPr>
            <w:tcW w:w="5245" w:type="dxa"/>
            <w:shd w:val="clear" w:color="auto" w:fill="auto"/>
            <w:noWrap/>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3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微电脑农药残留速测仪</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1、通道数：16通道</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2、波长：412nm</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3、抑制率显示范围：0～100%</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4、抑制率测量范围：0～100%</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5、透射比准确度：≤±1.5%</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6、透射比重复性：≤0.5%</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7、光电流漂移：≤0.5%（3分钟）</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8、农药检出限：0.1～5mg/kg</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9、抑制率重复性：≤5%</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10、检测时间设定：0～9min任意设定</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11、工作环境：室温20℃ ，湿度小于85%</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12、抗震性：合格    </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10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双层工作台</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1、规格：1350*700*800+150mm；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2、说明：304#不锈钢1.2mm面板，余板厚度为1.0mm，面板及层板采用加强槽加强，台脚用圆管Ø38*1.2mm，配可调节重力子弹脚。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66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留样冰箱</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1、规格：600*510*1200mm；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 温度：0～10度，容积：150L</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办公文件柜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1、规格：900*400*1800mm；2、说明：铁板+烤漆，材质厚度0.8MM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挂墙式电风扇</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1、规格：500MM；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2、功率：180W/220V,网罩直径550mm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52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办公桌子</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1、规格：1400*700*750mm ； 2、板材为E1级环保绿色三聚氰胺板</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52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办公椅子</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1、规格：480*430*960mm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张</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（八）</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菜加工</w:t>
            </w:r>
          </w:p>
        </w:tc>
        <w:tc>
          <w:tcPr>
            <w:tcW w:w="5245" w:type="dxa"/>
            <w:shd w:val="clear" w:color="auto" w:fill="auto"/>
            <w:noWrap/>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7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刀具砧板消毒柜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1、规格：600*550*1100mm；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 304#不锈钢1.0mm面板，功率：220V/40W</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0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四层平板货架（带滤水）</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1、规格：1200*500*1550 mm；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2、说明：304#不锈钢1.2mm面板，柱用38x38*1.0mm不锈钢方通、配可调节重力子弹脚。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2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单星大水池</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1、规格：800*800*800+150mm；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2、说明：304#不锈钢1.2mm面板，星盆斗500*500*280mm 1.0mm；横通Ø25*1.2mm不锈钢管，通脚Ø38*1.2mm不锈钢管；可调节重力子弹脚。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6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挂墙式电风扇</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1、规格：500MM；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2、功率：180W/220V,网罩直径550mm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118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60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双层工作台</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1、规格：2000*800*800mm；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2、说明：304#不锈钢1.2mm面板，余板厚度为1.0mm，面板及层板采用加强槽加强，台脚用圆管Ø38*1.2mm，配可调节重力子弹脚。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6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单层落地架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1、规格：1200*600*200 mm ；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2、说明：304#不锈钢1.2mm面板，脚用38*38方管制作。</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绿色环保垃圾车</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1、规格：120L；</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 塑料制品</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辆</w:t>
            </w:r>
          </w:p>
        </w:tc>
      </w:tr>
      <w:tr w:rsidR="00773B8A" w:rsidRPr="00773B8A">
        <w:trPr>
          <w:trHeight w:val="34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多功能切菜机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1、规格：1250*500*1300mm；</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2、说明： 切割尺寸：2-60mm；</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3、功率：1.3KW/220V；</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4、机重：135kg ；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5、生产能力：叶菜类：300-800kg/h；</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6、根茎类：300-500kg/h；</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说明：整机由不锈钢及合金组成，食品级输送带、进口刀具、台湾电机、变频控制系统组成叶菜类切割部分，合金料斗、丝盘、片盘、丁盘组成根茎类切割部分。可将根茎类：土豆、芋头、地瓜、萝卜，叶菜类：高丽菜、芹菜、大白菜等切成丁、丝、片等形状。</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6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土豆去皮机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1、规格：470×420×750mm；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 0.55KW/220V,容量：8L</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82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紫外线消毒灯</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1、规格：430*60*260mm；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 38W/220V，铝合金外壳</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67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不锈钢高位水龙头</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1、规格：DN15  ；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（九）</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肉加工</w:t>
            </w:r>
          </w:p>
        </w:tc>
        <w:tc>
          <w:tcPr>
            <w:tcW w:w="5245" w:type="dxa"/>
            <w:shd w:val="clear" w:color="auto" w:fill="auto"/>
            <w:noWrap/>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57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刀具砧板消毒柜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1、规格：600*550*1100mm；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 304#不锈钢1.0mm面板，功率：220V/40W</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57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绞肉切肉两用机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 480*580*800 mm   ；                                                        2、说明：2.2KW/220V,加工能力350KG/H</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21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69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双星水池</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1、规格：1300*700*800+150mm；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2、说明：304#不锈钢1.2mm面板，星盆斗500*500*280mm 1.0mm；横通Ø25*1.2mm不锈钢管，通脚Ø38*1.2mm不锈钢管；可调节重力子弹脚。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挂墙式电风扇</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1、规格：500MM；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2、功率：180W/220V,网罩直径550mm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112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双层工作台</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1、规格：1250*700*800mm；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2、说明：304#不锈钢1.2mm面板，余板厚度为1.0mm，面板及层板采用加强槽加强，台脚用圆管Ø38*1.2mm，配可调节重力子弹脚。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9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单层落地架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1、规格：1200*600*200 mm；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2、说明：304#不锈钢1.2mm面板，脚用38*38方管制作。</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9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73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绿色环保垃圾车</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1、规格：120L；</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 塑料制品</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辆</w:t>
            </w:r>
          </w:p>
        </w:tc>
      </w:tr>
      <w:tr w:rsidR="00773B8A" w:rsidRPr="00773B8A">
        <w:trPr>
          <w:trHeight w:val="7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紫外线消毒灯</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1、规格：430*60*260mm；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 38W/220V，铝合金外壳</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57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不锈钢高位水龙头</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1、规格：DN15 ；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（十）</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洗碗间</w:t>
            </w:r>
          </w:p>
        </w:tc>
        <w:tc>
          <w:tcPr>
            <w:tcW w:w="5245" w:type="dxa"/>
            <w:shd w:val="clear" w:color="auto" w:fill="auto"/>
            <w:noWrap/>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109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四门保洁柜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1、规格：1200*500*1550 mm  ；                                   2、说明：304#不锈钢1.2mm面板，侧板、顶板、层板、柜门板及背板厚1.2mm，层板采用1.0mm加强槽加强，可调式节重力子弹脚。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挂墙式电风扇</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1、规格：500MM；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2、功率：180W/220V,网罩直径550mm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47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高温蒸汽烘干消毒柜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1、规格：1310*680*1980mm；</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说明： 2、双门智能控制，蒸汽功率：6.5KW/22V,烘干功率：3KW,容量：900L，本机采用加厚201不锈钢内外箱体，发泡保温；</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3、独创微压高温加热系统蒸汽温度可达120度以上；双重热循环设计，可360度无死角高温消毒；三重控压、超压、泄压、断电等安全保护；</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4、触屏控制温度、时间、实时状态显示，蒸汽消毒、热风循环可独立使用，也可自动转换，支持定时、定温，自带记忆功能；</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5、本产品只针对高要求消毒场所，为行业独有专利产品，干湿分离，不挑餐具材质；</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6、本机采用自动进水，专用不锈钢网格消毒篮，脚为重力型万向带刹车；</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宋体" w:hAnsi="宋体" w:cs="宋体" w:hint="eastAsia"/>
                <w:sz w:val="24"/>
              </w:rPr>
              <w:t>★7</w:t>
            </w:r>
            <w:r w:rsidRPr="00773B8A">
              <w:rPr>
                <w:rFonts w:asciiTheme="minorEastAsia" w:eastAsiaTheme="minorEastAsia" w:hAnsiTheme="minorEastAsia" w:cs="宋体" w:hint="eastAsia"/>
                <w:kern w:val="0"/>
                <w:szCs w:val="21"/>
              </w:rPr>
              <w:t>、产品整机通过GB/T2423.1-2008样品检查后入箱，在（-15±2）℃条件下放置48h。试验结束室温处理2h后，检查样品外观，结构以及功能通电正常运行。</w:t>
            </w:r>
            <w:r w:rsidRPr="00773B8A">
              <w:rPr>
                <w:rStyle w:val="font61"/>
                <w:rFonts w:asciiTheme="minorEastAsia" w:eastAsiaTheme="minorEastAsia" w:hAnsiTheme="minorEastAsia"/>
                <w:color w:val="auto"/>
                <w:sz w:val="21"/>
                <w:szCs w:val="21"/>
              </w:rPr>
              <w:t>提供由第三方检测机构出具的合格测试报告扫描件加盖制造厂家公章</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84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79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卧式蒸汽烘干消毒柜</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1、规格：1500*800*800mm；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 蒸汽功率：4KW/220V，烘干功率：2KW，容量：325L</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39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四层格栅货架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1、规格：1200*500*1550 mm ；                                    2、说明：304#不锈钢1.2mm面板，栅格式结构，柱用38x38*1.0mm不锈钢方通、层架边用38x25*1.0mm不锈钢矩管、栅格用25x15*1.0mm不锈钢矩管,间隔为50mm。配可调节重力子弹脚。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09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双层工作台</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1、规格：750*800*800+150 mm  ；                                   2、说明：304#不锈钢1.2mm面板，余板厚度为1.0mm，面板及层板采用加强槽加强，台脚用圆管Ø38*1.2mm，配可调节重力子弹脚。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12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82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单星大水池</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1、规格：800*800*800+150mm；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2、说明：304#不锈钢1.2mm面板，星盆斗500*500*280mm 1.0mm；横通Ø25*1.2mm不锈钢管，通脚Ø38*1.2mm不锈钢管；可调节重力子弹脚。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绿色环保垃圾车</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1、规格：120L；</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 塑料制品</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辆</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不锈钢高位水龙头</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1、规格：DN15 ；                                             </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3</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（十一）</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垃圾暂存间</w:t>
            </w:r>
          </w:p>
        </w:tc>
        <w:tc>
          <w:tcPr>
            <w:tcW w:w="5245" w:type="dxa"/>
            <w:shd w:val="clear" w:color="auto" w:fill="auto"/>
            <w:noWrap/>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67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绿色环保垃圾车</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1、规格：120L；</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 塑料制品</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辆</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（十二）</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杂物间</w:t>
            </w:r>
          </w:p>
        </w:tc>
        <w:tc>
          <w:tcPr>
            <w:tcW w:w="5245" w:type="dxa"/>
            <w:shd w:val="clear" w:color="auto" w:fill="auto"/>
            <w:noWrap/>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120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长条型拖把池</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1、规格：1500*500*300+150mm；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2、说明：304#不锈钢1.2mm面板，星盆为长条形；横通Ø25*1.2mm不锈钢管，通脚Ø38*1.2mm不锈钢管；可调节重力子弹脚。</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（十三）</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过道出入口</w:t>
            </w:r>
          </w:p>
        </w:tc>
        <w:tc>
          <w:tcPr>
            <w:tcW w:w="5245" w:type="dxa"/>
            <w:shd w:val="clear" w:color="auto" w:fill="auto"/>
            <w:noWrap/>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风幕机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1、规格：1500*180*140mm；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  2530风量，功率：250W/220V</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风幕机</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1、规格：1800*180*140mm；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 3000风量，功率：250W/220V</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（十四）</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厨房排烟系统</w:t>
            </w:r>
          </w:p>
        </w:tc>
        <w:tc>
          <w:tcPr>
            <w:tcW w:w="5245" w:type="dxa"/>
            <w:shd w:val="clear" w:color="auto" w:fill="auto"/>
            <w:noWrap/>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145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后倾柜式离心风机</w:t>
            </w:r>
          </w:p>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(超静音)</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规格：1360*1100*1050mm；2、风量：22500m³/h；3、功率：11KW；4、全压：1200pa;5、噪音：≤79dB；6、重量：281KG；7、风柜箱体采用1.5mm厚五花镀锌板板材,精密激光切割后使用数控折弯机成型保证精度，耐磨耐腐蚀，防锈不褪色；</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48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90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复合静电式油烟净化器</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1、规格：650*1140*1360mm；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说明：2、进出风口：850*1160；处理风量：20000m³/h；</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3、外壳采用1.2mm厚#201不锈钢专用板材，不锈钢原色机身，焊接处采用满焊工艺，清洁美观，结构合理，使用寿命长；净化效率达85%以上；</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4、电极采用1.5mm高密度铝合金制作，电场复合式设计,解决出风带静电问题，使用更安全；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5、配置LED多功能彩屏，电压、电流、清洗、运行状态信息一目了然；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6、产品配置多功能控制器，具有：定时、学习、运行、停止、有实时电压显示功能、除油功能，屏幕提示功能；</w:t>
            </w:r>
          </w:p>
          <w:p w:rsidR="00FF6C3D" w:rsidRPr="00773B8A" w:rsidRDefault="00985806">
            <w:pPr>
              <w:widowControl/>
              <w:jc w:val="left"/>
              <w:textAlignment w:val="center"/>
              <w:rPr>
                <w:rStyle w:val="font61"/>
                <w:rFonts w:asciiTheme="minorEastAsia" w:eastAsiaTheme="minorEastAsia" w:hAnsiTheme="minorEastAsia"/>
                <w:color w:val="auto"/>
                <w:sz w:val="21"/>
                <w:szCs w:val="21"/>
              </w:rPr>
            </w:pPr>
            <w:r w:rsidRPr="00773B8A">
              <w:rPr>
                <w:rFonts w:asciiTheme="minorEastAsia" w:eastAsiaTheme="minorEastAsia" w:hAnsiTheme="minorEastAsia" w:cs="宋体" w:hint="eastAsia"/>
                <w:kern w:val="0"/>
                <w:szCs w:val="21"/>
              </w:rPr>
              <w:t xml:space="preserve">7、内置耐湿热、防振动、防碰撞控制板，信号稳定，电源运行平稳；                                                                                                                                              </w:t>
            </w:r>
            <w:r w:rsidRPr="00773B8A">
              <w:rPr>
                <w:rFonts w:ascii="宋体" w:hAnsi="宋体" w:cs="宋体" w:hint="eastAsia"/>
                <w:sz w:val="24"/>
              </w:rPr>
              <w:t>★8</w:t>
            </w:r>
            <w:r w:rsidRPr="00773B8A">
              <w:rPr>
                <w:rFonts w:asciiTheme="minorEastAsia" w:eastAsiaTheme="minorEastAsia" w:hAnsiTheme="minorEastAsia" w:cs="宋体" w:hint="eastAsia"/>
                <w:kern w:val="0"/>
                <w:szCs w:val="21"/>
              </w:rPr>
              <w:t>、产品控制板符合GB/T 2423.3-2016、GB/T2423.10-2019标准，</w:t>
            </w:r>
            <w:r w:rsidRPr="00773B8A">
              <w:rPr>
                <w:rStyle w:val="font61"/>
                <w:rFonts w:asciiTheme="minorEastAsia" w:eastAsiaTheme="minorEastAsia" w:hAnsiTheme="minorEastAsia"/>
                <w:color w:val="auto"/>
                <w:sz w:val="21"/>
                <w:szCs w:val="21"/>
              </w:rPr>
              <w:t>投标文件中提供产品控制板通过第三方检测机构出具的：耐湿热、振动试验、碰撞试验合格检测报告，报告须具有CMA标识及网上查询截图复印件，加盖生产厂家公章；</w:t>
            </w:r>
          </w:p>
          <w:p w:rsidR="00FF6C3D" w:rsidRPr="00773B8A" w:rsidRDefault="00985806">
            <w:pPr>
              <w:widowControl/>
              <w:jc w:val="left"/>
              <w:textAlignment w:val="center"/>
              <w:rPr>
                <w:rStyle w:val="font61"/>
                <w:rFonts w:asciiTheme="minorEastAsia" w:eastAsiaTheme="minorEastAsia" w:hAnsiTheme="minorEastAsia"/>
                <w:color w:val="auto"/>
                <w:sz w:val="21"/>
                <w:szCs w:val="21"/>
              </w:rPr>
            </w:pPr>
            <w:r w:rsidRPr="00773B8A">
              <w:rPr>
                <w:rFonts w:ascii="宋体" w:hAnsi="宋体" w:cs="宋体" w:hint="eastAsia"/>
                <w:sz w:val="24"/>
              </w:rPr>
              <w:t>★9</w:t>
            </w:r>
            <w:r w:rsidRPr="00773B8A">
              <w:rPr>
                <w:rStyle w:val="font01"/>
                <w:rFonts w:asciiTheme="minorEastAsia" w:eastAsiaTheme="minorEastAsia" w:hAnsiTheme="minorEastAsia" w:hint="default"/>
                <w:color w:val="auto"/>
                <w:sz w:val="21"/>
                <w:szCs w:val="21"/>
              </w:rPr>
              <w:t>、产品多功能控制器符合GB4706.1-2005；</w:t>
            </w:r>
            <w:r w:rsidRPr="00773B8A">
              <w:rPr>
                <w:rStyle w:val="font61"/>
                <w:rFonts w:asciiTheme="minorEastAsia" w:eastAsiaTheme="minorEastAsia" w:hAnsiTheme="minorEastAsia"/>
                <w:color w:val="auto"/>
                <w:sz w:val="21"/>
                <w:szCs w:val="21"/>
              </w:rPr>
              <w:t>多功能控制器（带智能控制系统）产品技术要求及试验方法，在投标文件中提供产品多功能控制器（带智能控制系统）通过第三方测机构出具的：功能要求（定时、学习、运行、停止、有实时电压显示功能、除油功能，屏幕提示功能及以上功能）、电气安全要求、外壳防护IP66等级合格检测报告，报告须具有CMA标识及网上查询截图复印件，加盖生产厂家公章；</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宋体" w:hAnsi="宋体" w:cs="宋体" w:hint="eastAsia"/>
                <w:sz w:val="24"/>
              </w:rPr>
              <w:t>★10</w:t>
            </w:r>
            <w:r w:rsidRPr="00773B8A">
              <w:rPr>
                <w:rStyle w:val="font61"/>
                <w:rFonts w:asciiTheme="minorEastAsia" w:eastAsiaTheme="minorEastAsia" w:hAnsiTheme="minorEastAsia"/>
                <w:color w:val="auto"/>
                <w:sz w:val="21"/>
                <w:szCs w:val="21"/>
              </w:rPr>
              <w:t>、响应文件中提供产品整机符合GB 4706.1-2005《家用和类似用途电器的安全第1部分：通用要求》，文件中需提供产品产品通过质量监督测机构出具的：显示功能（打火、开路、短路、闪路、超温、过压保护及以上功能）、机械强度、内部布线合格检测报告，报告须具有CMA标识及网上查询截图复印件，加盖生产厂家公章；</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抽油烟机专用减震器</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1、规格：配套风柜；</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2、说明：减震弹性材料</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降压启动保护控制箱</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1、规格：配套风柜；</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2、说明：风机11KW/380V，净化器1KW/220V</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台</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不锈钢烟罩</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1、规格：Lx1200x500mm；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2、说明：304#型1.2mm不锈钢面板.</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米</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不锈钢油烟滤网</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1、规格：600*500mm；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2、说明：304#型1.0mm不锈钢面板.</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米</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连拼板</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1、规格：1000*20mm；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2、说明：304#型1.0mm不锈钢面板.</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9.5</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米</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排烟管道</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1、规格：700*600mm；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2、说明：1.0mm镀锌板</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43</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米</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lastRenderedPageBreak/>
              <w:t>97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弯头、三通及变头管道</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1、规格：700*600mm；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2、说明：1.0mm镀锌板</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排烟管道</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1、规格：400*400mm；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2、说明：1.0mm镀锌板</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5</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米</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99</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弯头、三通及变头管道</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1、规格：400*400mm；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2、说明：1.0mm镀锌板</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100</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抽油烟机支架</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1、规格：配套风柜；</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2、说明：6号槽钢/40*40、50*50镀锌角铁</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101</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接油盆</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1、规格：配套风柜；</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2、说明：配套风柜</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102</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软接</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1、规格：配套风管；</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2、说明：防火帆布</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r w:rsidR="00773B8A" w:rsidRPr="00773B8A">
        <w:trPr>
          <w:trHeight w:val="439"/>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（十五）</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b/>
                <w:bCs/>
                <w:szCs w:val="21"/>
              </w:rPr>
            </w:pPr>
            <w:r w:rsidRPr="00773B8A">
              <w:rPr>
                <w:rFonts w:asciiTheme="minorEastAsia" w:eastAsiaTheme="minorEastAsia" w:hAnsiTheme="minorEastAsia" w:cs="宋体" w:hint="eastAsia"/>
                <w:b/>
                <w:bCs/>
                <w:kern w:val="0"/>
                <w:szCs w:val="21"/>
              </w:rPr>
              <w:t>安装项目及其他费用</w:t>
            </w:r>
          </w:p>
        </w:tc>
        <w:tc>
          <w:tcPr>
            <w:tcW w:w="5245" w:type="dxa"/>
            <w:shd w:val="clear" w:color="auto" w:fill="auto"/>
            <w:noWrap/>
            <w:vAlign w:val="center"/>
          </w:tcPr>
          <w:p w:rsidR="00FF6C3D" w:rsidRPr="00773B8A" w:rsidRDefault="00FF6C3D">
            <w:pPr>
              <w:jc w:val="left"/>
              <w:rPr>
                <w:rFonts w:asciiTheme="minorEastAsia" w:eastAsiaTheme="minorEastAsia" w:hAnsiTheme="minorEastAsia" w:cs="宋体"/>
                <w:szCs w:val="21"/>
              </w:rPr>
            </w:pPr>
          </w:p>
        </w:tc>
        <w:tc>
          <w:tcPr>
            <w:tcW w:w="851"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c>
          <w:tcPr>
            <w:tcW w:w="850" w:type="dxa"/>
            <w:shd w:val="clear" w:color="auto" w:fill="auto"/>
            <w:noWrap/>
            <w:vAlign w:val="center"/>
          </w:tcPr>
          <w:p w:rsidR="00FF6C3D" w:rsidRPr="00773B8A" w:rsidRDefault="00FF6C3D">
            <w:pPr>
              <w:jc w:val="center"/>
              <w:rPr>
                <w:rFonts w:asciiTheme="minorEastAsia" w:eastAsiaTheme="minorEastAsia" w:hAnsiTheme="minorEastAsia" w:cs="宋体"/>
                <w:szCs w:val="21"/>
              </w:rPr>
            </w:pP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103</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封闭式送餐车</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1、规格：1000*700*950mm；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2、说明：304#不锈钢1.2mm面板，前板、侧板均用1.0mm；</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12</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辆</w:t>
            </w:r>
          </w:p>
        </w:tc>
      </w:tr>
      <w:tr w:rsidR="00773B8A" w:rsidRPr="00773B8A">
        <w:trPr>
          <w:trHeight w:val="70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104</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三层送餐车</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1、规格：1010*500*980mm；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2、说明：塑料制品</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20</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辆</w:t>
            </w:r>
          </w:p>
        </w:tc>
      </w:tr>
      <w:tr w:rsidR="00773B8A" w:rsidRPr="00773B8A">
        <w:trPr>
          <w:trHeight w:val="3042"/>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105</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燃气报警系统</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说明：</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1）电源：控制器供电AC220±20%，50HZ；</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2）功耗：小于 2W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3）安装方式：壁挂式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4）声光报警报警：声报警1米处声压＞80dB,光报警可选；</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5）输入信号；RS485通讯；</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 xml:space="preserve">6）报警方式：声光报警； </w:t>
            </w:r>
          </w:p>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7）内嵌ST的32位高性能低功耗单片机；</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8）温度：-20~50℃,湿度:≤95%RH，无能凝</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套</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106</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十八桑刀</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1、规格：2#；</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2、说明：不锈钢制品</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把</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107</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锋致骨刀</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1、规格：2#；</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2、说明：不锈钢制品</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把</w:t>
            </w:r>
          </w:p>
        </w:tc>
      </w:tr>
      <w:tr w:rsidR="00773B8A" w:rsidRPr="00773B8A">
        <w:trPr>
          <w:trHeight w:val="720"/>
        </w:trPr>
        <w:tc>
          <w:tcPr>
            <w:tcW w:w="993"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108</w:t>
            </w:r>
          </w:p>
        </w:tc>
        <w:tc>
          <w:tcPr>
            <w:tcW w:w="1701" w:type="dxa"/>
            <w:shd w:val="clear" w:color="auto" w:fill="auto"/>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环保砧板</w:t>
            </w:r>
          </w:p>
        </w:tc>
        <w:tc>
          <w:tcPr>
            <w:tcW w:w="5245" w:type="dxa"/>
            <w:shd w:val="clear" w:color="auto" w:fill="auto"/>
            <w:vAlign w:val="center"/>
          </w:tcPr>
          <w:p w:rsidR="00FF6C3D" w:rsidRPr="00773B8A" w:rsidRDefault="00985806">
            <w:pPr>
              <w:widowControl/>
              <w:jc w:val="left"/>
              <w:textAlignment w:val="center"/>
              <w:rPr>
                <w:rFonts w:asciiTheme="minorEastAsia" w:eastAsiaTheme="minorEastAsia" w:hAnsiTheme="minorEastAsia" w:cs="宋体"/>
                <w:kern w:val="0"/>
                <w:szCs w:val="21"/>
              </w:rPr>
            </w:pPr>
            <w:r w:rsidRPr="00773B8A">
              <w:rPr>
                <w:rFonts w:asciiTheme="minorEastAsia" w:eastAsiaTheme="minorEastAsia" w:hAnsiTheme="minorEastAsia" w:cs="宋体" w:hint="eastAsia"/>
                <w:kern w:val="0"/>
                <w:szCs w:val="21"/>
              </w:rPr>
              <w:t>1、规格：450*80mm；</w:t>
            </w:r>
          </w:p>
          <w:p w:rsidR="00FF6C3D" w:rsidRPr="00773B8A" w:rsidRDefault="00985806">
            <w:pPr>
              <w:widowControl/>
              <w:jc w:val="left"/>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2、说明：尼龙材料</w:t>
            </w:r>
          </w:p>
        </w:tc>
        <w:tc>
          <w:tcPr>
            <w:tcW w:w="851"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4</w:t>
            </w:r>
          </w:p>
        </w:tc>
        <w:tc>
          <w:tcPr>
            <w:tcW w:w="850" w:type="dxa"/>
            <w:shd w:val="clear" w:color="auto" w:fill="auto"/>
            <w:noWrap/>
            <w:vAlign w:val="center"/>
          </w:tcPr>
          <w:p w:rsidR="00FF6C3D" w:rsidRPr="00773B8A" w:rsidRDefault="00985806">
            <w:pPr>
              <w:widowControl/>
              <w:jc w:val="center"/>
              <w:textAlignment w:val="center"/>
              <w:rPr>
                <w:rFonts w:asciiTheme="minorEastAsia" w:eastAsiaTheme="minorEastAsia" w:hAnsiTheme="minorEastAsia" w:cs="宋体"/>
                <w:szCs w:val="21"/>
              </w:rPr>
            </w:pPr>
            <w:r w:rsidRPr="00773B8A">
              <w:rPr>
                <w:rFonts w:asciiTheme="minorEastAsia" w:eastAsiaTheme="minorEastAsia" w:hAnsiTheme="minorEastAsia" w:cs="宋体" w:hint="eastAsia"/>
                <w:kern w:val="0"/>
                <w:szCs w:val="21"/>
              </w:rPr>
              <w:t>个</w:t>
            </w:r>
          </w:p>
        </w:tc>
      </w:tr>
    </w:tbl>
    <w:p w:rsidR="00FF6C3D" w:rsidRPr="00773B8A" w:rsidRDefault="00FF6C3D">
      <w:pPr>
        <w:pStyle w:val="32"/>
        <w:ind w:firstLineChars="0" w:firstLine="0"/>
        <w:rPr>
          <w:rFonts w:ascii="宋体" w:hAnsi="宋体"/>
          <w:sz w:val="24"/>
        </w:rPr>
      </w:pPr>
    </w:p>
    <w:p w:rsidR="00FF6C3D" w:rsidRPr="00773B8A" w:rsidRDefault="00985806">
      <w:pPr>
        <w:pStyle w:val="32"/>
        <w:ind w:firstLineChars="0" w:firstLine="0"/>
        <w:rPr>
          <w:rFonts w:asciiTheme="minorEastAsia" w:eastAsiaTheme="minorEastAsia" w:hAnsiTheme="minorEastAsia" w:cs="宋体"/>
          <w:sz w:val="24"/>
        </w:rPr>
      </w:pPr>
      <w:r w:rsidRPr="00773B8A">
        <w:rPr>
          <w:rFonts w:ascii="宋体" w:hAnsi="宋体" w:hint="eastAsia"/>
          <w:sz w:val="24"/>
        </w:rPr>
        <w:t xml:space="preserve">核心产品：一体机 </w:t>
      </w:r>
      <w:r w:rsidRPr="00773B8A">
        <w:rPr>
          <w:rFonts w:asciiTheme="minorEastAsia" w:eastAsiaTheme="minorEastAsia" w:hAnsiTheme="minorEastAsia" w:cs="宋体" w:hint="eastAsia"/>
          <w:sz w:val="24"/>
        </w:rPr>
        <w:t>。</w:t>
      </w:r>
    </w:p>
    <w:p w:rsidR="00FF6C3D" w:rsidRPr="00773B8A" w:rsidRDefault="00FF6C3D">
      <w:pPr>
        <w:pStyle w:val="32"/>
        <w:ind w:firstLineChars="0" w:firstLine="0"/>
        <w:rPr>
          <w:rFonts w:ascii="宋体" w:hAnsi="宋体"/>
          <w:sz w:val="24"/>
        </w:rPr>
      </w:pPr>
    </w:p>
    <w:p w:rsidR="00DB1985" w:rsidRDefault="00DB1985">
      <w:pPr>
        <w:pStyle w:val="21"/>
        <w:snapToGrid w:val="0"/>
        <w:spacing w:line="360" w:lineRule="exact"/>
        <w:ind w:firstLineChars="225" w:firstLine="540"/>
        <w:rPr>
          <w:rFonts w:hAnsi="宋体"/>
          <w:szCs w:val="24"/>
        </w:rPr>
      </w:pPr>
    </w:p>
    <w:p w:rsidR="00DB1985" w:rsidRDefault="00DB1985">
      <w:pPr>
        <w:pStyle w:val="21"/>
        <w:snapToGrid w:val="0"/>
        <w:spacing w:line="360" w:lineRule="exact"/>
        <w:ind w:firstLineChars="225" w:firstLine="540"/>
        <w:rPr>
          <w:rFonts w:hAnsi="宋体"/>
          <w:szCs w:val="24"/>
        </w:rPr>
      </w:pPr>
    </w:p>
    <w:p w:rsidR="00DB1985" w:rsidRDefault="00DB1985">
      <w:pPr>
        <w:pStyle w:val="21"/>
        <w:snapToGrid w:val="0"/>
        <w:spacing w:line="360" w:lineRule="exact"/>
        <w:ind w:firstLineChars="225" w:firstLine="540"/>
        <w:rPr>
          <w:rFonts w:hAnsi="宋体"/>
          <w:szCs w:val="24"/>
        </w:rPr>
      </w:pPr>
    </w:p>
    <w:sectPr w:rsidR="00DB1985" w:rsidSect="00D01937">
      <w:footerReference w:type="even" r:id="rId23"/>
      <w:footerReference w:type="default" r:id="rId24"/>
      <w:pgSz w:w="11906" w:h="16838"/>
      <w:pgMar w:top="777" w:right="1469" w:bottom="1089" w:left="144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96A7DB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784" w:rsidRDefault="00D14784">
      <w:r>
        <w:separator/>
      </w:r>
    </w:p>
  </w:endnote>
  <w:endnote w:type="continuationSeparator" w:id="1">
    <w:p w:rsidR="00D14784" w:rsidRDefault="00D14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ヒラギノ角ゴ Pro W3">
    <w:altName w:val="MS Gothic"/>
    <w:charset w:val="80"/>
    <w:family w:val="auto"/>
    <w:pitch w:val="default"/>
    <w:sig w:usb0="00000000" w:usb1="00000000" w:usb2="01000407" w:usb3="00000000" w:csb0="00020000" w:csb1="00000000"/>
  </w:font>
  <w:font w:name="汉仪中黑简">
    <w:altName w:val="宋体"/>
    <w:charset w:val="86"/>
    <w:family w:val="roman"/>
    <w:pitch w:val="default"/>
    <w:sig w:usb0="00000000" w:usb1="00000000" w:usb2="00000002" w:usb3="00000000" w:csb0="0004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A00002EF" w:usb1="420020E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EF" w:rsidRDefault="00DF47BC">
    <w:pPr>
      <w:pStyle w:val="ac"/>
      <w:framePr w:wrap="around" w:vAnchor="text" w:hAnchor="margin" w:xAlign="center" w:y="1"/>
      <w:rPr>
        <w:rStyle w:val="af3"/>
      </w:rPr>
    </w:pPr>
    <w:r>
      <w:fldChar w:fldCharType="begin"/>
    </w:r>
    <w:r w:rsidR="006F57EF">
      <w:rPr>
        <w:rStyle w:val="af3"/>
      </w:rPr>
      <w:instrText xml:space="preserve">PAGE  </w:instrText>
    </w:r>
    <w:r>
      <w:fldChar w:fldCharType="end"/>
    </w:r>
  </w:p>
  <w:p w:rsidR="006F57EF" w:rsidRDefault="006F57E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EF" w:rsidRDefault="00DF47BC">
    <w:pPr>
      <w:pStyle w:val="ac"/>
      <w:framePr w:wrap="around" w:vAnchor="text" w:hAnchor="margin" w:xAlign="center" w:y="1"/>
      <w:rPr>
        <w:rStyle w:val="af3"/>
      </w:rPr>
    </w:pPr>
    <w:r>
      <w:fldChar w:fldCharType="begin"/>
    </w:r>
    <w:r w:rsidR="006F57EF">
      <w:rPr>
        <w:rStyle w:val="af3"/>
      </w:rPr>
      <w:instrText xml:space="preserve">PAGE  </w:instrText>
    </w:r>
    <w:r>
      <w:fldChar w:fldCharType="separate"/>
    </w:r>
    <w:r w:rsidR="00151858">
      <w:rPr>
        <w:rStyle w:val="af3"/>
        <w:noProof/>
      </w:rPr>
      <w:t>47</w:t>
    </w:r>
    <w:r>
      <w:fldChar w:fldCharType="end"/>
    </w:r>
  </w:p>
  <w:p w:rsidR="006F57EF" w:rsidRDefault="006F57EF">
    <w:pPr>
      <w:pStyle w:val="ac"/>
      <w:ind w:firstLineChars="5750" w:firstLine="7475"/>
      <w:rPr>
        <w:sz w:val="13"/>
        <w:szCs w:val="13"/>
      </w:rPr>
    </w:pPr>
    <w:r>
      <w:rPr>
        <w:rFonts w:hint="eastAsia"/>
        <w:sz w:val="13"/>
        <w:szCs w:val="13"/>
      </w:rPr>
      <w:t>海南省教学仪器设备招标中心有限公司编制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784" w:rsidRDefault="00D14784">
      <w:r>
        <w:separator/>
      </w:r>
    </w:p>
  </w:footnote>
  <w:footnote w:type="continuationSeparator" w:id="1">
    <w:p w:rsidR="00D14784" w:rsidRDefault="00D14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61EA5B"/>
    <w:multiLevelType w:val="singleLevel"/>
    <w:tmpl w:val="F361EA5B"/>
    <w:lvl w:ilvl="0">
      <w:start w:val="1"/>
      <w:numFmt w:val="decimal"/>
      <w:lvlText w:val="%1."/>
      <w:lvlJc w:val="left"/>
      <w:pPr>
        <w:tabs>
          <w:tab w:val="left" w:pos="312"/>
        </w:tabs>
      </w:pPr>
    </w:lvl>
  </w:abstractNum>
  <w:abstractNum w:abstractNumId="1">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gutterAtTop/>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355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dkNjc1NGY1OWY1MDBkYWJiOGE0ODMzNjZlODFkZTEifQ=="/>
  </w:docVars>
  <w:rsids>
    <w:rsidRoot w:val="000F4869"/>
    <w:rsid w:val="00002BA7"/>
    <w:rsid w:val="00002CE9"/>
    <w:rsid w:val="0000415F"/>
    <w:rsid w:val="00004C06"/>
    <w:rsid w:val="00005517"/>
    <w:rsid w:val="00006A8B"/>
    <w:rsid w:val="00007963"/>
    <w:rsid w:val="00013733"/>
    <w:rsid w:val="00020C42"/>
    <w:rsid w:val="00024439"/>
    <w:rsid w:val="00026D7A"/>
    <w:rsid w:val="00031BFB"/>
    <w:rsid w:val="00034F20"/>
    <w:rsid w:val="00037CC3"/>
    <w:rsid w:val="00037F2B"/>
    <w:rsid w:val="00037FC4"/>
    <w:rsid w:val="00041B8E"/>
    <w:rsid w:val="00044441"/>
    <w:rsid w:val="000473A1"/>
    <w:rsid w:val="00050A5A"/>
    <w:rsid w:val="00051374"/>
    <w:rsid w:val="0005166E"/>
    <w:rsid w:val="00051855"/>
    <w:rsid w:val="00054C01"/>
    <w:rsid w:val="00056BAE"/>
    <w:rsid w:val="000577D9"/>
    <w:rsid w:val="000601AB"/>
    <w:rsid w:val="00061668"/>
    <w:rsid w:val="000619AF"/>
    <w:rsid w:val="00062CA7"/>
    <w:rsid w:val="00063B47"/>
    <w:rsid w:val="00063F2B"/>
    <w:rsid w:val="0006452E"/>
    <w:rsid w:val="000665E1"/>
    <w:rsid w:val="00066C6E"/>
    <w:rsid w:val="00066E56"/>
    <w:rsid w:val="00072788"/>
    <w:rsid w:val="000807FE"/>
    <w:rsid w:val="00081906"/>
    <w:rsid w:val="00083771"/>
    <w:rsid w:val="000846D9"/>
    <w:rsid w:val="00086D5E"/>
    <w:rsid w:val="0008775C"/>
    <w:rsid w:val="00090F2C"/>
    <w:rsid w:val="00092DBA"/>
    <w:rsid w:val="0009438C"/>
    <w:rsid w:val="00094C76"/>
    <w:rsid w:val="00095C3C"/>
    <w:rsid w:val="000A1F4F"/>
    <w:rsid w:val="000A2C2E"/>
    <w:rsid w:val="000A5E17"/>
    <w:rsid w:val="000A77CE"/>
    <w:rsid w:val="000A7A3C"/>
    <w:rsid w:val="000A7D0C"/>
    <w:rsid w:val="000B00AD"/>
    <w:rsid w:val="000B00D4"/>
    <w:rsid w:val="000B1A1C"/>
    <w:rsid w:val="000B3182"/>
    <w:rsid w:val="000B3CC3"/>
    <w:rsid w:val="000C0375"/>
    <w:rsid w:val="000C0910"/>
    <w:rsid w:val="000C0B8B"/>
    <w:rsid w:val="000C11F6"/>
    <w:rsid w:val="000C1F5C"/>
    <w:rsid w:val="000C2044"/>
    <w:rsid w:val="000C3446"/>
    <w:rsid w:val="000C53A8"/>
    <w:rsid w:val="000C578B"/>
    <w:rsid w:val="000C6AD1"/>
    <w:rsid w:val="000C7144"/>
    <w:rsid w:val="000C747D"/>
    <w:rsid w:val="000C77D8"/>
    <w:rsid w:val="000D0A08"/>
    <w:rsid w:val="000D13C5"/>
    <w:rsid w:val="000D3B20"/>
    <w:rsid w:val="000D5EB5"/>
    <w:rsid w:val="000E2B15"/>
    <w:rsid w:val="000E3607"/>
    <w:rsid w:val="000E5125"/>
    <w:rsid w:val="000E6A76"/>
    <w:rsid w:val="000F0ECD"/>
    <w:rsid w:val="000F1350"/>
    <w:rsid w:val="000F1CDB"/>
    <w:rsid w:val="000F369E"/>
    <w:rsid w:val="000F4869"/>
    <w:rsid w:val="000F577D"/>
    <w:rsid w:val="000F6100"/>
    <w:rsid w:val="000F7EEC"/>
    <w:rsid w:val="001012F6"/>
    <w:rsid w:val="00101A84"/>
    <w:rsid w:val="0010209E"/>
    <w:rsid w:val="00102302"/>
    <w:rsid w:val="00104993"/>
    <w:rsid w:val="00110E1A"/>
    <w:rsid w:val="0011117D"/>
    <w:rsid w:val="0011220B"/>
    <w:rsid w:val="00112C07"/>
    <w:rsid w:val="0011483A"/>
    <w:rsid w:val="00114996"/>
    <w:rsid w:val="00114CA1"/>
    <w:rsid w:val="00115D2B"/>
    <w:rsid w:val="001172BC"/>
    <w:rsid w:val="00122225"/>
    <w:rsid w:val="001231C2"/>
    <w:rsid w:val="0012479C"/>
    <w:rsid w:val="00125504"/>
    <w:rsid w:val="00125E10"/>
    <w:rsid w:val="00126959"/>
    <w:rsid w:val="001321CB"/>
    <w:rsid w:val="0013223C"/>
    <w:rsid w:val="00132D66"/>
    <w:rsid w:val="00135B4C"/>
    <w:rsid w:val="0014009C"/>
    <w:rsid w:val="00141063"/>
    <w:rsid w:val="0014375D"/>
    <w:rsid w:val="00143B6A"/>
    <w:rsid w:val="00143C27"/>
    <w:rsid w:val="00145D0E"/>
    <w:rsid w:val="00151858"/>
    <w:rsid w:val="00151C15"/>
    <w:rsid w:val="00153AD8"/>
    <w:rsid w:val="001540E5"/>
    <w:rsid w:val="00154919"/>
    <w:rsid w:val="00154A10"/>
    <w:rsid w:val="00155904"/>
    <w:rsid w:val="001559F1"/>
    <w:rsid w:val="0016331B"/>
    <w:rsid w:val="0016369B"/>
    <w:rsid w:val="001638C2"/>
    <w:rsid w:val="00165E00"/>
    <w:rsid w:val="00167645"/>
    <w:rsid w:val="001732B2"/>
    <w:rsid w:val="00173891"/>
    <w:rsid w:val="0017484E"/>
    <w:rsid w:val="00174EE7"/>
    <w:rsid w:val="001769AA"/>
    <w:rsid w:val="00180813"/>
    <w:rsid w:val="0018404E"/>
    <w:rsid w:val="00184497"/>
    <w:rsid w:val="0018516C"/>
    <w:rsid w:val="0018588E"/>
    <w:rsid w:val="001903A4"/>
    <w:rsid w:val="001907A6"/>
    <w:rsid w:val="00193814"/>
    <w:rsid w:val="00193E80"/>
    <w:rsid w:val="00195486"/>
    <w:rsid w:val="00195CE2"/>
    <w:rsid w:val="00196186"/>
    <w:rsid w:val="00197C2A"/>
    <w:rsid w:val="001A00EF"/>
    <w:rsid w:val="001A1D0D"/>
    <w:rsid w:val="001A1FD4"/>
    <w:rsid w:val="001A22B3"/>
    <w:rsid w:val="001A323E"/>
    <w:rsid w:val="001A34E6"/>
    <w:rsid w:val="001A4493"/>
    <w:rsid w:val="001A6CA2"/>
    <w:rsid w:val="001B02E7"/>
    <w:rsid w:val="001B10C9"/>
    <w:rsid w:val="001B1B2F"/>
    <w:rsid w:val="001B3B78"/>
    <w:rsid w:val="001B7D6D"/>
    <w:rsid w:val="001C1887"/>
    <w:rsid w:val="001C21AC"/>
    <w:rsid w:val="001C2EF2"/>
    <w:rsid w:val="001C377F"/>
    <w:rsid w:val="001C615F"/>
    <w:rsid w:val="001C63FD"/>
    <w:rsid w:val="001C7129"/>
    <w:rsid w:val="001D12B7"/>
    <w:rsid w:val="001D16DA"/>
    <w:rsid w:val="001D32D2"/>
    <w:rsid w:val="001D399B"/>
    <w:rsid w:val="001E51CB"/>
    <w:rsid w:val="001F07EA"/>
    <w:rsid w:val="001F3296"/>
    <w:rsid w:val="001F3C36"/>
    <w:rsid w:val="001F41BB"/>
    <w:rsid w:val="001F4A60"/>
    <w:rsid w:val="001F5921"/>
    <w:rsid w:val="001F7ADD"/>
    <w:rsid w:val="002004D8"/>
    <w:rsid w:val="0020052D"/>
    <w:rsid w:val="00205833"/>
    <w:rsid w:val="00205DCB"/>
    <w:rsid w:val="00210E3D"/>
    <w:rsid w:val="00213EEC"/>
    <w:rsid w:val="00213F33"/>
    <w:rsid w:val="0021458A"/>
    <w:rsid w:val="002149CB"/>
    <w:rsid w:val="00215D05"/>
    <w:rsid w:val="00215F87"/>
    <w:rsid w:val="002164BF"/>
    <w:rsid w:val="00221EBA"/>
    <w:rsid w:val="00224732"/>
    <w:rsid w:val="00226383"/>
    <w:rsid w:val="002271F4"/>
    <w:rsid w:val="002275F3"/>
    <w:rsid w:val="00231FD7"/>
    <w:rsid w:val="002355B9"/>
    <w:rsid w:val="00235672"/>
    <w:rsid w:val="00235912"/>
    <w:rsid w:val="00237095"/>
    <w:rsid w:val="002403E0"/>
    <w:rsid w:val="002420DA"/>
    <w:rsid w:val="00242E31"/>
    <w:rsid w:val="00242E34"/>
    <w:rsid w:val="00244B59"/>
    <w:rsid w:val="00245132"/>
    <w:rsid w:val="00245F28"/>
    <w:rsid w:val="0024622D"/>
    <w:rsid w:val="002473D3"/>
    <w:rsid w:val="00250BD3"/>
    <w:rsid w:val="00250D8C"/>
    <w:rsid w:val="00250E22"/>
    <w:rsid w:val="00252184"/>
    <w:rsid w:val="002529F5"/>
    <w:rsid w:val="00255B81"/>
    <w:rsid w:val="002560C6"/>
    <w:rsid w:val="002575EE"/>
    <w:rsid w:val="00261270"/>
    <w:rsid w:val="00261F82"/>
    <w:rsid w:val="00262A8B"/>
    <w:rsid w:val="00263B05"/>
    <w:rsid w:val="00265E7D"/>
    <w:rsid w:val="002715A6"/>
    <w:rsid w:val="00272474"/>
    <w:rsid w:val="00272AC8"/>
    <w:rsid w:val="00273930"/>
    <w:rsid w:val="00273CE0"/>
    <w:rsid w:val="00280640"/>
    <w:rsid w:val="00282BDC"/>
    <w:rsid w:val="00284010"/>
    <w:rsid w:val="00286387"/>
    <w:rsid w:val="00287AD3"/>
    <w:rsid w:val="00290CDA"/>
    <w:rsid w:val="00292C6A"/>
    <w:rsid w:val="00292D48"/>
    <w:rsid w:val="0029449B"/>
    <w:rsid w:val="00294723"/>
    <w:rsid w:val="00294A06"/>
    <w:rsid w:val="00297162"/>
    <w:rsid w:val="002973F6"/>
    <w:rsid w:val="002A001F"/>
    <w:rsid w:val="002A3884"/>
    <w:rsid w:val="002A5F97"/>
    <w:rsid w:val="002A7107"/>
    <w:rsid w:val="002A750F"/>
    <w:rsid w:val="002B6792"/>
    <w:rsid w:val="002B7472"/>
    <w:rsid w:val="002B7776"/>
    <w:rsid w:val="002C0DDD"/>
    <w:rsid w:val="002C18E7"/>
    <w:rsid w:val="002C3410"/>
    <w:rsid w:val="002C4D04"/>
    <w:rsid w:val="002C5448"/>
    <w:rsid w:val="002D0D2A"/>
    <w:rsid w:val="002D1BB7"/>
    <w:rsid w:val="002D6FFD"/>
    <w:rsid w:val="002D7EC5"/>
    <w:rsid w:val="002E47BF"/>
    <w:rsid w:val="002E4A51"/>
    <w:rsid w:val="002E5718"/>
    <w:rsid w:val="002E62E2"/>
    <w:rsid w:val="002F0E68"/>
    <w:rsid w:val="0030357C"/>
    <w:rsid w:val="003047FE"/>
    <w:rsid w:val="00304B9E"/>
    <w:rsid w:val="00305460"/>
    <w:rsid w:val="003108B7"/>
    <w:rsid w:val="0031194D"/>
    <w:rsid w:val="00313507"/>
    <w:rsid w:val="00317631"/>
    <w:rsid w:val="0032246B"/>
    <w:rsid w:val="00323939"/>
    <w:rsid w:val="00324B56"/>
    <w:rsid w:val="003251C8"/>
    <w:rsid w:val="00326240"/>
    <w:rsid w:val="0033192D"/>
    <w:rsid w:val="00333D5F"/>
    <w:rsid w:val="0033432A"/>
    <w:rsid w:val="003346D0"/>
    <w:rsid w:val="00340A8F"/>
    <w:rsid w:val="0034147E"/>
    <w:rsid w:val="0034183A"/>
    <w:rsid w:val="0034454C"/>
    <w:rsid w:val="00347722"/>
    <w:rsid w:val="00351156"/>
    <w:rsid w:val="0036132C"/>
    <w:rsid w:val="00361A17"/>
    <w:rsid w:val="003675C3"/>
    <w:rsid w:val="003709B4"/>
    <w:rsid w:val="003742FE"/>
    <w:rsid w:val="003747AD"/>
    <w:rsid w:val="00380037"/>
    <w:rsid w:val="00380A2B"/>
    <w:rsid w:val="00387908"/>
    <w:rsid w:val="00391704"/>
    <w:rsid w:val="00392CF6"/>
    <w:rsid w:val="00393110"/>
    <w:rsid w:val="00394346"/>
    <w:rsid w:val="00396B31"/>
    <w:rsid w:val="00397147"/>
    <w:rsid w:val="003A0186"/>
    <w:rsid w:val="003A04D4"/>
    <w:rsid w:val="003A400F"/>
    <w:rsid w:val="003A6A69"/>
    <w:rsid w:val="003A7E66"/>
    <w:rsid w:val="003B3463"/>
    <w:rsid w:val="003B64B8"/>
    <w:rsid w:val="003C1373"/>
    <w:rsid w:val="003C13F4"/>
    <w:rsid w:val="003C1B2C"/>
    <w:rsid w:val="003C3246"/>
    <w:rsid w:val="003C39C3"/>
    <w:rsid w:val="003C60C4"/>
    <w:rsid w:val="003C6777"/>
    <w:rsid w:val="003C7BBE"/>
    <w:rsid w:val="003D2AA3"/>
    <w:rsid w:val="003D2B4E"/>
    <w:rsid w:val="003D2C76"/>
    <w:rsid w:val="003D30EB"/>
    <w:rsid w:val="003D6E81"/>
    <w:rsid w:val="003E0F42"/>
    <w:rsid w:val="003E23A3"/>
    <w:rsid w:val="003E39EE"/>
    <w:rsid w:val="003E3DAD"/>
    <w:rsid w:val="003E4D5B"/>
    <w:rsid w:val="003E55A0"/>
    <w:rsid w:val="003E5651"/>
    <w:rsid w:val="003E5694"/>
    <w:rsid w:val="003F4677"/>
    <w:rsid w:val="003F5610"/>
    <w:rsid w:val="00400EC5"/>
    <w:rsid w:val="004025B5"/>
    <w:rsid w:val="004025CE"/>
    <w:rsid w:val="00406173"/>
    <w:rsid w:val="00411D87"/>
    <w:rsid w:val="00412435"/>
    <w:rsid w:val="00412D3D"/>
    <w:rsid w:val="004147DF"/>
    <w:rsid w:val="00414ECB"/>
    <w:rsid w:val="00415F03"/>
    <w:rsid w:val="00417A93"/>
    <w:rsid w:val="00417BF2"/>
    <w:rsid w:val="0042061A"/>
    <w:rsid w:val="0042267B"/>
    <w:rsid w:val="00423565"/>
    <w:rsid w:val="004258ED"/>
    <w:rsid w:val="00430407"/>
    <w:rsid w:val="004347D2"/>
    <w:rsid w:val="00437B1C"/>
    <w:rsid w:val="00437F7F"/>
    <w:rsid w:val="00437FFA"/>
    <w:rsid w:val="00440851"/>
    <w:rsid w:val="00440E01"/>
    <w:rsid w:val="00440F20"/>
    <w:rsid w:val="00444C61"/>
    <w:rsid w:val="00446161"/>
    <w:rsid w:val="00446237"/>
    <w:rsid w:val="00447645"/>
    <w:rsid w:val="00450CFE"/>
    <w:rsid w:val="00452281"/>
    <w:rsid w:val="004530EF"/>
    <w:rsid w:val="00454FDD"/>
    <w:rsid w:val="004562DB"/>
    <w:rsid w:val="0046160E"/>
    <w:rsid w:val="00463717"/>
    <w:rsid w:val="0046492D"/>
    <w:rsid w:val="0046538B"/>
    <w:rsid w:val="004708F1"/>
    <w:rsid w:val="00470C5F"/>
    <w:rsid w:val="0047110E"/>
    <w:rsid w:val="00473056"/>
    <w:rsid w:val="004734ED"/>
    <w:rsid w:val="004743A1"/>
    <w:rsid w:val="004756BA"/>
    <w:rsid w:val="0047661B"/>
    <w:rsid w:val="00480EDA"/>
    <w:rsid w:val="00481184"/>
    <w:rsid w:val="0048247E"/>
    <w:rsid w:val="00485D0B"/>
    <w:rsid w:val="0048753C"/>
    <w:rsid w:val="0049110D"/>
    <w:rsid w:val="00491457"/>
    <w:rsid w:val="004929FA"/>
    <w:rsid w:val="0049628D"/>
    <w:rsid w:val="00496B65"/>
    <w:rsid w:val="004A0E3D"/>
    <w:rsid w:val="004A1885"/>
    <w:rsid w:val="004A34AB"/>
    <w:rsid w:val="004A3AAE"/>
    <w:rsid w:val="004A62FE"/>
    <w:rsid w:val="004A7322"/>
    <w:rsid w:val="004B2968"/>
    <w:rsid w:val="004B2CCA"/>
    <w:rsid w:val="004B2E77"/>
    <w:rsid w:val="004B4283"/>
    <w:rsid w:val="004B4810"/>
    <w:rsid w:val="004B575D"/>
    <w:rsid w:val="004B601B"/>
    <w:rsid w:val="004B7684"/>
    <w:rsid w:val="004C5C24"/>
    <w:rsid w:val="004C645F"/>
    <w:rsid w:val="004D2AC6"/>
    <w:rsid w:val="004D3622"/>
    <w:rsid w:val="004D5602"/>
    <w:rsid w:val="004D6E27"/>
    <w:rsid w:val="004D6E75"/>
    <w:rsid w:val="004E11DD"/>
    <w:rsid w:val="004E20BA"/>
    <w:rsid w:val="004E34B2"/>
    <w:rsid w:val="004E4C1E"/>
    <w:rsid w:val="004E6499"/>
    <w:rsid w:val="004E711E"/>
    <w:rsid w:val="004E7D85"/>
    <w:rsid w:val="004F04E3"/>
    <w:rsid w:val="004F3823"/>
    <w:rsid w:val="004F4C6B"/>
    <w:rsid w:val="004F57B6"/>
    <w:rsid w:val="004F57F9"/>
    <w:rsid w:val="004F6190"/>
    <w:rsid w:val="004F6499"/>
    <w:rsid w:val="00500E81"/>
    <w:rsid w:val="00502D25"/>
    <w:rsid w:val="005042B8"/>
    <w:rsid w:val="005049C0"/>
    <w:rsid w:val="00505134"/>
    <w:rsid w:val="00507D28"/>
    <w:rsid w:val="00523504"/>
    <w:rsid w:val="00523D80"/>
    <w:rsid w:val="005248E4"/>
    <w:rsid w:val="00530CF0"/>
    <w:rsid w:val="00531F01"/>
    <w:rsid w:val="00532FC2"/>
    <w:rsid w:val="0053436B"/>
    <w:rsid w:val="00537761"/>
    <w:rsid w:val="00537F97"/>
    <w:rsid w:val="005414C7"/>
    <w:rsid w:val="00543CC2"/>
    <w:rsid w:val="00544B20"/>
    <w:rsid w:val="005470CE"/>
    <w:rsid w:val="005502AC"/>
    <w:rsid w:val="00551580"/>
    <w:rsid w:val="0055179D"/>
    <w:rsid w:val="005517A6"/>
    <w:rsid w:val="00551F5A"/>
    <w:rsid w:val="005524FF"/>
    <w:rsid w:val="00552D5F"/>
    <w:rsid w:val="00553678"/>
    <w:rsid w:val="005550F7"/>
    <w:rsid w:val="005566DE"/>
    <w:rsid w:val="00560C38"/>
    <w:rsid w:val="005619D1"/>
    <w:rsid w:val="00561A91"/>
    <w:rsid w:val="00561EFA"/>
    <w:rsid w:val="00567588"/>
    <w:rsid w:val="005677D2"/>
    <w:rsid w:val="00570710"/>
    <w:rsid w:val="00570B5B"/>
    <w:rsid w:val="00571986"/>
    <w:rsid w:val="00571E2B"/>
    <w:rsid w:val="005734D1"/>
    <w:rsid w:val="0057354A"/>
    <w:rsid w:val="00576202"/>
    <w:rsid w:val="005769C1"/>
    <w:rsid w:val="00576B25"/>
    <w:rsid w:val="0058045A"/>
    <w:rsid w:val="00581E59"/>
    <w:rsid w:val="00582AF6"/>
    <w:rsid w:val="0058392D"/>
    <w:rsid w:val="00583BF5"/>
    <w:rsid w:val="005842E7"/>
    <w:rsid w:val="005847A0"/>
    <w:rsid w:val="00585B6E"/>
    <w:rsid w:val="00586FAD"/>
    <w:rsid w:val="0058748D"/>
    <w:rsid w:val="005878C7"/>
    <w:rsid w:val="00587A49"/>
    <w:rsid w:val="00593361"/>
    <w:rsid w:val="00594C5B"/>
    <w:rsid w:val="005A0745"/>
    <w:rsid w:val="005A18BD"/>
    <w:rsid w:val="005A2DB2"/>
    <w:rsid w:val="005A35DA"/>
    <w:rsid w:val="005A43C3"/>
    <w:rsid w:val="005A4B0F"/>
    <w:rsid w:val="005A698D"/>
    <w:rsid w:val="005A6BBB"/>
    <w:rsid w:val="005B35E1"/>
    <w:rsid w:val="005B4A2D"/>
    <w:rsid w:val="005B4ABF"/>
    <w:rsid w:val="005B56F9"/>
    <w:rsid w:val="005B6D22"/>
    <w:rsid w:val="005B774D"/>
    <w:rsid w:val="005B7946"/>
    <w:rsid w:val="005C0823"/>
    <w:rsid w:val="005C0977"/>
    <w:rsid w:val="005C4570"/>
    <w:rsid w:val="005C621C"/>
    <w:rsid w:val="005C6386"/>
    <w:rsid w:val="005C7A15"/>
    <w:rsid w:val="005D33B6"/>
    <w:rsid w:val="005D6036"/>
    <w:rsid w:val="005E20ED"/>
    <w:rsid w:val="005E21EF"/>
    <w:rsid w:val="005E456B"/>
    <w:rsid w:val="005E5056"/>
    <w:rsid w:val="005F22D4"/>
    <w:rsid w:val="005F3EB6"/>
    <w:rsid w:val="005F4046"/>
    <w:rsid w:val="005F5A01"/>
    <w:rsid w:val="005F67AC"/>
    <w:rsid w:val="00600228"/>
    <w:rsid w:val="00602370"/>
    <w:rsid w:val="006030B3"/>
    <w:rsid w:val="00605120"/>
    <w:rsid w:val="0060683C"/>
    <w:rsid w:val="0060686D"/>
    <w:rsid w:val="00607CF6"/>
    <w:rsid w:val="0061789C"/>
    <w:rsid w:val="0062132C"/>
    <w:rsid w:val="006213E2"/>
    <w:rsid w:val="00622A8F"/>
    <w:rsid w:val="00624EB9"/>
    <w:rsid w:val="00625FF2"/>
    <w:rsid w:val="00633450"/>
    <w:rsid w:val="00635635"/>
    <w:rsid w:val="00636DB3"/>
    <w:rsid w:val="00636E8A"/>
    <w:rsid w:val="006370EF"/>
    <w:rsid w:val="006401A7"/>
    <w:rsid w:val="0064483E"/>
    <w:rsid w:val="00644C5F"/>
    <w:rsid w:val="00645847"/>
    <w:rsid w:val="0065031E"/>
    <w:rsid w:val="00651863"/>
    <w:rsid w:val="00654BB4"/>
    <w:rsid w:val="00656DBE"/>
    <w:rsid w:val="0065744B"/>
    <w:rsid w:val="006603C2"/>
    <w:rsid w:val="0066498C"/>
    <w:rsid w:val="00664DE7"/>
    <w:rsid w:val="006665F3"/>
    <w:rsid w:val="0067417D"/>
    <w:rsid w:val="006760CC"/>
    <w:rsid w:val="00676665"/>
    <w:rsid w:val="006809EF"/>
    <w:rsid w:val="006817E5"/>
    <w:rsid w:val="00682A52"/>
    <w:rsid w:val="00683609"/>
    <w:rsid w:val="00685049"/>
    <w:rsid w:val="00685236"/>
    <w:rsid w:val="00685DD0"/>
    <w:rsid w:val="0068635E"/>
    <w:rsid w:val="00690C04"/>
    <w:rsid w:val="006912BE"/>
    <w:rsid w:val="00691B05"/>
    <w:rsid w:val="006935E5"/>
    <w:rsid w:val="006A050A"/>
    <w:rsid w:val="006B11B4"/>
    <w:rsid w:val="006B22B6"/>
    <w:rsid w:val="006B2A75"/>
    <w:rsid w:val="006C0354"/>
    <w:rsid w:val="006C0FDF"/>
    <w:rsid w:val="006C2BE2"/>
    <w:rsid w:val="006C4285"/>
    <w:rsid w:val="006C4438"/>
    <w:rsid w:val="006C4B39"/>
    <w:rsid w:val="006C513D"/>
    <w:rsid w:val="006D2768"/>
    <w:rsid w:val="006D32D1"/>
    <w:rsid w:val="006D76BF"/>
    <w:rsid w:val="006E0287"/>
    <w:rsid w:val="006E0D12"/>
    <w:rsid w:val="006E23CE"/>
    <w:rsid w:val="006E496A"/>
    <w:rsid w:val="006E5DCC"/>
    <w:rsid w:val="006E6542"/>
    <w:rsid w:val="006E7197"/>
    <w:rsid w:val="006E7D61"/>
    <w:rsid w:val="006E7E88"/>
    <w:rsid w:val="006F3F4D"/>
    <w:rsid w:val="006F57EF"/>
    <w:rsid w:val="006F5B41"/>
    <w:rsid w:val="006F5F4C"/>
    <w:rsid w:val="006F6409"/>
    <w:rsid w:val="006F68A3"/>
    <w:rsid w:val="006F715E"/>
    <w:rsid w:val="0070259A"/>
    <w:rsid w:val="00703FC2"/>
    <w:rsid w:val="00706506"/>
    <w:rsid w:val="00706F0D"/>
    <w:rsid w:val="00710070"/>
    <w:rsid w:val="00714125"/>
    <w:rsid w:val="00716B4D"/>
    <w:rsid w:val="00716D82"/>
    <w:rsid w:val="00720EFF"/>
    <w:rsid w:val="007239AF"/>
    <w:rsid w:val="007258BB"/>
    <w:rsid w:val="00726EBE"/>
    <w:rsid w:val="007313C1"/>
    <w:rsid w:val="00732999"/>
    <w:rsid w:val="00732DE2"/>
    <w:rsid w:val="00732E80"/>
    <w:rsid w:val="0073513E"/>
    <w:rsid w:val="0074003B"/>
    <w:rsid w:val="00740217"/>
    <w:rsid w:val="0074151A"/>
    <w:rsid w:val="0074179B"/>
    <w:rsid w:val="007434D3"/>
    <w:rsid w:val="00747A1B"/>
    <w:rsid w:val="00747DA3"/>
    <w:rsid w:val="00751D3A"/>
    <w:rsid w:val="007528E5"/>
    <w:rsid w:val="007576A6"/>
    <w:rsid w:val="00757D86"/>
    <w:rsid w:val="007600C5"/>
    <w:rsid w:val="00763D2D"/>
    <w:rsid w:val="007666CA"/>
    <w:rsid w:val="007669BC"/>
    <w:rsid w:val="0076767B"/>
    <w:rsid w:val="0077135A"/>
    <w:rsid w:val="00771D01"/>
    <w:rsid w:val="00773B8A"/>
    <w:rsid w:val="00773D93"/>
    <w:rsid w:val="0077668D"/>
    <w:rsid w:val="0077777F"/>
    <w:rsid w:val="00777F65"/>
    <w:rsid w:val="0078313E"/>
    <w:rsid w:val="00784684"/>
    <w:rsid w:val="007866FA"/>
    <w:rsid w:val="00791999"/>
    <w:rsid w:val="00792DC2"/>
    <w:rsid w:val="00793A4B"/>
    <w:rsid w:val="007A08A2"/>
    <w:rsid w:val="007A2437"/>
    <w:rsid w:val="007A29F8"/>
    <w:rsid w:val="007A4A6B"/>
    <w:rsid w:val="007A4CB1"/>
    <w:rsid w:val="007A7E86"/>
    <w:rsid w:val="007B33A3"/>
    <w:rsid w:val="007B3E58"/>
    <w:rsid w:val="007B41F7"/>
    <w:rsid w:val="007B4329"/>
    <w:rsid w:val="007B5E45"/>
    <w:rsid w:val="007C4047"/>
    <w:rsid w:val="007C709E"/>
    <w:rsid w:val="007C75F3"/>
    <w:rsid w:val="007C7A1E"/>
    <w:rsid w:val="007D1329"/>
    <w:rsid w:val="007D2560"/>
    <w:rsid w:val="007D27A2"/>
    <w:rsid w:val="007D4C3E"/>
    <w:rsid w:val="007D516E"/>
    <w:rsid w:val="007E1A67"/>
    <w:rsid w:val="007E330A"/>
    <w:rsid w:val="007E457B"/>
    <w:rsid w:val="007E69C8"/>
    <w:rsid w:val="007E70FD"/>
    <w:rsid w:val="007F375A"/>
    <w:rsid w:val="007F60EE"/>
    <w:rsid w:val="00804256"/>
    <w:rsid w:val="00806FFE"/>
    <w:rsid w:val="00810DB2"/>
    <w:rsid w:val="00812246"/>
    <w:rsid w:val="008125D5"/>
    <w:rsid w:val="0081263F"/>
    <w:rsid w:val="00816B5E"/>
    <w:rsid w:val="008171CC"/>
    <w:rsid w:val="00817273"/>
    <w:rsid w:val="008248E0"/>
    <w:rsid w:val="00835DE7"/>
    <w:rsid w:val="00840516"/>
    <w:rsid w:val="00841508"/>
    <w:rsid w:val="008417DD"/>
    <w:rsid w:val="0085067C"/>
    <w:rsid w:val="00851A9C"/>
    <w:rsid w:val="00852786"/>
    <w:rsid w:val="0085417A"/>
    <w:rsid w:val="00860917"/>
    <w:rsid w:val="00861742"/>
    <w:rsid w:val="0086252F"/>
    <w:rsid w:val="008636D0"/>
    <w:rsid w:val="008643EF"/>
    <w:rsid w:val="008655F9"/>
    <w:rsid w:val="0086745B"/>
    <w:rsid w:val="008701C4"/>
    <w:rsid w:val="008716E2"/>
    <w:rsid w:val="0087256B"/>
    <w:rsid w:val="00873574"/>
    <w:rsid w:val="008750C3"/>
    <w:rsid w:val="008804C0"/>
    <w:rsid w:val="008819EC"/>
    <w:rsid w:val="00881CBE"/>
    <w:rsid w:val="008835B6"/>
    <w:rsid w:val="00884428"/>
    <w:rsid w:val="008879FF"/>
    <w:rsid w:val="00894138"/>
    <w:rsid w:val="00894E2C"/>
    <w:rsid w:val="008A2D60"/>
    <w:rsid w:val="008A399A"/>
    <w:rsid w:val="008A440A"/>
    <w:rsid w:val="008A4A3F"/>
    <w:rsid w:val="008A529F"/>
    <w:rsid w:val="008A56D0"/>
    <w:rsid w:val="008A63DE"/>
    <w:rsid w:val="008A6746"/>
    <w:rsid w:val="008A6DCA"/>
    <w:rsid w:val="008A7885"/>
    <w:rsid w:val="008B34F6"/>
    <w:rsid w:val="008B353B"/>
    <w:rsid w:val="008B5050"/>
    <w:rsid w:val="008B67E1"/>
    <w:rsid w:val="008C1E6A"/>
    <w:rsid w:val="008C3C23"/>
    <w:rsid w:val="008C4CE9"/>
    <w:rsid w:val="008D1D04"/>
    <w:rsid w:val="008D2EEF"/>
    <w:rsid w:val="008D39F9"/>
    <w:rsid w:val="008D7745"/>
    <w:rsid w:val="008E0A50"/>
    <w:rsid w:val="008E3CF2"/>
    <w:rsid w:val="008E427C"/>
    <w:rsid w:val="008E591F"/>
    <w:rsid w:val="008E63BA"/>
    <w:rsid w:val="008E6FAD"/>
    <w:rsid w:val="008F1524"/>
    <w:rsid w:val="008F4B67"/>
    <w:rsid w:val="008F5D8A"/>
    <w:rsid w:val="008F6803"/>
    <w:rsid w:val="00900E42"/>
    <w:rsid w:val="00901D10"/>
    <w:rsid w:val="009021B1"/>
    <w:rsid w:val="00902C3C"/>
    <w:rsid w:val="0090473D"/>
    <w:rsid w:val="0090493F"/>
    <w:rsid w:val="00905E70"/>
    <w:rsid w:val="009070F8"/>
    <w:rsid w:val="009071D3"/>
    <w:rsid w:val="00912AB4"/>
    <w:rsid w:val="00913642"/>
    <w:rsid w:val="00916CCA"/>
    <w:rsid w:val="00922548"/>
    <w:rsid w:val="00924CB5"/>
    <w:rsid w:val="00930296"/>
    <w:rsid w:val="009318A4"/>
    <w:rsid w:val="00931B65"/>
    <w:rsid w:val="0093299C"/>
    <w:rsid w:val="00935534"/>
    <w:rsid w:val="00936CE9"/>
    <w:rsid w:val="00941C97"/>
    <w:rsid w:val="00942832"/>
    <w:rsid w:val="00942C2C"/>
    <w:rsid w:val="009430DB"/>
    <w:rsid w:val="00943A93"/>
    <w:rsid w:val="00947688"/>
    <w:rsid w:val="00947B72"/>
    <w:rsid w:val="0095080A"/>
    <w:rsid w:val="00950C40"/>
    <w:rsid w:val="0095302D"/>
    <w:rsid w:val="00953AC7"/>
    <w:rsid w:val="00954DCC"/>
    <w:rsid w:val="00955DB5"/>
    <w:rsid w:val="00962C08"/>
    <w:rsid w:val="0096520B"/>
    <w:rsid w:val="00965EE6"/>
    <w:rsid w:val="00972270"/>
    <w:rsid w:val="00972503"/>
    <w:rsid w:val="00973058"/>
    <w:rsid w:val="00973C05"/>
    <w:rsid w:val="00975EE1"/>
    <w:rsid w:val="009761C7"/>
    <w:rsid w:val="009771A2"/>
    <w:rsid w:val="0097793A"/>
    <w:rsid w:val="0098152C"/>
    <w:rsid w:val="00983FA2"/>
    <w:rsid w:val="00985806"/>
    <w:rsid w:val="00990B57"/>
    <w:rsid w:val="0099189D"/>
    <w:rsid w:val="009918FF"/>
    <w:rsid w:val="00994873"/>
    <w:rsid w:val="009952F6"/>
    <w:rsid w:val="00996F0A"/>
    <w:rsid w:val="00996FDB"/>
    <w:rsid w:val="009A095C"/>
    <w:rsid w:val="009A6946"/>
    <w:rsid w:val="009B1D20"/>
    <w:rsid w:val="009B1E50"/>
    <w:rsid w:val="009B1FE8"/>
    <w:rsid w:val="009B220E"/>
    <w:rsid w:val="009B2553"/>
    <w:rsid w:val="009B4DE3"/>
    <w:rsid w:val="009B5F9B"/>
    <w:rsid w:val="009B670F"/>
    <w:rsid w:val="009C09CF"/>
    <w:rsid w:val="009C133A"/>
    <w:rsid w:val="009C1C94"/>
    <w:rsid w:val="009C4B6F"/>
    <w:rsid w:val="009C4BB7"/>
    <w:rsid w:val="009C7667"/>
    <w:rsid w:val="009D34EE"/>
    <w:rsid w:val="009D54A3"/>
    <w:rsid w:val="009D569C"/>
    <w:rsid w:val="009D569D"/>
    <w:rsid w:val="009D58AC"/>
    <w:rsid w:val="009D6A2D"/>
    <w:rsid w:val="009E19F7"/>
    <w:rsid w:val="009E1DAA"/>
    <w:rsid w:val="009E5C1D"/>
    <w:rsid w:val="009E6A69"/>
    <w:rsid w:val="009E7BCA"/>
    <w:rsid w:val="009F2B1B"/>
    <w:rsid w:val="009F3397"/>
    <w:rsid w:val="009F4087"/>
    <w:rsid w:val="009F52A4"/>
    <w:rsid w:val="00A01949"/>
    <w:rsid w:val="00A03851"/>
    <w:rsid w:val="00A03F5E"/>
    <w:rsid w:val="00A04739"/>
    <w:rsid w:val="00A0572C"/>
    <w:rsid w:val="00A0670F"/>
    <w:rsid w:val="00A069BF"/>
    <w:rsid w:val="00A07726"/>
    <w:rsid w:val="00A1131D"/>
    <w:rsid w:val="00A117DD"/>
    <w:rsid w:val="00A11BD3"/>
    <w:rsid w:val="00A11E36"/>
    <w:rsid w:val="00A145F0"/>
    <w:rsid w:val="00A2135E"/>
    <w:rsid w:val="00A2324D"/>
    <w:rsid w:val="00A26878"/>
    <w:rsid w:val="00A26A43"/>
    <w:rsid w:val="00A26CB6"/>
    <w:rsid w:val="00A27639"/>
    <w:rsid w:val="00A309B5"/>
    <w:rsid w:val="00A3223B"/>
    <w:rsid w:val="00A33185"/>
    <w:rsid w:val="00A34D79"/>
    <w:rsid w:val="00A36C67"/>
    <w:rsid w:val="00A36E93"/>
    <w:rsid w:val="00A37C75"/>
    <w:rsid w:val="00A405FF"/>
    <w:rsid w:val="00A40C5B"/>
    <w:rsid w:val="00A43A23"/>
    <w:rsid w:val="00A43C73"/>
    <w:rsid w:val="00A44A2C"/>
    <w:rsid w:val="00A469C1"/>
    <w:rsid w:val="00A47467"/>
    <w:rsid w:val="00A47C5C"/>
    <w:rsid w:val="00A51E7E"/>
    <w:rsid w:val="00A51EB6"/>
    <w:rsid w:val="00A520D8"/>
    <w:rsid w:val="00A52733"/>
    <w:rsid w:val="00A52840"/>
    <w:rsid w:val="00A52CC7"/>
    <w:rsid w:val="00A52FFE"/>
    <w:rsid w:val="00A535AB"/>
    <w:rsid w:val="00A55E7B"/>
    <w:rsid w:val="00A610E6"/>
    <w:rsid w:val="00A63466"/>
    <w:rsid w:val="00A636F0"/>
    <w:rsid w:val="00A674B8"/>
    <w:rsid w:val="00A67B4A"/>
    <w:rsid w:val="00A71BAF"/>
    <w:rsid w:val="00A71E46"/>
    <w:rsid w:val="00A745F8"/>
    <w:rsid w:val="00A74DAF"/>
    <w:rsid w:val="00A80D2D"/>
    <w:rsid w:val="00A81218"/>
    <w:rsid w:val="00A824B2"/>
    <w:rsid w:val="00A83E76"/>
    <w:rsid w:val="00A84725"/>
    <w:rsid w:val="00A85674"/>
    <w:rsid w:val="00A85EE2"/>
    <w:rsid w:val="00A86BDA"/>
    <w:rsid w:val="00A9268F"/>
    <w:rsid w:val="00A92BE9"/>
    <w:rsid w:val="00A9378F"/>
    <w:rsid w:val="00A9511F"/>
    <w:rsid w:val="00A95BEE"/>
    <w:rsid w:val="00AA31BE"/>
    <w:rsid w:val="00AA39A7"/>
    <w:rsid w:val="00AA5C11"/>
    <w:rsid w:val="00AA724A"/>
    <w:rsid w:val="00AB0D68"/>
    <w:rsid w:val="00AB1FE4"/>
    <w:rsid w:val="00AB28E1"/>
    <w:rsid w:val="00AB4663"/>
    <w:rsid w:val="00AB7CB7"/>
    <w:rsid w:val="00AC5492"/>
    <w:rsid w:val="00AC66DE"/>
    <w:rsid w:val="00AC6872"/>
    <w:rsid w:val="00AD1F89"/>
    <w:rsid w:val="00AD27A8"/>
    <w:rsid w:val="00AD5A86"/>
    <w:rsid w:val="00AD60D2"/>
    <w:rsid w:val="00AE21DA"/>
    <w:rsid w:val="00AE3179"/>
    <w:rsid w:val="00AE34D2"/>
    <w:rsid w:val="00AF038E"/>
    <w:rsid w:val="00AF1D6E"/>
    <w:rsid w:val="00AF53DB"/>
    <w:rsid w:val="00AF5FAE"/>
    <w:rsid w:val="00B03208"/>
    <w:rsid w:val="00B03A11"/>
    <w:rsid w:val="00B042A9"/>
    <w:rsid w:val="00B0513A"/>
    <w:rsid w:val="00B060C3"/>
    <w:rsid w:val="00B113FB"/>
    <w:rsid w:val="00B11563"/>
    <w:rsid w:val="00B16C1E"/>
    <w:rsid w:val="00B22292"/>
    <w:rsid w:val="00B24B81"/>
    <w:rsid w:val="00B25A5B"/>
    <w:rsid w:val="00B357AB"/>
    <w:rsid w:val="00B40F84"/>
    <w:rsid w:val="00B41E02"/>
    <w:rsid w:val="00B43A22"/>
    <w:rsid w:val="00B4534E"/>
    <w:rsid w:val="00B4758E"/>
    <w:rsid w:val="00B53641"/>
    <w:rsid w:val="00B53DDB"/>
    <w:rsid w:val="00B53E10"/>
    <w:rsid w:val="00B552A0"/>
    <w:rsid w:val="00B56FF6"/>
    <w:rsid w:val="00B60F9C"/>
    <w:rsid w:val="00B61151"/>
    <w:rsid w:val="00B61687"/>
    <w:rsid w:val="00B65C48"/>
    <w:rsid w:val="00B66048"/>
    <w:rsid w:val="00B70FCD"/>
    <w:rsid w:val="00B726B1"/>
    <w:rsid w:val="00B73A9E"/>
    <w:rsid w:val="00B77358"/>
    <w:rsid w:val="00B822E8"/>
    <w:rsid w:val="00B847AD"/>
    <w:rsid w:val="00B85F62"/>
    <w:rsid w:val="00B92466"/>
    <w:rsid w:val="00B944AB"/>
    <w:rsid w:val="00B94F3A"/>
    <w:rsid w:val="00B9543E"/>
    <w:rsid w:val="00B97426"/>
    <w:rsid w:val="00BA1400"/>
    <w:rsid w:val="00BA462A"/>
    <w:rsid w:val="00BA4C9D"/>
    <w:rsid w:val="00BB1129"/>
    <w:rsid w:val="00BB1968"/>
    <w:rsid w:val="00BB218D"/>
    <w:rsid w:val="00BC324B"/>
    <w:rsid w:val="00BC587D"/>
    <w:rsid w:val="00BD1232"/>
    <w:rsid w:val="00BD242B"/>
    <w:rsid w:val="00BD259B"/>
    <w:rsid w:val="00BD63A3"/>
    <w:rsid w:val="00BD6A84"/>
    <w:rsid w:val="00BD6D7A"/>
    <w:rsid w:val="00BD7710"/>
    <w:rsid w:val="00BE0D04"/>
    <w:rsid w:val="00BE2362"/>
    <w:rsid w:val="00BE27D5"/>
    <w:rsid w:val="00BE3179"/>
    <w:rsid w:val="00BE601E"/>
    <w:rsid w:val="00BE6FA8"/>
    <w:rsid w:val="00BF05FC"/>
    <w:rsid w:val="00BF3FA2"/>
    <w:rsid w:val="00BF4036"/>
    <w:rsid w:val="00BF5DB9"/>
    <w:rsid w:val="00C0058E"/>
    <w:rsid w:val="00C01968"/>
    <w:rsid w:val="00C0285B"/>
    <w:rsid w:val="00C07603"/>
    <w:rsid w:val="00C10916"/>
    <w:rsid w:val="00C10DE4"/>
    <w:rsid w:val="00C15259"/>
    <w:rsid w:val="00C21C52"/>
    <w:rsid w:val="00C2331E"/>
    <w:rsid w:val="00C25358"/>
    <w:rsid w:val="00C26D88"/>
    <w:rsid w:val="00C30CBE"/>
    <w:rsid w:val="00C3250E"/>
    <w:rsid w:val="00C32565"/>
    <w:rsid w:val="00C34F50"/>
    <w:rsid w:val="00C40C65"/>
    <w:rsid w:val="00C41FA1"/>
    <w:rsid w:val="00C42387"/>
    <w:rsid w:val="00C45EE6"/>
    <w:rsid w:val="00C4661F"/>
    <w:rsid w:val="00C51156"/>
    <w:rsid w:val="00C555DB"/>
    <w:rsid w:val="00C560B6"/>
    <w:rsid w:val="00C626F4"/>
    <w:rsid w:val="00C65676"/>
    <w:rsid w:val="00C749C2"/>
    <w:rsid w:val="00C80BCD"/>
    <w:rsid w:val="00C818F2"/>
    <w:rsid w:val="00C82683"/>
    <w:rsid w:val="00C90442"/>
    <w:rsid w:val="00C916AB"/>
    <w:rsid w:val="00C92264"/>
    <w:rsid w:val="00C92978"/>
    <w:rsid w:val="00C978CF"/>
    <w:rsid w:val="00CA074C"/>
    <w:rsid w:val="00CA6C35"/>
    <w:rsid w:val="00CB3384"/>
    <w:rsid w:val="00CB7A9F"/>
    <w:rsid w:val="00CB7BBC"/>
    <w:rsid w:val="00CC0177"/>
    <w:rsid w:val="00CC0AB8"/>
    <w:rsid w:val="00CC0BF9"/>
    <w:rsid w:val="00CD0A81"/>
    <w:rsid w:val="00CD16D0"/>
    <w:rsid w:val="00CD1AE1"/>
    <w:rsid w:val="00CD44CE"/>
    <w:rsid w:val="00CD77C0"/>
    <w:rsid w:val="00CD78F0"/>
    <w:rsid w:val="00CE129D"/>
    <w:rsid w:val="00CE139B"/>
    <w:rsid w:val="00CE1F86"/>
    <w:rsid w:val="00CE3C71"/>
    <w:rsid w:val="00CE77BD"/>
    <w:rsid w:val="00CF1637"/>
    <w:rsid w:val="00CF22DC"/>
    <w:rsid w:val="00CF22E7"/>
    <w:rsid w:val="00CF2D1A"/>
    <w:rsid w:val="00CF54E3"/>
    <w:rsid w:val="00CF7370"/>
    <w:rsid w:val="00D0117C"/>
    <w:rsid w:val="00D01937"/>
    <w:rsid w:val="00D04CA1"/>
    <w:rsid w:val="00D05532"/>
    <w:rsid w:val="00D0675C"/>
    <w:rsid w:val="00D10F3B"/>
    <w:rsid w:val="00D11BDB"/>
    <w:rsid w:val="00D11C45"/>
    <w:rsid w:val="00D12D0F"/>
    <w:rsid w:val="00D12E2E"/>
    <w:rsid w:val="00D136E4"/>
    <w:rsid w:val="00D141A5"/>
    <w:rsid w:val="00D14784"/>
    <w:rsid w:val="00D22C9A"/>
    <w:rsid w:val="00D22D8D"/>
    <w:rsid w:val="00D23600"/>
    <w:rsid w:val="00D275A6"/>
    <w:rsid w:val="00D33214"/>
    <w:rsid w:val="00D339D8"/>
    <w:rsid w:val="00D346A1"/>
    <w:rsid w:val="00D34C78"/>
    <w:rsid w:val="00D35922"/>
    <w:rsid w:val="00D36A23"/>
    <w:rsid w:val="00D3741C"/>
    <w:rsid w:val="00D40346"/>
    <w:rsid w:val="00D4080B"/>
    <w:rsid w:val="00D508A4"/>
    <w:rsid w:val="00D51548"/>
    <w:rsid w:val="00D53E5C"/>
    <w:rsid w:val="00D540BD"/>
    <w:rsid w:val="00D547A1"/>
    <w:rsid w:val="00D55BDF"/>
    <w:rsid w:val="00D571A7"/>
    <w:rsid w:val="00D57BF7"/>
    <w:rsid w:val="00D6686C"/>
    <w:rsid w:val="00D6734C"/>
    <w:rsid w:val="00D71239"/>
    <w:rsid w:val="00D722E6"/>
    <w:rsid w:val="00D727FB"/>
    <w:rsid w:val="00D72B4B"/>
    <w:rsid w:val="00D73194"/>
    <w:rsid w:val="00D76F61"/>
    <w:rsid w:val="00D82B00"/>
    <w:rsid w:val="00D83C3D"/>
    <w:rsid w:val="00D8742F"/>
    <w:rsid w:val="00D87AC2"/>
    <w:rsid w:val="00D921BD"/>
    <w:rsid w:val="00D929E6"/>
    <w:rsid w:val="00D94265"/>
    <w:rsid w:val="00D94993"/>
    <w:rsid w:val="00D9654D"/>
    <w:rsid w:val="00D96A03"/>
    <w:rsid w:val="00D97A18"/>
    <w:rsid w:val="00D97ED9"/>
    <w:rsid w:val="00DA4C85"/>
    <w:rsid w:val="00DA663C"/>
    <w:rsid w:val="00DB1985"/>
    <w:rsid w:val="00DB796E"/>
    <w:rsid w:val="00DC0B65"/>
    <w:rsid w:val="00DC278F"/>
    <w:rsid w:val="00DC4050"/>
    <w:rsid w:val="00DC5732"/>
    <w:rsid w:val="00DC5EB9"/>
    <w:rsid w:val="00DC625C"/>
    <w:rsid w:val="00DC7C85"/>
    <w:rsid w:val="00DD00FA"/>
    <w:rsid w:val="00DD098B"/>
    <w:rsid w:val="00DD360A"/>
    <w:rsid w:val="00DD3A6D"/>
    <w:rsid w:val="00DD460B"/>
    <w:rsid w:val="00DD4DB6"/>
    <w:rsid w:val="00DE0B45"/>
    <w:rsid w:val="00DE1DCF"/>
    <w:rsid w:val="00DE5374"/>
    <w:rsid w:val="00DE78A5"/>
    <w:rsid w:val="00DF47BC"/>
    <w:rsid w:val="00DF4AF1"/>
    <w:rsid w:val="00DF600B"/>
    <w:rsid w:val="00DF64DD"/>
    <w:rsid w:val="00DF6638"/>
    <w:rsid w:val="00E01024"/>
    <w:rsid w:val="00E017CB"/>
    <w:rsid w:val="00E02C8E"/>
    <w:rsid w:val="00E045F4"/>
    <w:rsid w:val="00E047FF"/>
    <w:rsid w:val="00E10C59"/>
    <w:rsid w:val="00E17D20"/>
    <w:rsid w:val="00E230CA"/>
    <w:rsid w:val="00E23405"/>
    <w:rsid w:val="00E249DD"/>
    <w:rsid w:val="00E266C3"/>
    <w:rsid w:val="00E26CFC"/>
    <w:rsid w:val="00E3021A"/>
    <w:rsid w:val="00E30528"/>
    <w:rsid w:val="00E32A68"/>
    <w:rsid w:val="00E32D93"/>
    <w:rsid w:val="00E340B6"/>
    <w:rsid w:val="00E406DD"/>
    <w:rsid w:val="00E41E70"/>
    <w:rsid w:val="00E432ED"/>
    <w:rsid w:val="00E43FD3"/>
    <w:rsid w:val="00E450AD"/>
    <w:rsid w:val="00E46F31"/>
    <w:rsid w:val="00E47D4D"/>
    <w:rsid w:val="00E545A4"/>
    <w:rsid w:val="00E54B09"/>
    <w:rsid w:val="00E55C4C"/>
    <w:rsid w:val="00E56677"/>
    <w:rsid w:val="00E5707A"/>
    <w:rsid w:val="00E60BF5"/>
    <w:rsid w:val="00E63A33"/>
    <w:rsid w:val="00E65076"/>
    <w:rsid w:val="00E703FC"/>
    <w:rsid w:val="00E7084C"/>
    <w:rsid w:val="00E7106F"/>
    <w:rsid w:val="00E73652"/>
    <w:rsid w:val="00E75724"/>
    <w:rsid w:val="00E7579E"/>
    <w:rsid w:val="00E76AAB"/>
    <w:rsid w:val="00E847DE"/>
    <w:rsid w:val="00E87CD3"/>
    <w:rsid w:val="00E929FD"/>
    <w:rsid w:val="00E93BA0"/>
    <w:rsid w:val="00E97169"/>
    <w:rsid w:val="00E9769D"/>
    <w:rsid w:val="00E97EF7"/>
    <w:rsid w:val="00EA17A0"/>
    <w:rsid w:val="00EA2D3A"/>
    <w:rsid w:val="00EA2DD6"/>
    <w:rsid w:val="00EA2F9A"/>
    <w:rsid w:val="00EA4425"/>
    <w:rsid w:val="00EA59A2"/>
    <w:rsid w:val="00EB08BC"/>
    <w:rsid w:val="00EB14E7"/>
    <w:rsid w:val="00EB48F4"/>
    <w:rsid w:val="00EB4AC4"/>
    <w:rsid w:val="00EB5E37"/>
    <w:rsid w:val="00EB6833"/>
    <w:rsid w:val="00EB779B"/>
    <w:rsid w:val="00EB7BBA"/>
    <w:rsid w:val="00EC0E19"/>
    <w:rsid w:val="00EC1C91"/>
    <w:rsid w:val="00EC38C9"/>
    <w:rsid w:val="00EC4004"/>
    <w:rsid w:val="00EC5519"/>
    <w:rsid w:val="00EC7230"/>
    <w:rsid w:val="00EC7BCB"/>
    <w:rsid w:val="00ED0260"/>
    <w:rsid w:val="00ED4E48"/>
    <w:rsid w:val="00ED7F12"/>
    <w:rsid w:val="00EE0498"/>
    <w:rsid w:val="00EE1603"/>
    <w:rsid w:val="00EE2BC2"/>
    <w:rsid w:val="00EE5571"/>
    <w:rsid w:val="00EE78F9"/>
    <w:rsid w:val="00EF0663"/>
    <w:rsid w:val="00EF076B"/>
    <w:rsid w:val="00EF13A3"/>
    <w:rsid w:val="00EF2076"/>
    <w:rsid w:val="00EF23EF"/>
    <w:rsid w:val="00EF3476"/>
    <w:rsid w:val="00EF38ED"/>
    <w:rsid w:val="00EF488D"/>
    <w:rsid w:val="00EF64B4"/>
    <w:rsid w:val="00EF735A"/>
    <w:rsid w:val="00F01DC9"/>
    <w:rsid w:val="00F03BBE"/>
    <w:rsid w:val="00F06EC1"/>
    <w:rsid w:val="00F12171"/>
    <w:rsid w:val="00F12801"/>
    <w:rsid w:val="00F12B07"/>
    <w:rsid w:val="00F13281"/>
    <w:rsid w:val="00F16F69"/>
    <w:rsid w:val="00F216A0"/>
    <w:rsid w:val="00F216DC"/>
    <w:rsid w:val="00F22D21"/>
    <w:rsid w:val="00F249A1"/>
    <w:rsid w:val="00F32D1A"/>
    <w:rsid w:val="00F34DD9"/>
    <w:rsid w:val="00F36AB0"/>
    <w:rsid w:val="00F374FD"/>
    <w:rsid w:val="00F43A18"/>
    <w:rsid w:val="00F457FF"/>
    <w:rsid w:val="00F467B1"/>
    <w:rsid w:val="00F47D8B"/>
    <w:rsid w:val="00F571B9"/>
    <w:rsid w:val="00F57C62"/>
    <w:rsid w:val="00F63F1A"/>
    <w:rsid w:val="00F6483A"/>
    <w:rsid w:val="00F66615"/>
    <w:rsid w:val="00F66CA3"/>
    <w:rsid w:val="00F70B3C"/>
    <w:rsid w:val="00F7483D"/>
    <w:rsid w:val="00F80EF3"/>
    <w:rsid w:val="00F81909"/>
    <w:rsid w:val="00F82F6E"/>
    <w:rsid w:val="00F83B4C"/>
    <w:rsid w:val="00F87DAA"/>
    <w:rsid w:val="00F906D4"/>
    <w:rsid w:val="00F91201"/>
    <w:rsid w:val="00F91D20"/>
    <w:rsid w:val="00FA5A76"/>
    <w:rsid w:val="00FB05D3"/>
    <w:rsid w:val="00FB199C"/>
    <w:rsid w:val="00FB2BC8"/>
    <w:rsid w:val="00FB3D8C"/>
    <w:rsid w:val="00FB49C0"/>
    <w:rsid w:val="00FB4D06"/>
    <w:rsid w:val="00FB4E50"/>
    <w:rsid w:val="00FB5258"/>
    <w:rsid w:val="00FB69C5"/>
    <w:rsid w:val="00FC004B"/>
    <w:rsid w:val="00FC03B9"/>
    <w:rsid w:val="00FC4D6C"/>
    <w:rsid w:val="00FC6394"/>
    <w:rsid w:val="00FD3ABA"/>
    <w:rsid w:val="00FD40E7"/>
    <w:rsid w:val="00FD445A"/>
    <w:rsid w:val="00FD46C8"/>
    <w:rsid w:val="00FD47AC"/>
    <w:rsid w:val="00FD4CF5"/>
    <w:rsid w:val="00FD5DBE"/>
    <w:rsid w:val="00FE20A1"/>
    <w:rsid w:val="00FE47FE"/>
    <w:rsid w:val="00FE4EFE"/>
    <w:rsid w:val="00FE56EE"/>
    <w:rsid w:val="00FE7545"/>
    <w:rsid w:val="00FE767C"/>
    <w:rsid w:val="00FF02BE"/>
    <w:rsid w:val="00FF45DC"/>
    <w:rsid w:val="00FF5056"/>
    <w:rsid w:val="00FF619D"/>
    <w:rsid w:val="00FF69AA"/>
    <w:rsid w:val="00FF6C3D"/>
    <w:rsid w:val="00FF6D1A"/>
    <w:rsid w:val="00FF75E8"/>
    <w:rsid w:val="020F554E"/>
    <w:rsid w:val="02E37041"/>
    <w:rsid w:val="03CA5580"/>
    <w:rsid w:val="075A5BC6"/>
    <w:rsid w:val="07747B21"/>
    <w:rsid w:val="07AA45FD"/>
    <w:rsid w:val="07C02047"/>
    <w:rsid w:val="0D772182"/>
    <w:rsid w:val="0D8614F5"/>
    <w:rsid w:val="0FAB7138"/>
    <w:rsid w:val="10A97C33"/>
    <w:rsid w:val="110F36F7"/>
    <w:rsid w:val="122B27B2"/>
    <w:rsid w:val="12E043A6"/>
    <w:rsid w:val="12E937A8"/>
    <w:rsid w:val="16677B31"/>
    <w:rsid w:val="16ED5C2A"/>
    <w:rsid w:val="170A0E8E"/>
    <w:rsid w:val="179F4622"/>
    <w:rsid w:val="17B1597E"/>
    <w:rsid w:val="19FA3B25"/>
    <w:rsid w:val="1A2A15A2"/>
    <w:rsid w:val="1AE67260"/>
    <w:rsid w:val="1C785E0D"/>
    <w:rsid w:val="20216FA3"/>
    <w:rsid w:val="216C4C40"/>
    <w:rsid w:val="229F1A9D"/>
    <w:rsid w:val="24716CB2"/>
    <w:rsid w:val="24A667FE"/>
    <w:rsid w:val="256C0397"/>
    <w:rsid w:val="273074EE"/>
    <w:rsid w:val="27940380"/>
    <w:rsid w:val="27AB3D22"/>
    <w:rsid w:val="27BB6707"/>
    <w:rsid w:val="27DA60F6"/>
    <w:rsid w:val="298E22AF"/>
    <w:rsid w:val="2BFF3E06"/>
    <w:rsid w:val="2D012A63"/>
    <w:rsid w:val="2E5C2F62"/>
    <w:rsid w:val="31691DCE"/>
    <w:rsid w:val="3181633B"/>
    <w:rsid w:val="342D3DCC"/>
    <w:rsid w:val="3454521E"/>
    <w:rsid w:val="35A30723"/>
    <w:rsid w:val="3B140299"/>
    <w:rsid w:val="3B450D9C"/>
    <w:rsid w:val="3BD83055"/>
    <w:rsid w:val="3DB57875"/>
    <w:rsid w:val="3DBC34D7"/>
    <w:rsid w:val="3E0930F8"/>
    <w:rsid w:val="3E9D059B"/>
    <w:rsid w:val="406C796F"/>
    <w:rsid w:val="40E05EAE"/>
    <w:rsid w:val="440C122C"/>
    <w:rsid w:val="44493B6F"/>
    <w:rsid w:val="469F3969"/>
    <w:rsid w:val="48023774"/>
    <w:rsid w:val="48AC2D2F"/>
    <w:rsid w:val="494E1E64"/>
    <w:rsid w:val="497A09EF"/>
    <w:rsid w:val="4AE07476"/>
    <w:rsid w:val="4C8734FD"/>
    <w:rsid w:val="4ED816DC"/>
    <w:rsid w:val="500C55B2"/>
    <w:rsid w:val="52F5541B"/>
    <w:rsid w:val="586B5AAC"/>
    <w:rsid w:val="596211EC"/>
    <w:rsid w:val="5A4233BA"/>
    <w:rsid w:val="5DB22398"/>
    <w:rsid w:val="5EC74E05"/>
    <w:rsid w:val="5F204DB7"/>
    <w:rsid w:val="628567B8"/>
    <w:rsid w:val="645A5555"/>
    <w:rsid w:val="646E046B"/>
    <w:rsid w:val="6A816BAE"/>
    <w:rsid w:val="6B527A6A"/>
    <w:rsid w:val="6EBD6111"/>
    <w:rsid w:val="6FA0069D"/>
    <w:rsid w:val="6FB855AF"/>
    <w:rsid w:val="74C95577"/>
    <w:rsid w:val="75315950"/>
    <w:rsid w:val="76FF535A"/>
    <w:rsid w:val="77860D3A"/>
    <w:rsid w:val="79142376"/>
    <w:rsid w:val="7ABC1B8D"/>
    <w:rsid w:val="7C206604"/>
    <w:rsid w:val="7D2C5AF1"/>
    <w:rsid w:val="7D49716A"/>
    <w:rsid w:val="7FFC3A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uiPriority="99" w:qFormat="1"/>
    <w:lsdException w:name="header" w:uiPriority="99" w:qFormat="1"/>
    <w:lsdException w:name="footer" w:uiPriority="99"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uiPriority="99"/>
    <w:lsdException w:name="Balloon Text" w:qFormat="1"/>
    <w:lsdException w:name="Table Grid" w:qFormat="1"/>
    <w:lsdException w:name="Table Theme"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437FFA"/>
    <w:pPr>
      <w:widowControl w:val="0"/>
      <w:jc w:val="both"/>
    </w:pPr>
    <w:rPr>
      <w:kern w:val="2"/>
      <w:sz w:val="21"/>
      <w:szCs w:val="24"/>
    </w:rPr>
  </w:style>
  <w:style w:type="paragraph" w:styleId="1">
    <w:name w:val="heading 1"/>
    <w:basedOn w:val="a"/>
    <w:next w:val="a"/>
    <w:link w:val="1Char"/>
    <w:qFormat/>
    <w:rsid w:val="00437FF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437FFA"/>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437FFA"/>
    <w:pPr>
      <w:keepNext/>
      <w:keepLines/>
      <w:spacing w:before="260" w:after="260" w:line="415" w:lineRule="auto"/>
      <w:outlineLvl w:val="2"/>
    </w:pPr>
    <w:rPr>
      <w:b/>
      <w:bCs/>
      <w:sz w:val="32"/>
      <w:szCs w:val="32"/>
    </w:rPr>
  </w:style>
  <w:style w:type="paragraph" w:styleId="4">
    <w:name w:val="heading 4"/>
    <w:basedOn w:val="a"/>
    <w:next w:val="a"/>
    <w:link w:val="4Char"/>
    <w:qFormat/>
    <w:rsid w:val="00437FFA"/>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437FFA"/>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rsid w:val="00437FFA"/>
    <w:pPr>
      <w:ind w:firstLineChars="200" w:firstLine="420"/>
    </w:pPr>
  </w:style>
  <w:style w:type="paragraph" w:styleId="a4">
    <w:name w:val="caption"/>
    <w:basedOn w:val="a"/>
    <w:next w:val="a"/>
    <w:uiPriority w:val="99"/>
    <w:qFormat/>
    <w:rsid w:val="00437FFA"/>
    <w:rPr>
      <w:rFonts w:ascii="Arial" w:eastAsia="黑体" w:hAnsi="Arial" w:cs="Arial"/>
      <w:sz w:val="20"/>
    </w:rPr>
  </w:style>
  <w:style w:type="paragraph" w:styleId="a5">
    <w:name w:val="Document Map"/>
    <w:basedOn w:val="a"/>
    <w:link w:val="Char0"/>
    <w:qFormat/>
    <w:rsid w:val="00437FFA"/>
    <w:pPr>
      <w:shd w:val="clear" w:color="auto" w:fill="000080"/>
    </w:pPr>
  </w:style>
  <w:style w:type="paragraph" w:styleId="a6">
    <w:name w:val="annotation text"/>
    <w:basedOn w:val="a"/>
    <w:link w:val="Char1"/>
    <w:uiPriority w:val="99"/>
    <w:qFormat/>
    <w:rsid w:val="00437FFA"/>
    <w:pPr>
      <w:jc w:val="left"/>
    </w:pPr>
  </w:style>
  <w:style w:type="paragraph" w:styleId="30">
    <w:name w:val="Body Text 3"/>
    <w:basedOn w:val="a"/>
    <w:link w:val="3Char0"/>
    <w:qFormat/>
    <w:rsid w:val="00437FFA"/>
    <w:pPr>
      <w:spacing w:line="240" w:lineRule="exact"/>
    </w:pPr>
    <w:rPr>
      <w:rFonts w:ascii="宋体" w:hAnsi="宋体"/>
      <w:sz w:val="18"/>
    </w:rPr>
  </w:style>
  <w:style w:type="paragraph" w:styleId="a7">
    <w:name w:val="Body Text"/>
    <w:basedOn w:val="a"/>
    <w:link w:val="Char10"/>
    <w:qFormat/>
    <w:rsid w:val="00437FFA"/>
    <w:pPr>
      <w:snapToGrid w:val="0"/>
      <w:spacing w:line="400" w:lineRule="exact"/>
      <w:jc w:val="left"/>
    </w:pPr>
    <w:rPr>
      <w:rFonts w:ascii="黑体" w:eastAsia="黑体"/>
      <w:sz w:val="24"/>
      <w:szCs w:val="20"/>
    </w:rPr>
  </w:style>
  <w:style w:type="paragraph" w:styleId="a8">
    <w:name w:val="Body Text Indent"/>
    <w:basedOn w:val="a"/>
    <w:link w:val="Char2"/>
    <w:qFormat/>
    <w:rsid w:val="00437FFA"/>
    <w:pPr>
      <w:spacing w:after="120"/>
      <w:ind w:leftChars="200" w:left="420"/>
    </w:pPr>
  </w:style>
  <w:style w:type="paragraph" w:styleId="20">
    <w:name w:val="List 2"/>
    <w:basedOn w:val="a"/>
    <w:qFormat/>
    <w:rsid w:val="00437FFA"/>
    <w:pPr>
      <w:ind w:leftChars="200" w:left="100" w:hangingChars="200" w:hanging="200"/>
    </w:pPr>
  </w:style>
  <w:style w:type="paragraph" w:styleId="31">
    <w:name w:val="toc 3"/>
    <w:basedOn w:val="a"/>
    <w:next w:val="a"/>
    <w:uiPriority w:val="39"/>
    <w:qFormat/>
    <w:rsid w:val="00437FFA"/>
    <w:pPr>
      <w:widowControl/>
      <w:ind w:left="420"/>
      <w:jc w:val="left"/>
    </w:pPr>
    <w:rPr>
      <w:i/>
      <w:iCs/>
      <w:kern w:val="0"/>
      <w:sz w:val="20"/>
      <w:szCs w:val="20"/>
    </w:rPr>
  </w:style>
  <w:style w:type="paragraph" w:styleId="a9">
    <w:name w:val="Plain Text"/>
    <w:basedOn w:val="a"/>
    <w:link w:val="Char11"/>
    <w:uiPriority w:val="99"/>
    <w:qFormat/>
    <w:rsid w:val="00437FFA"/>
    <w:rPr>
      <w:rFonts w:ascii="宋体" w:hAnsi="Courier New"/>
      <w:szCs w:val="20"/>
    </w:rPr>
  </w:style>
  <w:style w:type="paragraph" w:styleId="aa">
    <w:name w:val="Date"/>
    <w:basedOn w:val="a"/>
    <w:next w:val="a"/>
    <w:link w:val="Char3"/>
    <w:uiPriority w:val="99"/>
    <w:qFormat/>
    <w:rsid w:val="00437FFA"/>
    <w:pPr>
      <w:autoSpaceDE w:val="0"/>
      <w:autoSpaceDN w:val="0"/>
      <w:adjustRightInd w:val="0"/>
      <w:textAlignment w:val="baseline"/>
    </w:pPr>
    <w:rPr>
      <w:rFonts w:ascii="宋体"/>
      <w:kern w:val="0"/>
      <w:sz w:val="28"/>
      <w:szCs w:val="20"/>
    </w:rPr>
  </w:style>
  <w:style w:type="paragraph" w:styleId="21">
    <w:name w:val="Body Text Indent 2"/>
    <w:basedOn w:val="a"/>
    <w:link w:val="2Char0"/>
    <w:qFormat/>
    <w:rsid w:val="00437FFA"/>
    <w:pPr>
      <w:spacing w:line="360" w:lineRule="auto"/>
      <w:ind w:firstLine="360"/>
    </w:pPr>
    <w:rPr>
      <w:rFonts w:ascii="宋体"/>
      <w:sz w:val="24"/>
      <w:szCs w:val="20"/>
    </w:rPr>
  </w:style>
  <w:style w:type="paragraph" w:styleId="ab">
    <w:name w:val="Balloon Text"/>
    <w:basedOn w:val="a"/>
    <w:link w:val="Char4"/>
    <w:qFormat/>
    <w:rsid w:val="00437FFA"/>
    <w:rPr>
      <w:sz w:val="18"/>
      <w:szCs w:val="18"/>
    </w:rPr>
  </w:style>
  <w:style w:type="paragraph" w:styleId="ac">
    <w:name w:val="footer"/>
    <w:basedOn w:val="a"/>
    <w:link w:val="Char5"/>
    <w:uiPriority w:val="99"/>
    <w:qFormat/>
    <w:rsid w:val="00437FFA"/>
    <w:pPr>
      <w:tabs>
        <w:tab w:val="center" w:pos="4153"/>
        <w:tab w:val="right" w:pos="8306"/>
      </w:tabs>
      <w:snapToGrid w:val="0"/>
      <w:jc w:val="left"/>
    </w:pPr>
    <w:rPr>
      <w:sz w:val="18"/>
      <w:szCs w:val="18"/>
    </w:rPr>
  </w:style>
  <w:style w:type="paragraph" w:styleId="ad">
    <w:name w:val="header"/>
    <w:basedOn w:val="a"/>
    <w:link w:val="Char6"/>
    <w:uiPriority w:val="99"/>
    <w:qFormat/>
    <w:rsid w:val="00437FFA"/>
    <w:pPr>
      <w:pBdr>
        <w:bottom w:val="single" w:sz="6" w:space="1" w:color="auto"/>
      </w:pBdr>
      <w:tabs>
        <w:tab w:val="center" w:pos="4153"/>
        <w:tab w:val="right" w:pos="8306"/>
      </w:tabs>
      <w:snapToGrid w:val="0"/>
      <w:jc w:val="center"/>
    </w:pPr>
    <w:rPr>
      <w:sz w:val="18"/>
      <w:szCs w:val="18"/>
    </w:rPr>
  </w:style>
  <w:style w:type="paragraph" w:styleId="10">
    <w:name w:val="toc 1"/>
    <w:basedOn w:val="11"/>
    <w:next w:val="a"/>
    <w:qFormat/>
    <w:rsid w:val="00437FFA"/>
    <w:rPr>
      <w:rFonts w:eastAsia="黑体"/>
      <w:b/>
      <w:sz w:val="28"/>
      <w:szCs w:val="20"/>
    </w:rPr>
  </w:style>
  <w:style w:type="paragraph" w:styleId="11">
    <w:name w:val="index 1"/>
    <w:basedOn w:val="a"/>
    <w:next w:val="a"/>
    <w:qFormat/>
    <w:rsid w:val="00437FFA"/>
  </w:style>
  <w:style w:type="paragraph" w:styleId="32">
    <w:name w:val="Body Text Indent 3"/>
    <w:basedOn w:val="a"/>
    <w:qFormat/>
    <w:rsid w:val="00437FFA"/>
    <w:pPr>
      <w:spacing w:line="360" w:lineRule="exact"/>
      <w:ind w:firstLineChars="200" w:firstLine="420"/>
    </w:pPr>
  </w:style>
  <w:style w:type="paragraph" w:styleId="22">
    <w:name w:val="toc 2"/>
    <w:basedOn w:val="23"/>
    <w:next w:val="23"/>
    <w:uiPriority w:val="39"/>
    <w:qFormat/>
    <w:rsid w:val="00437FFA"/>
    <w:pPr>
      <w:ind w:left="420"/>
    </w:pPr>
    <w:rPr>
      <w:rFonts w:eastAsia="仿宋_GB2312"/>
      <w:b/>
      <w:sz w:val="24"/>
      <w:szCs w:val="20"/>
    </w:rPr>
  </w:style>
  <w:style w:type="paragraph" w:styleId="23">
    <w:name w:val="index 2"/>
    <w:basedOn w:val="a"/>
    <w:next w:val="a"/>
    <w:qFormat/>
    <w:rsid w:val="00437FFA"/>
    <w:pPr>
      <w:ind w:leftChars="200" w:left="200"/>
    </w:pPr>
  </w:style>
  <w:style w:type="paragraph" w:styleId="24">
    <w:name w:val="Body Text 2"/>
    <w:basedOn w:val="a"/>
    <w:link w:val="2Char1"/>
    <w:qFormat/>
    <w:rsid w:val="00437FFA"/>
    <w:pPr>
      <w:spacing w:after="120" w:line="480" w:lineRule="auto"/>
    </w:pPr>
  </w:style>
  <w:style w:type="paragraph" w:styleId="ae">
    <w:name w:val="Normal (Web)"/>
    <w:basedOn w:val="a"/>
    <w:qFormat/>
    <w:rsid w:val="00437FFA"/>
    <w:pPr>
      <w:widowControl/>
      <w:spacing w:before="100" w:beforeAutospacing="1" w:after="100" w:afterAutospacing="1"/>
      <w:jc w:val="left"/>
    </w:pPr>
    <w:rPr>
      <w:rFonts w:ascii="宋体" w:hAnsi="宋体" w:cs="宋体"/>
      <w:kern w:val="0"/>
      <w:sz w:val="24"/>
    </w:rPr>
  </w:style>
  <w:style w:type="paragraph" w:styleId="af">
    <w:name w:val="Title"/>
    <w:basedOn w:val="a"/>
    <w:qFormat/>
    <w:rsid w:val="00437FFA"/>
    <w:pPr>
      <w:jc w:val="center"/>
    </w:pPr>
    <w:rPr>
      <w:sz w:val="48"/>
    </w:rPr>
  </w:style>
  <w:style w:type="paragraph" w:styleId="af0">
    <w:name w:val="annotation subject"/>
    <w:basedOn w:val="a6"/>
    <w:next w:val="a6"/>
    <w:link w:val="Char20"/>
    <w:qFormat/>
    <w:rsid w:val="00437FFA"/>
    <w:rPr>
      <w:b/>
      <w:bCs/>
    </w:rPr>
  </w:style>
  <w:style w:type="paragraph" w:styleId="25">
    <w:name w:val="Body Text First Indent 2"/>
    <w:basedOn w:val="a8"/>
    <w:link w:val="2Char2"/>
    <w:qFormat/>
    <w:rsid w:val="00437FFA"/>
    <w:pPr>
      <w:autoSpaceDE w:val="0"/>
      <w:autoSpaceDN w:val="0"/>
      <w:ind w:firstLineChars="200" w:firstLine="420"/>
      <w:jc w:val="left"/>
    </w:pPr>
    <w:rPr>
      <w:rFonts w:ascii="宋体" w:hAnsi="宋体" w:cs="宋体"/>
      <w:kern w:val="0"/>
      <w:sz w:val="22"/>
      <w:szCs w:val="20"/>
      <w:lang w:val="zh-CN" w:bidi="zh-CN"/>
    </w:rPr>
  </w:style>
  <w:style w:type="table" w:styleId="af1">
    <w:name w:val="Table Grid"/>
    <w:basedOn w:val="a1"/>
    <w:qFormat/>
    <w:rsid w:val="00437F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437FFA"/>
    <w:rPr>
      <w:b/>
      <w:bCs/>
    </w:rPr>
  </w:style>
  <w:style w:type="character" w:styleId="af3">
    <w:name w:val="page number"/>
    <w:basedOn w:val="a0"/>
    <w:qFormat/>
    <w:rsid w:val="00437FFA"/>
  </w:style>
  <w:style w:type="character" w:styleId="af4">
    <w:name w:val="FollowedHyperlink"/>
    <w:uiPriority w:val="99"/>
    <w:qFormat/>
    <w:rsid w:val="00437FFA"/>
    <w:rPr>
      <w:color w:val="800080"/>
      <w:u w:val="single"/>
    </w:rPr>
  </w:style>
  <w:style w:type="character" w:styleId="af5">
    <w:name w:val="Emphasis"/>
    <w:uiPriority w:val="20"/>
    <w:qFormat/>
    <w:rsid w:val="00437FFA"/>
  </w:style>
  <w:style w:type="character" w:styleId="af6">
    <w:name w:val="Hyperlink"/>
    <w:uiPriority w:val="99"/>
    <w:qFormat/>
    <w:rsid w:val="00437FFA"/>
    <w:rPr>
      <w:color w:val="0000FF"/>
      <w:u w:val="single"/>
    </w:rPr>
  </w:style>
  <w:style w:type="character" w:styleId="af7">
    <w:name w:val="annotation reference"/>
    <w:qFormat/>
    <w:rsid w:val="00437FFA"/>
    <w:rPr>
      <w:sz w:val="21"/>
      <w:szCs w:val="21"/>
    </w:rPr>
  </w:style>
  <w:style w:type="character" w:customStyle="1" w:styleId="2Char">
    <w:name w:val="标题 2 Char"/>
    <w:link w:val="2"/>
    <w:uiPriority w:val="9"/>
    <w:qFormat/>
    <w:rsid w:val="00437FFA"/>
    <w:rPr>
      <w:rFonts w:ascii="Arial" w:eastAsia="黑体" w:hAnsi="Arial"/>
      <w:b/>
      <w:bCs/>
      <w:kern w:val="2"/>
      <w:sz w:val="32"/>
      <w:szCs w:val="32"/>
      <w:lang w:val="en-US" w:eastAsia="zh-CN" w:bidi="ar-SA"/>
    </w:rPr>
  </w:style>
  <w:style w:type="character" w:customStyle="1" w:styleId="1Char">
    <w:name w:val="标题 1 Char"/>
    <w:basedOn w:val="a0"/>
    <w:link w:val="1"/>
    <w:qFormat/>
    <w:rsid w:val="00437FFA"/>
    <w:rPr>
      <w:b/>
      <w:bCs/>
      <w:kern w:val="44"/>
      <w:sz w:val="44"/>
      <w:szCs w:val="44"/>
    </w:rPr>
  </w:style>
  <w:style w:type="character" w:customStyle="1" w:styleId="3Char">
    <w:name w:val="标题 3 Char"/>
    <w:link w:val="3"/>
    <w:qFormat/>
    <w:rsid w:val="00437FFA"/>
    <w:rPr>
      <w:rFonts w:eastAsia="宋体"/>
      <w:b/>
      <w:bCs/>
      <w:kern w:val="2"/>
      <w:sz w:val="32"/>
      <w:szCs w:val="32"/>
      <w:lang w:val="en-US" w:eastAsia="zh-CN" w:bidi="ar-SA"/>
    </w:rPr>
  </w:style>
  <w:style w:type="character" w:customStyle="1" w:styleId="4Char">
    <w:name w:val="标题 4 Char"/>
    <w:link w:val="4"/>
    <w:qFormat/>
    <w:rsid w:val="00437FFA"/>
    <w:rPr>
      <w:rFonts w:ascii="宋体" w:eastAsia="宋体" w:hAnsi="宋体" w:cs="宋体"/>
      <w:b/>
      <w:bCs/>
      <w:sz w:val="24"/>
      <w:szCs w:val="24"/>
      <w:lang w:val="en-US" w:eastAsia="zh-CN" w:bidi="ar-SA"/>
    </w:rPr>
  </w:style>
  <w:style w:type="character" w:customStyle="1" w:styleId="6Char">
    <w:name w:val="标题 6 Char"/>
    <w:link w:val="6"/>
    <w:qFormat/>
    <w:rsid w:val="00437FFA"/>
    <w:rPr>
      <w:rFonts w:ascii="Courier New" w:eastAsia="宋体" w:hAnsi="Courier New"/>
      <w:b/>
      <w:sz w:val="32"/>
      <w:lang w:val="en-US" w:eastAsia="zh-CN" w:bidi="ar-SA"/>
    </w:rPr>
  </w:style>
  <w:style w:type="character" w:customStyle="1" w:styleId="Char">
    <w:name w:val="正文缩进 Char"/>
    <w:link w:val="a3"/>
    <w:qFormat/>
    <w:rsid w:val="00437FFA"/>
    <w:rPr>
      <w:kern w:val="2"/>
      <w:sz w:val="21"/>
      <w:szCs w:val="24"/>
    </w:rPr>
  </w:style>
  <w:style w:type="character" w:customStyle="1" w:styleId="Char0">
    <w:name w:val="文档结构图 Char"/>
    <w:link w:val="a5"/>
    <w:qFormat/>
    <w:rsid w:val="00437FFA"/>
    <w:rPr>
      <w:rFonts w:eastAsia="宋体"/>
      <w:kern w:val="2"/>
      <w:sz w:val="21"/>
      <w:szCs w:val="24"/>
      <w:lang w:val="en-US" w:eastAsia="zh-CN" w:bidi="ar-SA"/>
    </w:rPr>
  </w:style>
  <w:style w:type="character" w:customStyle="1" w:styleId="Char1">
    <w:name w:val="批注文字 Char"/>
    <w:link w:val="a6"/>
    <w:uiPriority w:val="99"/>
    <w:qFormat/>
    <w:rsid w:val="00437FFA"/>
    <w:rPr>
      <w:rFonts w:eastAsia="宋体"/>
      <w:kern w:val="2"/>
      <w:sz w:val="21"/>
      <w:szCs w:val="24"/>
      <w:lang w:val="en-US" w:eastAsia="zh-CN" w:bidi="ar-SA"/>
    </w:rPr>
  </w:style>
  <w:style w:type="character" w:customStyle="1" w:styleId="3Char0">
    <w:name w:val="正文文本 3 Char"/>
    <w:link w:val="30"/>
    <w:qFormat/>
    <w:rsid w:val="00437FFA"/>
    <w:rPr>
      <w:rFonts w:ascii="宋体" w:eastAsia="宋体" w:hAnsi="宋体"/>
      <w:kern w:val="2"/>
      <w:sz w:val="18"/>
      <w:szCs w:val="24"/>
      <w:lang w:val="en-US" w:eastAsia="zh-CN" w:bidi="ar-SA"/>
    </w:rPr>
  </w:style>
  <w:style w:type="character" w:customStyle="1" w:styleId="Char10">
    <w:name w:val="正文文本 Char1"/>
    <w:link w:val="a7"/>
    <w:qFormat/>
    <w:rsid w:val="00437FFA"/>
    <w:rPr>
      <w:rFonts w:ascii="黑体" w:eastAsia="黑体"/>
      <w:kern w:val="2"/>
      <w:sz w:val="24"/>
      <w:lang w:val="en-US" w:eastAsia="zh-CN" w:bidi="ar-SA"/>
    </w:rPr>
  </w:style>
  <w:style w:type="character" w:customStyle="1" w:styleId="Char2">
    <w:name w:val="正文文本缩进 Char"/>
    <w:link w:val="a8"/>
    <w:qFormat/>
    <w:rsid w:val="00437FFA"/>
    <w:rPr>
      <w:rFonts w:eastAsia="宋体"/>
      <w:kern w:val="2"/>
      <w:sz w:val="21"/>
      <w:szCs w:val="24"/>
      <w:lang w:val="en-US" w:eastAsia="zh-CN" w:bidi="ar-SA"/>
    </w:rPr>
  </w:style>
  <w:style w:type="character" w:customStyle="1" w:styleId="Char11">
    <w:name w:val="纯文本 Char1"/>
    <w:link w:val="a9"/>
    <w:uiPriority w:val="99"/>
    <w:qFormat/>
    <w:rsid w:val="00437FFA"/>
    <w:rPr>
      <w:rFonts w:ascii="宋体" w:eastAsia="宋体" w:hAnsi="Courier New"/>
      <w:kern w:val="2"/>
      <w:sz w:val="21"/>
      <w:lang w:val="en-US" w:eastAsia="zh-CN" w:bidi="ar-SA"/>
    </w:rPr>
  </w:style>
  <w:style w:type="character" w:customStyle="1" w:styleId="Char3">
    <w:name w:val="日期 Char"/>
    <w:link w:val="aa"/>
    <w:qFormat/>
    <w:rsid w:val="00437FFA"/>
    <w:rPr>
      <w:rFonts w:ascii="宋体" w:eastAsia="宋体"/>
      <w:sz w:val="28"/>
      <w:lang w:val="en-US" w:eastAsia="zh-CN" w:bidi="ar-SA"/>
    </w:rPr>
  </w:style>
  <w:style w:type="character" w:customStyle="1" w:styleId="2Char0">
    <w:name w:val="正文文本缩进 2 Char"/>
    <w:link w:val="21"/>
    <w:qFormat/>
    <w:rsid w:val="00437FFA"/>
    <w:rPr>
      <w:rFonts w:ascii="宋体" w:eastAsia="宋体"/>
      <w:kern w:val="2"/>
      <w:sz w:val="24"/>
      <w:lang w:val="en-US" w:eastAsia="zh-CN" w:bidi="ar-SA"/>
    </w:rPr>
  </w:style>
  <w:style w:type="character" w:customStyle="1" w:styleId="Char4">
    <w:name w:val="批注框文本 Char"/>
    <w:link w:val="ab"/>
    <w:qFormat/>
    <w:rsid w:val="00437FFA"/>
    <w:rPr>
      <w:rFonts w:eastAsia="宋体"/>
      <w:kern w:val="2"/>
      <w:sz w:val="18"/>
      <w:szCs w:val="18"/>
      <w:lang w:val="en-US" w:eastAsia="zh-CN" w:bidi="ar-SA"/>
    </w:rPr>
  </w:style>
  <w:style w:type="character" w:customStyle="1" w:styleId="Char5">
    <w:name w:val="页脚 Char"/>
    <w:link w:val="ac"/>
    <w:uiPriority w:val="99"/>
    <w:qFormat/>
    <w:rsid w:val="00437FFA"/>
    <w:rPr>
      <w:rFonts w:eastAsia="宋体"/>
      <w:kern w:val="2"/>
      <w:sz w:val="18"/>
      <w:szCs w:val="18"/>
      <w:lang w:val="en-US" w:eastAsia="zh-CN" w:bidi="ar-SA"/>
    </w:rPr>
  </w:style>
  <w:style w:type="character" w:customStyle="1" w:styleId="Char6">
    <w:name w:val="页眉 Char"/>
    <w:link w:val="ad"/>
    <w:uiPriority w:val="99"/>
    <w:qFormat/>
    <w:rsid w:val="00437FFA"/>
    <w:rPr>
      <w:kern w:val="2"/>
      <w:sz w:val="18"/>
      <w:szCs w:val="18"/>
    </w:rPr>
  </w:style>
  <w:style w:type="character" w:customStyle="1" w:styleId="2Char1">
    <w:name w:val="正文文本 2 Char"/>
    <w:link w:val="24"/>
    <w:qFormat/>
    <w:rsid w:val="00437FFA"/>
    <w:rPr>
      <w:rFonts w:eastAsia="宋体"/>
      <w:kern w:val="2"/>
      <w:sz w:val="21"/>
      <w:szCs w:val="24"/>
      <w:lang w:val="en-US" w:eastAsia="zh-CN" w:bidi="ar-SA"/>
    </w:rPr>
  </w:style>
  <w:style w:type="character" w:customStyle="1" w:styleId="Char20">
    <w:name w:val="批注主题 Char2"/>
    <w:basedOn w:val="Char21"/>
    <w:link w:val="af0"/>
    <w:qFormat/>
    <w:rsid w:val="00437FFA"/>
    <w:rPr>
      <w:b/>
      <w:bCs/>
      <w:kern w:val="2"/>
      <w:sz w:val="21"/>
      <w:szCs w:val="24"/>
    </w:rPr>
  </w:style>
  <w:style w:type="character" w:customStyle="1" w:styleId="Char21">
    <w:name w:val="批注文字 Char2"/>
    <w:uiPriority w:val="99"/>
    <w:qFormat/>
    <w:rsid w:val="00437FFA"/>
    <w:rPr>
      <w:kern w:val="2"/>
      <w:sz w:val="21"/>
      <w:szCs w:val="24"/>
    </w:rPr>
  </w:style>
  <w:style w:type="character" w:customStyle="1" w:styleId="2Char2">
    <w:name w:val="正文首行缩进 2 Char2"/>
    <w:basedOn w:val="Char2"/>
    <w:link w:val="25"/>
    <w:semiHidden/>
    <w:qFormat/>
    <w:rsid w:val="00437FFA"/>
    <w:rPr>
      <w:rFonts w:eastAsia="宋体"/>
      <w:kern w:val="2"/>
      <w:sz w:val="21"/>
      <w:szCs w:val="24"/>
      <w:lang w:val="en-US" w:eastAsia="zh-CN" w:bidi="ar-SA"/>
    </w:rPr>
  </w:style>
  <w:style w:type="paragraph" w:customStyle="1" w:styleId="TableText">
    <w:name w:val="Table Text"/>
    <w:basedOn w:val="a"/>
    <w:link w:val="TableTextChar1"/>
    <w:qFormat/>
    <w:rsid w:val="00437FFA"/>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437FFA"/>
    <w:rPr>
      <w:rFonts w:ascii="Arial" w:eastAsia="宋体" w:hAnsi="Arial"/>
      <w:sz w:val="18"/>
      <w:lang w:val="en-US" w:eastAsia="zh-CN" w:bidi="ar-SA"/>
    </w:rPr>
  </w:style>
  <w:style w:type="paragraph" w:customStyle="1" w:styleId="12">
    <w:name w:val="批注主题1"/>
    <w:basedOn w:val="a6"/>
    <w:next w:val="a6"/>
    <w:link w:val="CharChar"/>
    <w:qFormat/>
    <w:rsid w:val="00437FFA"/>
    <w:rPr>
      <w:b/>
      <w:bCs/>
      <w:kern w:val="0"/>
      <w:sz w:val="20"/>
    </w:rPr>
  </w:style>
  <w:style w:type="character" w:customStyle="1" w:styleId="CharChar">
    <w:name w:val="批注主题 Char Char"/>
    <w:link w:val="12"/>
    <w:qFormat/>
    <w:rsid w:val="00437FFA"/>
    <w:rPr>
      <w:rFonts w:eastAsia="宋体"/>
      <w:b/>
      <w:bCs/>
      <w:szCs w:val="24"/>
      <w:lang w:bidi="ar-SA"/>
    </w:rPr>
  </w:style>
  <w:style w:type="paragraph" w:customStyle="1" w:styleId="310">
    <w:name w:val="正文文本缩进 31"/>
    <w:basedOn w:val="a"/>
    <w:link w:val="3CharChar"/>
    <w:qFormat/>
    <w:rsid w:val="00437FFA"/>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437FFA"/>
    <w:rPr>
      <w:rFonts w:ascii="宋体" w:eastAsia="宋体" w:hAnsi="宋体"/>
      <w:lang w:bidi="ar-SA"/>
    </w:rPr>
  </w:style>
  <w:style w:type="paragraph" w:customStyle="1" w:styleId="TableHeading">
    <w:name w:val="Table Heading"/>
    <w:link w:val="TableHeadingCharChar"/>
    <w:qFormat/>
    <w:rsid w:val="00437FFA"/>
    <w:pPr>
      <w:keepNext/>
      <w:snapToGrid w:val="0"/>
      <w:spacing w:before="80" w:after="80"/>
      <w:jc w:val="center"/>
    </w:pPr>
    <w:rPr>
      <w:rFonts w:ascii="Arial" w:eastAsia="黑体" w:hAnsi="Arial" w:cs="Arial"/>
      <w:sz w:val="18"/>
      <w:szCs w:val="18"/>
    </w:rPr>
  </w:style>
  <w:style w:type="character" w:customStyle="1" w:styleId="TableHeadingCharChar">
    <w:name w:val="Table Heading Char Char"/>
    <w:link w:val="TableHeading"/>
    <w:qFormat/>
    <w:rsid w:val="00437FFA"/>
    <w:rPr>
      <w:rFonts w:ascii="Arial" w:eastAsia="黑体" w:hAnsi="Arial" w:cs="Arial"/>
      <w:sz w:val="18"/>
      <w:szCs w:val="18"/>
      <w:lang w:val="en-US" w:eastAsia="zh-CN" w:bidi="ar-SA"/>
    </w:rPr>
  </w:style>
  <w:style w:type="paragraph" w:customStyle="1" w:styleId="13">
    <w:name w:val="图1"/>
    <w:basedOn w:val="a"/>
    <w:next w:val="a"/>
    <w:qFormat/>
    <w:rsid w:val="00437FFA"/>
    <w:pPr>
      <w:tabs>
        <w:tab w:val="left" w:pos="777"/>
      </w:tabs>
      <w:spacing w:beforeLines="50" w:afterLines="100" w:line="360" w:lineRule="auto"/>
      <w:ind w:left="2210" w:hanging="748"/>
      <w:jc w:val="center"/>
    </w:pPr>
    <w:rPr>
      <w:sz w:val="24"/>
      <w:szCs w:val="20"/>
    </w:rPr>
  </w:style>
  <w:style w:type="paragraph" w:customStyle="1" w:styleId="Char7">
    <w:name w:val="Char"/>
    <w:basedOn w:val="a"/>
    <w:qFormat/>
    <w:rsid w:val="00437FF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437FFA"/>
    <w:pPr>
      <w:tabs>
        <w:tab w:val="left" w:pos="360"/>
      </w:tabs>
      <w:ind w:left="360" w:hangingChars="200" w:hanging="360"/>
    </w:pPr>
    <w:rPr>
      <w:sz w:val="24"/>
    </w:rPr>
  </w:style>
  <w:style w:type="paragraph" w:customStyle="1" w:styleId="font8">
    <w:name w:val="font8"/>
    <w:basedOn w:val="a"/>
    <w:qFormat/>
    <w:rsid w:val="00437FFA"/>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437FFA"/>
    <w:pPr>
      <w:tabs>
        <w:tab w:val="left" w:pos="360"/>
      </w:tabs>
    </w:pPr>
  </w:style>
  <w:style w:type="paragraph" w:customStyle="1" w:styleId="CharCharCharChar">
    <w:name w:val="Char Char Char Char"/>
    <w:basedOn w:val="a"/>
    <w:qFormat/>
    <w:rsid w:val="00437FFA"/>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437FFA"/>
    <w:rPr>
      <w:rFonts w:ascii="Calibri" w:hAnsi="Calibri"/>
      <w:kern w:val="2"/>
      <w:sz w:val="21"/>
      <w:szCs w:val="22"/>
    </w:rPr>
  </w:style>
  <w:style w:type="paragraph" w:customStyle="1" w:styleId="p0">
    <w:name w:val="p0"/>
    <w:basedOn w:val="a"/>
    <w:qFormat/>
    <w:rsid w:val="00437FFA"/>
    <w:pPr>
      <w:widowControl/>
    </w:pPr>
    <w:rPr>
      <w:rFonts w:ascii="Calibri" w:hAnsi="Calibri" w:cs="Calibri"/>
      <w:kern w:val="0"/>
      <w:szCs w:val="21"/>
    </w:rPr>
  </w:style>
  <w:style w:type="paragraph" w:customStyle="1" w:styleId="15">
    <w:name w:val="列出段落1"/>
    <w:basedOn w:val="a"/>
    <w:uiPriority w:val="34"/>
    <w:qFormat/>
    <w:rsid w:val="00437FFA"/>
    <w:pPr>
      <w:ind w:left="720"/>
    </w:pPr>
    <w:rPr>
      <w:szCs w:val="20"/>
    </w:rPr>
  </w:style>
  <w:style w:type="paragraph" w:customStyle="1" w:styleId="RGB012521814">
    <w:name w:val="样式 华文细黑 小四 加粗 自定义颜(RGB(0125218)) 行距: 固定值 14 磅"/>
    <w:basedOn w:val="a"/>
    <w:qFormat/>
    <w:rsid w:val="00437FFA"/>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437FFA"/>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437FFA"/>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437FFA"/>
    <w:pPr>
      <w:tabs>
        <w:tab w:val="left" w:pos="360"/>
      </w:tabs>
    </w:pPr>
  </w:style>
  <w:style w:type="paragraph" w:customStyle="1" w:styleId="AA0">
    <w:name w:val="正文 A A"/>
    <w:qFormat/>
    <w:rsid w:val="00437FFA"/>
    <w:pPr>
      <w:widowControl w:val="0"/>
      <w:jc w:val="both"/>
    </w:pPr>
    <w:rPr>
      <w:rFonts w:eastAsia="ヒラギノ角ゴ Pro W3"/>
      <w:color w:val="000000"/>
      <w:kern w:val="2"/>
      <w:sz w:val="21"/>
    </w:rPr>
  </w:style>
  <w:style w:type="paragraph" w:customStyle="1" w:styleId="Default">
    <w:name w:val="Default"/>
    <w:qFormat/>
    <w:rsid w:val="00437FFA"/>
    <w:pPr>
      <w:widowControl w:val="0"/>
      <w:autoSpaceDE w:val="0"/>
      <w:autoSpaceDN w:val="0"/>
      <w:adjustRightInd w:val="0"/>
    </w:pPr>
    <w:rPr>
      <w:rFonts w:ascii="Arial" w:hAnsi="Arial" w:cs="Arial"/>
      <w:color w:val="000000"/>
      <w:sz w:val="24"/>
      <w:szCs w:val="24"/>
    </w:rPr>
  </w:style>
  <w:style w:type="paragraph" w:customStyle="1" w:styleId="111">
    <w:name w:val="列出段落111"/>
    <w:basedOn w:val="a"/>
    <w:uiPriority w:val="34"/>
    <w:qFormat/>
    <w:rsid w:val="00437FFA"/>
    <w:pPr>
      <w:ind w:firstLineChars="200" w:firstLine="420"/>
    </w:pPr>
  </w:style>
  <w:style w:type="paragraph" w:customStyle="1" w:styleId="16">
    <w:name w:val="无间隔1"/>
    <w:uiPriority w:val="1"/>
    <w:qFormat/>
    <w:rsid w:val="00437FFA"/>
    <w:pPr>
      <w:widowControl w:val="0"/>
      <w:jc w:val="both"/>
    </w:pPr>
    <w:rPr>
      <w:kern w:val="2"/>
      <w:sz w:val="21"/>
    </w:rPr>
  </w:style>
  <w:style w:type="paragraph" w:customStyle="1" w:styleId="ListParagraph1">
    <w:name w:val="List Paragraph1"/>
    <w:basedOn w:val="a"/>
    <w:qFormat/>
    <w:rsid w:val="00437FFA"/>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437FFA"/>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437FFA"/>
    <w:pPr>
      <w:widowControl/>
      <w:spacing w:line="400" w:lineRule="exact"/>
      <w:jc w:val="center"/>
    </w:pPr>
    <w:rPr>
      <w:rFonts w:ascii="Verdana" w:hAnsi="Verdana"/>
      <w:kern w:val="0"/>
      <w:szCs w:val="20"/>
      <w:lang w:eastAsia="en-US"/>
    </w:rPr>
  </w:style>
  <w:style w:type="paragraph" w:customStyle="1" w:styleId="New">
    <w:name w:val="正文 New"/>
    <w:qFormat/>
    <w:rsid w:val="00437FFA"/>
    <w:pPr>
      <w:widowControl w:val="0"/>
      <w:jc w:val="both"/>
    </w:pPr>
    <w:rPr>
      <w:kern w:val="2"/>
      <w:sz w:val="21"/>
      <w:szCs w:val="24"/>
    </w:rPr>
  </w:style>
  <w:style w:type="paragraph" w:customStyle="1" w:styleId="af8">
    <w:name w:val="样式"/>
    <w:qFormat/>
    <w:rsid w:val="00437FFA"/>
    <w:pPr>
      <w:widowControl w:val="0"/>
      <w:autoSpaceDE w:val="0"/>
      <w:autoSpaceDN w:val="0"/>
      <w:adjustRightInd w:val="0"/>
    </w:pPr>
    <w:rPr>
      <w:rFonts w:ascii="宋体" w:hAnsi="宋体" w:cs="宋体"/>
      <w:sz w:val="24"/>
      <w:szCs w:val="24"/>
    </w:rPr>
  </w:style>
  <w:style w:type="paragraph" w:customStyle="1" w:styleId="311">
    <w:name w:val="正文文本缩进 311"/>
    <w:basedOn w:val="a"/>
    <w:qFormat/>
    <w:rsid w:val="00437FFA"/>
    <w:pPr>
      <w:spacing w:line="400" w:lineRule="exact"/>
      <w:ind w:leftChars="1" w:left="2"/>
    </w:pPr>
    <w:rPr>
      <w:rFonts w:ascii="宋体" w:hAnsi="宋体"/>
      <w:szCs w:val="22"/>
    </w:rPr>
  </w:style>
  <w:style w:type="paragraph" w:customStyle="1" w:styleId="110">
    <w:name w:val="批注主题11"/>
    <w:basedOn w:val="a6"/>
    <w:next w:val="a6"/>
    <w:qFormat/>
    <w:rsid w:val="00437FFA"/>
    <w:rPr>
      <w:rFonts w:ascii="Calibri" w:hAnsi="Calibri"/>
      <w:b/>
      <w:bCs/>
    </w:rPr>
  </w:style>
  <w:style w:type="paragraph" w:customStyle="1" w:styleId="af9">
    <w:name w:val="图"/>
    <w:basedOn w:val="a"/>
    <w:qFormat/>
    <w:rsid w:val="00437FFA"/>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437FFA"/>
    <w:pPr>
      <w:widowControl/>
      <w:spacing w:line="520" w:lineRule="exact"/>
      <w:ind w:firstLineChars="200" w:firstLine="562"/>
    </w:pPr>
    <w:rPr>
      <w:rFonts w:eastAsia="黑体"/>
      <w:b/>
      <w:kern w:val="0"/>
      <w:sz w:val="28"/>
      <w:szCs w:val="28"/>
    </w:rPr>
  </w:style>
  <w:style w:type="character" w:customStyle="1" w:styleId="CharChar1">
    <w:name w:val="Char Char1"/>
    <w:qFormat/>
    <w:rsid w:val="00437FFA"/>
    <w:rPr>
      <w:rFonts w:ascii="宋体" w:eastAsia="宋体" w:hAnsi="Courier New"/>
      <w:kern w:val="2"/>
      <w:sz w:val="21"/>
      <w:lang w:val="en-US" w:eastAsia="zh-CN" w:bidi="ar-SA"/>
    </w:rPr>
  </w:style>
  <w:style w:type="character" w:customStyle="1" w:styleId="CharChar0">
    <w:name w:val="纯文本 Char Char"/>
    <w:qFormat/>
    <w:rsid w:val="00437FFA"/>
    <w:rPr>
      <w:rFonts w:ascii="宋体" w:eastAsia="宋体" w:hAnsi="Courier New"/>
      <w:kern w:val="2"/>
      <w:sz w:val="21"/>
      <w:lang w:val="en-US" w:eastAsia="zh-CN" w:bidi="ar-SA"/>
    </w:rPr>
  </w:style>
  <w:style w:type="character" w:customStyle="1" w:styleId="hui3">
    <w:name w:val="hui3"/>
    <w:qFormat/>
    <w:rsid w:val="00437FFA"/>
    <w:rPr>
      <w:color w:val="333333"/>
    </w:rPr>
  </w:style>
  <w:style w:type="character" w:customStyle="1" w:styleId="rili11">
    <w:name w:val="rili11"/>
    <w:qFormat/>
    <w:rsid w:val="00437FFA"/>
    <w:rPr>
      <w:sz w:val="21"/>
      <w:szCs w:val="21"/>
    </w:rPr>
  </w:style>
  <w:style w:type="character" w:customStyle="1" w:styleId="Char8">
    <w:name w:val="批注主题 Char"/>
    <w:qFormat/>
    <w:rsid w:val="00437FFA"/>
    <w:rPr>
      <w:rFonts w:eastAsia="宋体"/>
      <w:b/>
      <w:bCs/>
      <w:szCs w:val="24"/>
      <w:lang w:bidi="ar-SA"/>
    </w:rPr>
  </w:style>
  <w:style w:type="character" w:customStyle="1" w:styleId="TableHeadingChar">
    <w:name w:val="Table Heading Char"/>
    <w:qFormat/>
    <w:rsid w:val="00437FFA"/>
    <w:rPr>
      <w:rFonts w:ascii="Arial" w:eastAsia="黑体" w:hAnsi="Arial" w:cs="Arial"/>
      <w:sz w:val="18"/>
      <w:szCs w:val="18"/>
      <w:lang w:val="en-US" w:eastAsia="zh-CN" w:bidi="ar-SA"/>
    </w:rPr>
  </w:style>
  <w:style w:type="character" w:customStyle="1" w:styleId="f-25">
    <w:name w:val="f-25"/>
    <w:basedOn w:val="a0"/>
    <w:qFormat/>
    <w:rsid w:val="00437FFA"/>
  </w:style>
  <w:style w:type="character" w:customStyle="1" w:styleId="Char9">
    <w:name w:val="正文文本 Char"/>
    <w:qFormat/>
    <w:rsid w:val="00437FFA"/>
    <w:rPr>
      <w:rFonts w:ascii="黑体" w:eastAsia="黑体"/>
      <w:kern w:val="2"/>
      <w:sz w:val="24"/>
      <w:lang w:val="en-US" w:eastAsia="zh-CN" w:bidi="ar-SA"/>
    </w:rPr>
  </w:style>
  <w:style w:type="character" w:customStyle="1" w:styleId="160">
    <w:name w:val="16"/>
    <w:qFormat/>
    <w:rsid w:val="00437FFA"/>
    <w:rPr>
      <w:rFonts w:ascii="Times New Roman" w:hAnsi="Times New Roman" w:cs="Times New Roman" w:hint="default"/>
      <w:color w:val="0000FF"/>
      <w:u w:val="single"/>
    </w:rPr>
  </w:style>
  <w:style w:type="character" w:customStyle="1" w:styleId="Chara">
    <w:name w:val="纯文本 Char"/>
    <w:qFormat/>
    <w:rsid w:val="00437FFA"/>
    <w:rPr>
      <w:rFonts w:ascii="宋体" w:eastAsia="宋体" w:hAnsi="Courier New"/>
      <w:kern w:val="2"/>
      <w:sz w:val="21"/>
      <w:lang w:val="en-US" w:eastAsia="zh-CN" w:bidi="ar-SA"/>
    </w:rPr>
  </w:style>
  <w:style w:type="character" w:customStyle="1" w:styleId="CharChar8">
    <w:name w:val="Char Char8"/>
    <w:qFormat/>
    <w:rsid w:val="00437FFA"/>
    <w:rPr>
      <w:rFonts w:ascii="宋体" w:eastAsia="宋体" w:hAnsi="Courier New"/>
      <w:kern w:val="2"/>
      <w:sz w:val="21"/>
      <w:lang w:val="en-US" w:eastAsia="zh-CN" w:bidi="ar-SA"/>
    </w:rPr>
  </w:style>
  <w:style w:type="character" w:customStyle="1" w:styleId="CharChar6">
    <w:name w:val="Char Char6"/>
    <w:qFormat/>
    <w:rsid w:val="00437FFA"/>
    <w:rPr>
      <w:rFonts w:ascii="Arial" w:eastAsia="黑体" w:hAnsi="Arial"/>
      <w:b/>
      <w:bCs/>
      <w:kern w:val="2"/>
      <w:sz w:val="32"/>
      <w:szCs w:val="32"/>
      <w:lang w:val="en-US" w:eastAsia="zh-CN" w:bidi="ar-SA"/>
    </w:rPr>
  </w:style>
  <w:style w:type="character" w:customStyle="1" w:styleId="3Char1">
    <w:name w:val="正文文本缩进 3 Char"/>
    <w:qFormat/>
    <w:rsid w:val="00437FFA"/>
    <w:rPr>
      <w:rFonts w:ascii="宋体" w:eastAsia="宋体" w:hAnsi="宋体"/>
      <w:lang w:bidi="ar-SA"/>
    </w:rPr>
  </w:style>
  <w:style w:type="character" w:customStyle="1" w:styleId="apple-style-span">
    <w:name w:val="apple-style-span"/>
    <w:basedOn w:val="a0"/>
    <w:qFormat/>
    <w:rsid w:val="00437FFA"/>
  </w:style>
  <w:style w:type="character" w:customStyle="1" w:styleId="btitlenamewangputoptitle">
    <w:name w:val="b titlename wangputoptitle"/>
    <w:basedOn w:val="a0"/>
    <w:qFormat/>
    <w:rsid w:val="00437FFA"/>
  </w:style>
  <w:style w:type="character" w:customStyle="1" w:styleId="CharChar2">
    <w:name w:val="正文文本 Char Char"/>
    <w:qFormat/>
    <w:rsid w:val="00437FFA"/>
    <w:rPr>
      <w:rFonts w:ascii="黑体" w:eastAsia="黑体"/>
      <w:kern w:val="2"/>
      <w:sz w:val="24"/>
      <w:lang w:val="en-US" w:eastAsia="zh-CN" w:bidi="ar-SA"/>
    </w:rPr>
  </w:style>
  <w:style w:type="character" w:customStyle="1" w:styleId="CharChar3">
    <w:name w:val="Char Char"/>
    <w:qFormat/>
    <w:rsid w:val="00437FFA"/>
    <w:rPr>
      <w:rFonts w:ascii="Arial" w:eastAsia="黑体" w:hAnsi="Arial"/>
      <w:b/>
      <w:bCs/>
      <w:kern w:val="2"/>
      <w:sz w:val="32"/>
      <w:szCs w:val="32"/>
      <w:lang w:val="en-US" w:eastAsia="zh-CN" w:bidi="ar-SA"/>
    </w:rPr>
  </w:style>
  <w:style w:type="character" w:customStyle="1" w:styleId="CharChar4">
    <w:name w:val="Char Char4"/>
    <w:qFormat/>
    <w:rsid w:val="00437FFA"/>
    <w:rPr>
      <w:rFonts w:ascii="Arial" w:eastAsia="黑体" w:hAnsi="Arial"/>
      <w:b/>
      <w:bCs/>
      <w:kern w:val="2"/>
      <w:sz w:val="32"/>
      <w:szCs w:val="32"/>
      <w:lang w:val="en-US" w:eastAsia="zh-CN" w:bidi="ar-SA"/>
    </w:rPr>
  </w:style>
  <w:style w:type="character" w:customStyle="1" w:styleId="CharChar20">
    <w:name w:val="Char Char2"/>
    <w:qFormat/>
    <w:rsid w:val="00437FFA"/>
    <w:rPr>
      <w:rFonts w:ascii="宋体" w:eastAsia="宋体" w:hAnsi="Courier New"/>
      <w:kern w:val="2"/>
      <w:sz w:val="21"/>
      <w:lang w:val="en-US" w:eastAsia="zh-CN" w:bidi="ar-SA"/>
    </w:rPr>
  </w:style>
  <w:style w:type="character" w:customStyle="1" w:styleId="CharChar18">
    <w:name w:val="Char Char18"/>
    <w:qFormat/>
    <w:rsid w:val="00437FFA"/>
    <w:rPr>
      <w:rFonts w:ascii="Arial" w:eastAsia="黑体" w:hAnsi="Arial"/>
      <w:b/>
      <w:bCs/>
      <w:kern w:val="2"/>
      <w:sz w:val="32"/>
      <w:szCs w:val="32"/>
      <w:lang w:val="en-US" w:eastAsia="zh-CN" w:bidi="ar-SA"/>
    </w:rPr>
  </w:style>
  <w:style w:type="character" w:customStyle="1" w:styleId="CharChar10">
    <w:name w:val="普通文字 Char Char1"/>
    <w:qFormat/>
    <w:rsid w:val="00437FFA"/>
    <w:rPr>
      <w:rFonts w:ascii="宋体" w:eastAsia="宋体" w:hAnsi="Courier New"/>
      <w:kern w:val="2"/>
      <w:sz w:val="21"/>
      <w:lang w:val="en-US" w:eastAsia="zh-CN" w:bidi="ar-SA"/>
    </w:rPr>
  </w:style>
  <w:style w:type="character" w:customStyle="1" w:styleId="bodytextCharChar">
    <w:name w:val="body text Char Char"/>
    <w:qFormat/>
    <w:locked/>
    <w:rsid w:val="00437FFA"/>
    <w:rPr>
      <w:rFonts w:ascii="黑体" w:eastAsia="黑体"/>
      <w:kern w:val="2"/>
      <w:sz w:val="24"/>
      <w:lang w:val="en-US" w:eastAsia="zh-CN" w:bidi="ar-SA"/>
    </w:rPr>
  </w:style>
  <w:style w:type="character" w:customStyle="1" w:styleId="CharCharChar">
    <w:name w:val="Char Char Char"/>
    <w:qFormat/>
    <w:rsid w:val="00437FFA"/>
    <w:rPr>
      <w:rFonts w:ascii="Arial" w:eastAsia="黑体" w:hAnsi="Arial"/>
      <w:b/>
      <w:bCs/>
      <w:kern w:val="2"/>
      <w:sz w:val="32"/>
      <w:szCs w:val="32"/>
      <w:lang w:val="en-US" w:eastAsia="zh-CN" w:bidi="ar-SA"/>
    </w:rPr>
  </w:style>
  <w:style w:type="character" w:customStyle="1" w:styleId="CharChar9">
    <w:name w:val="Char Char9"/>
    <w:qFormat/>
    <w:rsid w:val="00437FFA"/>
    <w:rPr>
      <w:kern w:val="2"/>
      <w:sz w:val="18"/>
      <w:szCs w:val="18"/>
    </w:rPr>
  </w:style>
  <w:style w:type="character" w:customStyle="1" w:styleId="CharChar11">
    <w:name w:val="Char Char11"/>
    <w:qFormat/>
    <w:rsid w:val="00437FFA"/>
    <w:rPr>
      <w:rFonts w:ascii="宋体" w:eastAsia="宋体" w:hAnsi="Courier New"/>
      <w:kern w:val="2"/>
      <w:sz w:val="21"/>
      <w:lang w:val="en-US" w:eastAsia="zh-CN" w:bidi="ar-SA"/>
    </w:rPr>
  </w:style>
  <w:style w:type="character" w:customStyle="1" w:styleId="CharChar81">
    <w:name w:val="Char Char81"/>
    <w:qFormat/>
    <w:rsid w:val="00437FFA"/>
    <w:rPr>
      <w:rFonts w:ascii="宋体" w:eastAsia="宋体" w:hAnsi="Courier New"/>
      <w:kern w:val="2"/>
      <w:sz w:val="21"/>
      <w:lang w:val="en-US" w:eastAsia="zh-CN" w:bidi="ar-SA"/>
    </w:rPr>
  </w:style>
  <w:style w:type="character" w:customStyle="1" w:styleId="CharChar30">
    <w:name w:val="Char Char3"/>
    <w:qFormat/>
    <w:rsid w:val="00437FFA"/>
    <w:rPr>
      <w:rFonts w:ascii="Arial" w:eastAsia="黑体" w:hAnsi="Arial"/>
      <w:b/>
      <w:bCs/>
      <w:kern w:val="2"/>
      <w:sz w:val="32"/>
      <w:szCs w:val="32"/>
      <w:lang w:val="en-US" w:eastAsia="zh-CN" w:bidi="ar-SA"/>
    </w:rPr>
  </w:style>
  <w:style w:type="character" w:customStyle="1" w:styleId="CharChar21">
    <w:name w:val="Char Char21"/>
    <w:qFormat/>
    <w:rsid w:val="00437FFA"/>
    <w:rPr>
      <w:rFonts w:ascii="Arial" w:eastAsia="黑体" w:hAnsi="Arial"/>
      <w:b/>
      <w:bCs/>
      <w:kern w:val="2"/>
      <w:sz w:val="32"/>
      <w:szCs w:val="32"/>
      <w:lang w:val="en-US" w:eastAsia="zh-CN" w:bidi="ar-SA"/>
    </w:rPr>
  </w:style>
  <w:style w:type="character" w:customStyle="1" w:styleId="font81">
    <w:name w:val="font81"/>
    <w:qFormat/>
    <w:rsid w:val="00437FFA"/>
    <w:rPr>
      <w:rFonts w:ascii="宋体" w:eastAsia="宋体" w:hAnsi="宋体" w:cs="宋体" w:hint="eastAsia"/>
      <w:b/>
      <w:color w:val="000000"/>
      <w:sz w:val="20"/>
      <w:szCs w:val="20"/>
      <w:u w:val="none"/>
    </w:rPr>
  </w:style>
  <w:style w:type="character" w:customStyle="1" w:styleId="font41">
    <w:name w:val="font41"/>
    <w:qFormat/>
    <w:rsid w:val="00437FFA"/>
    <w:rPr>
      <w:rFonts w:ascii="宋体" w:eastAsia="宋体" w:hAnsi="宋体" w:cs="宋体" w:hint="eastAsia"/>
      <w:color w:val="000000"/>
      <w:sz w:val="24"/>
      <w:szCs w:val="24"/>
      <w:u w:val="none"/>
    </w:rPr>
  </w:style>
  <w:style w:type="character" w:customStyle="1" w:styleId="font31">
    <w:name w:val="font31"/>
    <w:qFormat/>
    <w:rsid w:val="00437FFA"/>
    <w:rPr>
      <w:rFonts w:ascii="宋体" w:eastAsia="宋体" w:hAnsi="宋体" w:cs="宋体" w:hint="eastAsia"/>
      <w:color w:val="000000"/>
      <w:sz w:val="24"/>
      <w:szCs w:val="24"/>
      <w:u w:val="none"/>
    </w:rPr>
  </w:style>
  <w:style w:type="character" w:customStyle="1" w:styleId="font61">
    <w:name w:val="font61"/>
    <w:qFormat/>
    <w:rsid w:val="00437FFA"/>
    <w:rPr>
      <w:rFonts w:ascii="Times New Roman" w:hAnsi="Times New Roman" w:cs="Times New Roman" w:hint="default"/>
      <w:color w:val="000000"/>
      <w:sz w:val="20"/>
      <w:szCs w:val="20"/>
      <w:u w:val="none"/>
    </w:rPr>
  </w:style>
  <w:style w:type="character" w:customStyle="1" w:styleId="font71">
    <w:name w:val="font71"/>
    <w:qFormat/>
    <w:rsid w:val="00437FFA"/>
    <w:rPr>
      <w:rFonts w:ascii="Times New Roman" w:hAnsi="Times New Roman" w:cs="Times New Roman" w:hint="default"/>
      <w:color w:val="000000"/>
      <w:sz w:val="20"/>
      <w:szCs w:val="20"/>
      <w:u w:val="none"/>
    </w:rPr>
  </w:style>
  <w:style w:type="character" w:customStyle="1" w:styleId="font91">
    <w:name w:val="font91"/>
    <w:qFormat/>
    <w:rsid w:val="00437FFA"/>
    <w:rPr>
      <w:rFonts w:ascii="Times New Roman" w:hAnsi="Times New Roman" w:cs="Times New Roman" w:hint="default"/>
      <w:color w:val="000000"/>
      <w:sz w:val="24"/>
      <w:szCs w:val="24"/>
      <w:u w:val="none"/>
    </w:rPr>
  </w:style>
  <w:style w:type="character" w:customStyle="1" w:styleId="font101">
    <w:name w:val="font101"/>
    <w:qFormat/>
    <w:rsid w:val="00437FFA"/>
    <w:rPr>
      <w:rFonts w:ascii="宋体" w:eastAsia="宋体" w:hAnsi="宋体" w:cs="宋体" w:hint="eastAsia"/>
      <w:color w:val="000000"/>
      <w:sz w:val="24"/>
      <w:szCs w:val="24"/>
      <w:u w:val="none"/>
    </w:rPr>
  </w:style>
  <w:style w:type="character" w:customStyle="1" w:styleId="font51">
    <w:name w:val="font51"/>
    <w:qFormat/>
    <w:rsid w:val="00437FFA"/>
    <w:rPr>
      <w:rFonts w:ascii="宋体" w:eastAsia="宋体" w:hAnsi="宋体" w:cs="宋体" w:hint="eastAsia"/>
      <w:color w:val="auto"/>
      <w:sz w:val="20"/>
      <w:szCs w:val="20"/>
      <w:u w:val="none"/>
    </w:rPr>
  </w:style>
  <w:style w:type="character" w:customStyle="1" w:styleId="font141">
    <w:name w:val="font141"/>
    <w:qFormat/>
    <w:rsid w:val="00437FFA"/>
    <w:rPr>
      <w:rFonts w:ascii="宋体" w:eastAsia="宋体" w:hAnsi="宋体" w:cs="宋体" w:hint="eastAsia"/>
      <w:color w:val="000000"/>
      <w:sz w:val="20"/>
      <w:szCs w:val="20"/>
      <w:u w:val="none"/>
    </w:rPr>
  </w:style>
  <w:style w:type="character" w:customStyle="1" w:styleId="A50">
    <w:name w:val="A5"/>
    <w:qFormat/>
    <w:rsid w:val="00437FFA"/>
    <w:rPr>
      <w:rFonts w:ascii="汉仪中黑简" w:eastAsia="汉仪中黑简"/>
      <w:color w:val="6E2A90"/>
      <w:sz w:val="32"/>
    </w:rPr>
  </w:style>
  <w:style w:type="character" w:customStyle="1" w:styleId="A40">
    <w:name w:val="A4"/>
    <w:qFormat/>
    <w:rsid w:val="00437FFA"/>
    <w:rPr>
      <w:color w:val="6E2A90"/>
      <w:sz w:val="48"/>
    </w:rPr>
  </w:style>
  <w:style w:type="character" w:customStyle="1" w:styleId="CharCharChar1">
    <w:name w:val="普通文字 Char Char Char1"/>
    <w:qFormat/>
    <w:rsid w:val="00437FFA"/>
    <w:rPr>
      <w:rFonts w:ascii="宋体" w:hAnsi="Courier New"/>
      <w:kern w:val="2"/>
      <w:sz w:val="21"/>
    </w:rPr>
  </w:style>
  <w:style w:type="character" w:customStyle="1" w:styleId="2Char10">
    <w:name w:val="标题 2 Char1"/>
    <w:qFormat/>
    <w:rsid w:val="00437FFA"/>
    <w:rPr>
      <w:rFonts w:ascii="Arial" w:eastAsia="黑体" w:hAnsi="Arial"/>
      <w:b/>
      <w:bCs/>
      <w:kern w:val="2"/>
      <w:sz w:val="32"/>
      <w:szCs w:val="32"/>
    </w:rPr>
  </w:style>
  <w:style w:type="character" w:customStyle="1" w:styleId="apple-converted-space">
    <w:name w:val="apple-converted-space"/>
    <w:basedOn w:val="a0"/>
    <w:qFormat/>
    <w:rsid w:val="00437FFA"/>
  </w:style>
  <w:style w:type="character" w:customStyle="1" w:styleId="Charb">
    <w:name w:val="表正文 Char"/>
    <w:qFormat/>
    <w:rsid w:val="00437FFA"/>
    <w:rPr>
      <w:rFonts w:eastAsia="宋体"/>
      <w:kern w:val="2"/>
      <w:sz w:val="21"/>
      <w:szCs w:val="24"/>
      <w:lang w:val="en-US" w:eastAsia="zh-CN" w:bidi="ar-SA"/>
    </w:rPr>
  </w:style>
  <w:style w:type="character" w:customStyle="1" w:styleId="font21">
    <w:name w:val="font21"/>
    <w:qFormat/>
    <w:rsid w:val="00437FFA"/>
    <w:rPr>
      <w:rFonts w:ascii="Times New Roman" w:hAnsi="Times New Roman" w:cs="Times New Roman" w:hint="default"/>
      <w:b/>
      <w:color w:val="000000"/>
      <w:sz w:val="24"/>
      <w:szCs w:val="24"/>
    </w:rPr>
  </w:style>
  <w:style w:type="character" w:customStyle="1" w:styleId="font11">
    <w:name w:val="font11"/>
    <w:qFormat/>
    <w:rsid w:val="00437FFA"/>
    <w:rPr>
      <w:rFonts w:ascii="宋体" w:eastAsia="宋体" w:hAnsi="宋体" w:cs="宋体" w:hint="eastAsia"/>
      <w:b/>
      <w:color w:val="000000"/>
      <w:sz w:val="22"/>
      <w:szCs w:val="22"/>
    </w:rPr>
  </w:style>
  <w:style w:type="character" w:customStyle="1" w:styleId="font01">
    <w:name w:val="font01"/>
    <w:qFormat/>
    <w:rsid w:val="00437FFA"/>
    <w:rPr>
      <w:rFonts w:ascii="宋体" w:eastAsia="宋体" w:hAnsi="宋体" w:cs="宋体" w:hint="eastAsia"/>
      <w:color w:val="000000"/>
      <w:sz w:val="22"/>
      <w:szCs w:val="22"/>
    </w:rPr>
  </w:style>
  <w:style w:type="character" w:customStyle="1" w:styleId="font112">
    <w:name w:val="font112"/>
    <w:qFormat/>
    <w:rsid w:val="00437FFA"/>
    <w:rPr>
      <w:rFonts w:ascii="宋体" w:eastAsia="宋体" w:hAnsi="宋体" w:cs="宋体" w:hint="eastAsia"/>
      <w:color w:val="000000"/>
      <w:sz w:val="20"/>
      <w:szCs w:val="20"/>
    </w:rPr>
  </w:style>
  <w:style w:type="character" w:customStyle="1" w:styleId="font131">
    <w:name w:val="font131"/>
    <w:qFormat/>
    <w:rsid w:val="00437FFA"/>
    <w:rPr>
      <w:rFonts w:ascii="宋体" w:eastAsia="宋体" w:hAnsi="宋体" w:cs="宋体" w:hint="eastAsia"/>
      <w:color w:val="000000"/>
      <w:sz w:val="20"/>
      <w:szCs w:val="20"/>
    </w:rPr>
  </w:style>
  <w:style w:type="character" w:customStyle="1" w:styleId="font171">
    <w:name w:val="font171"/>
    <w:qFormat/>
    <w:rsid w:val="00437FFA"/>
    <w:rPr>
      <w:rFonts w:ascii="Segoe UI Symbol" w:eastAsia="Segoe UI Symbol" w:hAnsi="Segoe UI Symbol" w:cs="Segoe UI Symbol"/>
      <w:b/>
      <w:color w:val="000000"/>
      <w:sz w:val="20"/>
      <w:szCs w:val="20"/>
    </w:rPr>
  </w:style>
  <w:style w:type="character" w:customStyle="1" w:styleId="font161">
    <w:name w:val="font161"/>
    <w:qFormat/>
    <w:rsid w:val="00437FFA"/>
    <w:rPr>
      <w:rFonts w:ascii="Cambria Math" w:eastAsia="Cambria Math" w:hAnsi="Cambria Math" w:cs="Cambria Math"/>
      <w:b/>
      <w:color w:val="000000"/>
      <w:sz w:val="20"/>
      <w:szCs w:val="20"/>
    </w:rPr>
  </w:style>
  <w:style w:type="character" w:customStyle="1" w:styleId="font151">
    <w:name w:val="font151"/>
    <w:qFormat/>
    <w:rsid w:val="00437FFA"/>
    <w:rPr>
      <w:rFonts w:ascii="Cambria Math" w:eastAsia="Cambria Math" w:hAnsi="Cambria Math" w:cs="Cambria Math" w:hint="default"/>
      <w:color w:val="000000"/>
      <w:sz w:val="20"/>
      <w:szCs w:val="20"/>
    </w:rPr>
  </w:style>
  <w:style w:type="character" w:customStyle="1" w:styleId="font181">
    <w:name w:val="font181"/>
    <w:qFormat/>
    <w:rsid w:val="00437FFA"/>
    <w:rPr>
      <w:rFonts w:ascii="Times New Roman" w:hAnsi="Times New Roman" w:cs="Times New Roman" w:hint="default"/>
      <w:b/>
      <w:color w:val="000000"/>
      <w:sz w:val="20"/>
      <w:szCs w:val="20"/>
    </w:rPr>
  </w:style>
  <w:style w:type="character" w:customStyle="1" w:styleId="font111">
    <w:name w:val="font111"/>
    <w:qFormat/>
    <w:rsid w:val="00437FFA"/>
    <w:rPr>
      <w:rFonts w:ascii="宋体" w:eastAsia="宋体" w:hAnsi="宋体" w:cs="宋体" w:hint="eastAsia"/>
      <w:color w:val="000000"/>
      <w:sz w:val="20"/>
      <w:szCs w:val="20"/>
    </w:rPr>
  </w:style>
  <w:style w:type="paragraph" w:customStyle="1" w:styleId="112">
    <w:name w:val="列出段落11"/>
    <w:basedOn w:val="a"/>
    <w:qFormat/>
    <w:rsid w:val="00437FFA"/>
    <w:pPr>
      <w:ind w:firstLineChars="200" w:firstLine="420"/>
    </w:pPr>
  </w:style>
  <w:style w:type="character" w:customStyle="1" w:styleId="Charc">
    <w:name w:val="列出段落 Char"/>
    <w:link w:val="26"/>
    <w:uiPriority w:val="34"/>
    <w:qFormat/>
    <w:locked/>
    <w:rsid w:val="00437FFA"/>
    <w:rPr>
      <w:rFonts w:ascii="Calibri" w:hAnsi="Calibri"/>
      <w:kern w:val="2"/>
      <w:sz w:val="21"/>
      <w:szCs w:val="22"/>
    </w:rPr>
  </w:style>
  <w:style w:type="paragraph" w:customStyle="1" w:styleId="26">
    <w:name w:val="列出段落2"/>
    <w:basedOn w:val="a"/>
    <w:link w:val="Charc"/>
    <w:qFormat/>
    <w:rsid w:val="00437FFA"/>
    <w:pPr>
      <w:ind w:firstLineChars="200" w:firstLine="420"/>
    </w:pPr>
    <w:rPr>
      <w:rFonts w:ascii="Calibri" w:hAnsi="Calibri"/>
      <w:szCs w:val="22"/>
    </w:rPr>
  </w:style>
  <w:style w:type="character" w:customStyle="1" w:styleId="time">
    <w:name w:val="time"/>
    <w:basedOn w:val="a0"/>
    <w:qFormat/>
    <w:rsid w:val="00437FFA"/>
  </w:style>
  <w:style w:type="character" w:customStyle="1" w:styleId="Char13">
    <w:name w:val="批注主题 Char1"/>
    <w:qFormat/>
    <w:rsid w:val="00437FFA"/>
    <w:rPr>
      <w:rFonts w:ascii="Calibri" w:hAnsi="Calibri"/>
      <w:b/>
      <w:bCs/>
      <w:szCs w:val="24"/>
    </w:rPr>
  </w:style>
  <w:style w:type="character" w:customStyle="1" w:styleId="27">
    <w:name w:val="标题 2 字符"/>
    <w:qFormat/>
    <w:rsid w:val="00437FFA"/>
    <w:rPr>
      <w:rFonts w:ascii="宋体" w:hAnsi="宋体"/>
      <w:b/>
      <w:sz w:val="36"/>
      <w:szCs w:val="36"/>
    </w:rPr>
  </w:style>
  <w:style w:type="character" w:customStyle="1" w:styleId="2Char11">
    <w:name w:val="正文首行缩进 2 Char1"/>
    <w:basedOn w:val="Char14"/>
    <w:qFormat/>
    <w:rsid w:val="00437FFA"/>
    <w:rPr>
      <w:kern w:val="2"/>
      <w:sz w:val="21"/>
      <w:szCs w:val="24"/>
    </w:rPr>
  </w:style>
  <w:style w:type="character" w:customStyle="1" w:styleId="Char14">
    <w:name w:val="正文文本缩进 Char1"/>
    <w:qFormat/>
    <w:rsid w:val="00437FFA"/>
    <w:rPr>
      <w:kern w:val="2"/>
      <w:sz w:val="21"/>
      <w:szCs w:val="24"/>
    </w:rPr>
  </w:style>
  <w:style w:type="character" w:customStyle="1" w:styleId="z-Char">
    <w:name w:val="z-窗体顶端 Char"/>
    <w:qFormat/>
    <w:rsid w:val="00437FFA"/>
    <w:rPr>
      <w:rFonts w:ascii="Arial"/>
      <w:vanish/>
      <w:kern w:val="2"/>
      <w:sz w:val="16"/>
      <w:szCs w:val="24"/>
    </w:rPr>
  </w:style>
  <w:style w:type="paragraph" w:customStyle="1" w:styleId="z-1">
    <w:name w:val="z-窗体顶端1"/>
    <w:basedOn w:val="a"/>
    <w:next w:val="a"/>
    <w:link w:val="z-Char1"/>
    <w:qFormat/>
    <w:rsid w:val="00437FFA"/>
    <w:pPr>
      <w:pBdr>
        <w:bottom w:val="single" w:sz="6" w:space="1" w:color="auto"/>
      </w:pBdr>
      <w:jc w:val="center"/>
    </w:pPr>
    <w:rPr>
      <w:rFonts w:ascii="Arial"/>
      <w:vanish/>
      <w:sz w:val="16"/>
    </w:rPr>
  </w:style>
  <w:style w:type="character" w:customStyle="1" w:styleId="z-Char1">
    <w:name w:val="z-窗体顶端 Char1"/>
    <w:basedOn w:val="a0"/>
    <w:link w:val="z-1"/>
    <w:uiPriority w:val="99"/>
    <w:semiHidden/>
    <w:qFormat/>
    <w:rsid w:val="00437FFA"/>
    <w:rPr>
      <w:rFonts w:ascii="Arial" w:hAnsi="Arial" w:cs="Arial"/>
      <w:vanish/>
      <w:kern w:val="2"/>
      <w:sz w:val="16"/>
      <w:szCs w:val="16"/>
    </w:rPr>
  </w:style>
  <w:style w:type="character" w:customStyle="1" w:styleId="english">
    <w:name w:val="english"/>
    <w:qFormat/>
    <w:rsid w:val="00437FFA"/>
    <w:rPr>
      <w:rFonts w:ascii="微软雅黑" w:eastAsia="微软雅黑" w:hAnsi="微软雅黑" w:cs="微软雅黑"/>
      <w:i/>
      <w:caps/>
      <w:color w:val="9E9E9E"/>
      <w:sz w:val="21"/>
      <w:szCs w:val="21"/>
    </w:rPr>
  </w:style>
  <w:style w:type="character" w:customStyle="1" w:styleId="font132">
    <w:name w:val="font132"/>
    <w:qFormat/>
    <w:rsid w:val="00437FFA"/>
    <w:rPr>
      <w:rFonts w:ascii="宋体" w:eastAsia="宋体" w:hAnsi="宋体" w:cs="宋体" w:hint="eastAsia"/>
      <w:color w:val="000000"/>
      <w:sz w:val="16"/>
      <w:szCs w:val="16"/>
      <w:u w:val="none"/>
    </w:rPr>
  </w:style>
  <w:style w:type="character" w:customStyle="1" w:styleId="english2">
    <w:name w:val="english2"/>
    <w:qFormat/>
    <w:rsid w:val="00437FFA"/>
    <w:rPr>
      <w:rFonts w:ascii="微软雅黑" w:eastAsia="微软雅黑" w:hAnsi="微软雅黑" w:cs="微软雅黑" w:hint="eastAsia"/>
      <w:i/>
      <w:caps/>
      <w:color w:val="9E9E9E"/>
      <w:sz w:val="21"/>
      <w:szCs w:val="21"/>
    </w:rPr>
  </w:style>
  <w:style w:type="character" w:customStyle="1" w:styleId="Char15">
    <w:name w:val="批注框文本 Char1"/>
    <w:qFormat/>
    <w:rsid w:val="00437FFA"/>
    <w:rPr>
      <w:rFonts w:ascii="Calibri" w:hAnsi="Calibri"/>
      <w:kern w:val="2"/>
      <w:sz w:val="18"/>
      <w:szCs w:val="18"/>
    </w:rPr>
  </w:style>
  <w:style w:type="character" w:customStyle="1" w:styleId="time1">
    <w:name w:val="time1"/>
    <w:basedOn w:val="a0"/>
    <w:qFormat/>
    <w:rsid w:val="00437FFA"/>
  </w:style>
  <w:style w:type="character" w:customStyle="1" w:styleId="english1">
    <w:name w:val="english1"/>
    <w:qFormat/>
    <w:rsid w:val="00437FFA"/>
    <w:rPr>
      <w:rFonts w:ascii="微软雅黑" w:eastAsia="微软雅黑" w:hAnsi="微软雅黑" w:cs="微软雅黑" w:hint="eastAsia"/>
      <w:color w:val="000000"/>
      <w:sz w:val="12"/>
      <w:szCs w:val="12"/>
    </w:rPr>
  </w:style>
  <w:style w:type="character" w:customStyle="1" w:styleId="time2">
    <w:name w:val="time2"/>
    <w:basedOn w:val="a0"/>
    <w:qFormat/>
    <w:rsid w:val="00437FFA"/>
  </w:style>
  <w:style w:type="character" w:customStyle="1" w:styleId="z-Char0">
    <w:name w:val="z-窗体底端 Char"/>
    <w:qFormat/>
    <w:rsid w:val="00437FFA"/>
    <w:rPr>
      <w:rFonts w:ascii="Arial"/>
      <w:vanish/>
      <w:kern w:val="2"/>
      <w:sz w:val="16"/>
      <w:szCs w:val="24"/>
    </w:rPr>
  </w:style>
  <w:style w:type="paragraph" w:customStyle="1" w:styleId="z-10">
    <w:name w:val="z-窗体底端1"/>
    <w:basedOn w:val="a"/>
    <w:next w:val="a"/>
    <w:link w:val="z-Char10"/>
    <w:qFormat/>
    <w:rsid w:val="00437FFA"/>
    <w:pPr>
      <w:pBdr>
        <w:top w:val="single" w:sz="6" w:space="1" w:color="auto"/>
      </w:pBdr>
      <w:jc w:val="center"/>
    </w:pPr>
    <w:rPr>
      <w:rFonts w:ascii="Arial"/>
      <w:vanish/>
      <w:sz w:val="16"/>
    </w:rPr>
  </w:style>
  <w:style w:type="character" w:customStyle="1" w:styleId="z-Char10">
    <w:name w:val="z-窗体底端 Char1"/>
    <w:basedOn w:val="a0"/>
    <w:link w:val="z-10"/>
    <w:uiPriority w:val="99"/>
    <w:semiHidden/>
    <w:qFormat/>
    <w:rsid w:val="00437FFA"/>
    <w:rPr>
      <w:rFonts w:ascii="Arial" w:hAnsi="Arial" w:cs="Arial"/>
      <w:vanish/>
      <w:kern w:val="2"/>
      <w:sz w:val="16"/>
      <w:szCs w:val="16"/>
    </w:rPr>
  </w:style>
  <w:style w:type="character" w:customStyle="1" w:styleId="2Char3">
    <w:name w:val="正文首行缩进 2 Char"/>
    <w:qFormat/>
    <w:rsid w:val="00437FFA"/>
    <w:rPr>
      <w:rFonts w:ascii="宋体" w:hAnsi="宋体" w:cs="宋体"/>
      <w:sz w:val="22"/>
      <w:lang w:val="zh-CN" w:bidi="zh-CN"/>
    </w:rPr>
  </w:style>
  <w:style w:type="character" w:customStyle="1" w:styleId="Char16">
    <w:name w:val="批注文字 Char1"/>
    <w:qFormat/>
    <w:rsid w:val="00437FFA"/>
    <w:rPr>
      <w:rFonts w:ascii="Calibri" w:hAnsi="Calibri"/>
      <w:szCs w:val="24"/>
    </w:rPr>
  </w:style>
  <w:style w:type="paragraph" w:customStyle="1" w:styleId="xl100">
    <w:name w:val="xl100"/>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437FF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437FFA"/>
    <w:pPr>
      <w:tabs>
        <w:tab w:val="left" w:pos="709"/>
      </w:tabs>
      <w:adjustRightInd w:val="0"/>
    </w:pPr>
    <w:rPr>
      <w:rFonts w:ascii="宋体" w:hAnsi="宋体"/>
      <w:kern w:val="0"/>
      <w:szCs w:val="21"/>
    </w:rPr>
  </w:style>
  <w:style w:type="paragraph" w:customStyle="1" w:styleId="xl84">
    <w:name w:val="xl84"/>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437FFA"/>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437FFA"/>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5">
    <w:name w:val="xl95"/>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437FFA"/>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437FFA"/>
    <w:pPr>
      <w:autoSpaceDE w:val="0"/>
      <w:autoSpaceDN w:val="0"/>
      <w:jc w:val="left"/>
    </w:pPr>
    <w:rPr>
      <w:rFonts w:ascii="宋体" w:hAnsi="宋体" w:cs="宋体"/>
      <w:kern w:val="0"/>
      <w:sz w:val="22"/>
      <w:szCs w:val="22"/>
      <w:lang w:val="zh-CN" w:bidi="zh-CN"/>
    </w:rPr>
  </w:style>
  <w:style w:type="paragraph" w:customStyle="1" w:styleId="xl85">
    <w:name w:val="xl85"/>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qFormat/>
    <w:rsid w:val="00437FFA"/>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437FFA"/>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qFormat/>
    <w:rsid w:val="00437FF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rsid w:val="00437FF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rsid w:val="00437FF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437FF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rsid w:val="00437FF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rsid w:val="00437FF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437FFA"/>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437FF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437F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437FFA"/>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437FF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437FFA"/>
    <w:rPr>
      <w:rFonts w:asciiTheme="minorHAnsi" w:eastAsiaTheme="minorEastAsia" w:hAnsiTheme="minorHAnsi" w:cstheme="minorBidi"/>
      <w:kern w:val="2"/>
      <w:sz w:val="21"/>
      <w:szCs w:val="24"/>
      <w:lang w:val="en-US" w:eastAsia="zh-CN" w:bidi="ar-SA"/>
    </w:rPr>
  </w:style>
  <w:style w:type="paragraph" w:styleId="afa">
    <w:name w:val="List Paragraph"/>
    <w:basedOn w:val="a"/>
    <w:uiPriority w:val="34"/>
    <w:unhideWhenUsed/>
    <w:qFormat/>
    <w:rsid w:val="00437FFA"/>
    <w:pPr>
      <w:ind w:firstLineChars="200" w:firstLine="420"/>
    </w:pPr>
  </w:style>
  <w:style w:type="paragraph" w:customStyle="1" w:styleId="18">
    <w:name w:val="正文1"/>
    <w:qFormat/>
    <w:rsid w:val="00947B72"/>
    <w:pPr>
      <w:widowControl w:val="0"/>
      <w:jc w:val="both"/>
    </w:pPr>
    <w:rPr>
      <w:kern w:val="2"/>
      <w:sz w:val="21"/>
      <w:szCs w:val="24"/>
    </w:rPr>
  </w:style>
  <w:style w:type="paragraph" w:customStyle="1" w:styleId="BodyText">
    <w:name w:val="BodyText"/>
    <w:basedOn w:val="a"/>
    <w:qFormat/>
    <w:rsid w:val="00947B72"/>
    <w:pPr>
      <w:widowControl/>
      <w:spacing w:after="120"/>
      <w:textAlignment w:val="baseline"/>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uiPriority="99" w:qFormat="1"/>
    <w:lsdException w:name="header" w:uiPriority="99" w:qFormat="1"/>
    <w:lsdException w:name="footer" w:uiPriority="99"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uiPriority="99"/>
    <w:lsdException w:name="Balloon Text" w:qFormat="1"/>
    <w:lsdException w:name="Table Grid" w:qFormat="1"/>
    <w:lsdException w:name="Table Theme"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
    <w:qFormat/>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pPr>
      <w:ind w:firstLineChars="200" w:firstLine="420"/>
    </w:pPr>
  </w:style>
  <w:style w:type="paragraph" w:styleId="a4">
    <w:name w:val="caption"/>
    <w:basedOn w:val="a"/>
    <w:next w:val="a"/>
    <w:uiPriority w:val="99"/>
    <w:qFormat/>
    <w:rPr>
      <w:rFonts w:ascii="Arial" w:eastAsia="黑体" w:hAnsi="Arial" w:cs="Arial"/>
      <w:sz w:val="20"/>
    </w:rPr>
  </w:style>
  <w:style w:type="paragraph" w:styleId="a5">
    <w:name w:val="Document Map"/>
    <w:basedOn w:val="a"/>
    <w:link w:val="Char0"/>
    <w:qFormat/>
    <w:pPr>
      <w:shd w:val="clear" w:color="auto" w:fill="000080"/>
    </w:pPr>
  </w:style>
  <w:style w:type="paragraph" w:styleId="a6">
    <w:name w:val="annotation text"/>
    <w:basedOn w:val="a"/>
    <w:link w:val="Char1"/>
    <w:uiPriority w:val="99"/>
    <w:qFormat/>
    <w:pPr>
      <w:jc w:val="left"/>
    </w:pPr>
  </w:style>
  <w:style w:type="paragraph" w:styleId="30">
    <w:name w:val="Body Text 3"/>
    <w:basedOn w:val="a"/>
    <w:link w:val="3Char0"/>
    <w:qFormat/>
    <w:pPr>
      <w:spacing w:line="240" w:lineRule="exact"/>
    </w:pPr>
    <w:rPr>
      <w:rFonts w:ascii="宋体" w:hAnsi="宋体"/>
      <w:sz w:val="18"/>
    </w:rPr>
  </w:style>
  <w:style w:type="paragraph" w:styleId="a7">
    <w:name w:val="Body Text"/>
    <w:basedOn w:val="a"/>
    <w:link w:val="Char10"/>
    <w:qFormat/>
    <w:pPr>
      <w:snapToGrid w:val="0"/>
      <w:spacing w:line="400" w:lineRule="exact"/>
      <w:jc w:val="left"/>
    </w:pPr>
    <w:rPr>
      <w:rFonts w:ascii="黑体" w:eastAsia="黑体"/>
      <w:sz w:val="24"/>
      <w:szCs w:val="20"/>
    </w:rPr>
  </w:style>
  <w:style w:type="paragraph" w:styleId="a8">
    <w:name w:val="Body Text Indent"/>
    <w:basedOn w:val="a"/>
    <w:link w:val="Char2"/>
    <w:qFormat/>
    <w:pPr>
      <w:spacing w:after="120"/>
      <w:ind w:leftChars="200" w:left="420"/>
    </w:pPr>
  </w:style>
  <w:style w:type="paragraph" w:styleId="20">
    <w:name w:val="List 2"/>
    <w:basedOn w:val="a"/>
    <w:qFormat/>
    <w:pPr>
      <w:ind w:leftChars="200" w:left="100" w:hangingChars="200" w:hanging="200"/>
    </w:pPr>
  </w:style>
  <w:style w:type="paragraph" w:styleId="31">
    <w:name w:val="toc 3"/>
    <w:basedOn w:val="a"/>
    <w:next w:val="a"/>
    <w:uiPriority w:val="39"/>
    <w:qFormat/>
    <w:pPr>
      <w:widowControl/>
      <w:ind w:left="420"/>
      <w:jc w:val="left"/>
    </w:pPr>
    <w:rPr>
      <w:i/>
      <w:iCs/>
      <w:kern w:val="0"/>
      <w:sz w:val="20"/>
      <w:szCs w:val="20"/>
    </w:rPr>
  </w:style>
  <w:style w:type="paragraph" w:styleId="a9">
    <w:name w:val="Plain Text"/>
    <w:basedOn w:val="a"/>
    <w:link w:val="Char11"/>
    <w:uiPriority w:val="99"/>
    <w:qFormat/>
    <w:rPr>
      <w:rFonts w:ascii="宋体" w:hAnsi="Courier New"/>
      <w:szCs w:val="20"/>
    </w:rPr>
  </w:style>
  <w:style w:type="paragraph" w:styleId="aa">
    <w:name w:val="Date"/>
    <w:basedOn w:val="a"/>
    <w:next w:val="a"/>
    <w:link w:val="Char3"/>
    <w:qFormat/>
    <w:pPr>
      <w:autoSpaceDE w:val="0"/>
      <w:autoSpaceDN w:val="0"/>
      <w:adjustRightInd w:val="0"/>
      <w:textAlignment w:val="baseline"/>
    </w:pPr>
    <w:rPr>
      <w:rFonts w:ascii="宋体"/>
      <w:kern w:val="0"/>
      <w:sz w:val="28"/>
      <w:szCs w:val="20"/>
    </w:rPr>
  </w:style>
  <w:style w:type="paragraph" w:styleId="21">
    <w:name w:val="Body Text Indent 2"/>
    <w:basedOn w:val="a"/>
    <w:link w:val="2Char0"/>
    <w:qFormat/>
    <w:pPr>
      <w:spacing w:line="360" w:lineRule="auto"/>
      <w:ind w:firstLine="360"/>
    </w:pPr>
    <w:rPr>
      <w:rFonts w:ascii="宋体"/>
      <w:sz w:val="24"/>
      <w:szCs w:val="20"/>
    </w:rPr>
  </w:style>
  <w:style w:type="paragraph" w:styleId="ab">
    <w:name w:val="Balloon Text"/>
    <w:basedOn w:val="a"/>
    <w:link w:val="Char4"/>
    <w:qFormat/>
    <w:rPr>
      <w:sz w:val="18"/>
      <w:szCs w:val="18"/>
    </w:rPr>
  </w:style>
  <w:style w:type="paragraph" w:styleId="ac">
    <w:name w:val="footer"/>
    <w:basedOn w:val="a"/>
    <w:link w:val="Char5"/>
    <w:uiPriority w:val="99"/>
    <w:qFormat/>
    <w:pPr>
      <w:tabs>
        <w:tab w:val="center" w:pos="4153"/>
        <w:tab w:val="right" w:pos="8306"/>
      </w:tabs>
      <w:snapToGrid w:val="0"/>
      <w:jc w:val="left"/>
    </w:pPr>
    <w:rPr>
      <w:sz w:val="18"/>
      <w:szCs w:val="18"/>
    </w:rPr>
  </w:style>
  <w:style w:type="paragraph" w:styleId="ad">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11"/>
    <w:next w:val="a"/>
    <w:qFormat/>
    <w:rPr>
      <w:rFonts w:eastAsia="黑体"/>
      <w:b/>
      <w:sz w:val="28"/>
      <w:szCs w:val="20"/>
    </w:rPr>
  </w:style>
  <w:style w:type="paragraph" w:styleId="11">
    <w:name w:val="index 1"/>
    <w:basedOn w:val="a"/>
    <w:next w:val="a"/>
    <w:qFormat/>
  </w:style>
  <w:style w:type="paragraph" w:styleId="32">
    <w:name w:val="Body Text Indent 3"/>
    <w:basedOn w:val="a"/>
    <w:qFormat/>
    <w:pPr>
      <w:spacing w:line="360" w:lineRule="exact"/>
      <w:ind w:firstLineChars="200" w:firstLine="420"/>
    </w:pPr>
  </w:style>
  <w:style w:type="paragraph" w:styleId="22">
    <w:name w:val="toc 2"/>
    <w:basedOn w:val="23"/>
    <w:next w:val="23"/>
    <w:uiPriority w:val="39"/>
    <w:qFormat/>
    <w:pPr>
      <w:ind w:left="420"/>
    </w:pPr>
    <w:rPr>
      <w:rFonts w:eastAsia="仿宋_GB2312"/>
      <w:b/>
      <w:sz w:val="24"/>
      <w:szCs w:val="20"/>
    </w:rPr>
  </w:style>
  <w:style w:type="paragraph" w:styleId="23">
    <w:name w:val="index 2"/>
    <w:basedOn w:val="a"/>
    <w:next w:val="a"/>
    <w:qFormat/>
    <w:pPr>
      <w:ind w:leftChars="200" w:left="200"/>
    </w:pPr>
  </w:style>
  <w:style w:type="paragraph" w:styleId="24">
    <w:name w:val="Body Text 2"/>
    <w:basedOn w:val="a"/>
    <w:link w:val="2Char1"/>
    <w:qFormat/>
    <w:pPr>
      <w:spacing w:after="120" w:line="480" w:lineRule="auto"/>
    </w:pPr>
  </w:style>
  <w:style w:type="paragraph" w:styleId="ae">
    <w:name w:val="Normal (Web)"/>
    <w:basedOn w:val="a"/>
    <w:qFormat/>
    <w:pPr>
      <w:widowControl/>
      <w:spacing w:before="100" w:beforeAutospacing="1" w:after="100" w:afterAutospacing="1"/>
      <w:jc w:val="left"/>
    </w:pPr>
    <w:rPr>
      <w:rFonts w:ascii="宋体" w:hAnsi="宋体" w:cs="宋体"/>
      <w:kern w:val="0"/>
      <w:sz w:val="24"/>
    </w:rPr>
  </w:style>
  <w:style w:type="paragraph" w:styleId="af">
    <w:name w:val="Title"/>
    <w:basedOn w:val="a"/>
    <w:qFormat/>
    <w:pPr>
      <w:jc w:val="center"/>
    </w:pPr>
    <w:rPr>
      <w:sz w:val="48"/>
    </w:rPr>
  </w:style>
  <w:style w:type="paragraph" w:styleId="af0">
    <w:name w:val="annotation subject"/>
    <w:basedOn w:val="a6"/>
    <w:next w:val="a6"/>
    <w:link w:val="Char20"/>
    <w:qFormat/>
    <w:rPr>
      <w:b/>
      <w:bCs/>
    </w:rPr>
  </w:style>
  <w:style w:type="paragraph" w:styleId="25">
    <w:name w:val="Body Text First Indent 2"/>
    <w:basedOn w:val="a8"/>
    <w:link w:val="2Char2"/>
    <w:qFormat/>
    <w:pPr>
      <w:autoSpaceDE w:val="0"/>
      <w:autoSpaceDN w:val="0"/>
      <w:ind w:firstLineChars="200" w:firstLine="420"/>
      <w:jc w:val="left"/>
    </w:pPr>
    <w:rPr>
      <w:rFonts w:ascii="宋体" w:hAnsi="宋体" w:cs="宋体"/>
      <w:kern w:val="0"/>
      <w:sz w:val="22"/>
      <w:szCs w:val="20"/>
      <w:lang w:val="zh-CN" w:bidi="zh-CN"/>
    </w:rPr>
  </w:style>
  <w:style w:type="table" w:styleId="af1">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Pr>
      <w:b/>
      <w:bCs/>
    </w:rPr>
  </w:style>
  <w:style w:type="character" w:styleId="af3">
    <w:name w:val="page number"/>
    <w:basedOn w:val="a0"/>
    <w:qFormat/>
  </w:style>
  <w:style w:type="character" w:styleId="af4">
    <w:name w:val="FollowedHyperlink"/>
    <w:uiPriority w:val="99"/>
    <w:qFormat/>
    <w:rPr>
      <w:color w:val="800080"/>
      <w:u w:val="single"/>
    </w:rPr>
  </w:style>
  <w:style w:type="character" w:styleId="af5">
    <w:name w:val="Emphasis"/>
    <w:uiPriority w:val="20"/>
    <w:qFormat/>
  </w:style>
  <w:style w:type="character" w:styleId="af6">
    <w:name w:val="Hyperlink"/>
    <w:uiPriority w:val="99"/>
    <w:qFormat/>
    <w:rPr>
      <w:color w:val="0000FF"/>
      <w:u w:val="single"/>
    </w:rPr>
  </w:style>
  <w:style w:type="character" w:styleId="af7">
    <w:name w:val="annotation reference"/>
    <w:qFormat/>
    <w:rPr>
      <w:sz w:val="21"/>
      <w:szCs w:val="21"/>
    </w:rPr>
  </w:style>
  <w:style w:type="character" w:customStyle="1" w:styleId="2Char">
    <w:name w:val="标题 2 Char"/>
    <w:link w:val="2"/>
    <w:uiPriority w:val="9"/>
    <w:qFormat/>
    <w:rPr>
      <w:rFonts w:ascii="Arial" w:eastAsia="黑体" w:hAnsi="Arial"/>
      <w:b/>
      <w:bCs/>
      <w:kern w:val="2"/>
      <w:sz w:val="32"/>
      <w:szCs w:val="32"/>
      <w:lang w:val="en-US" w:eastAsia="zh-CN" w:bidi="ar-SA"/>
    </w:rPr>
  </w:style>
  <w:style w:type="character" w:customStyle="1" w:styleId="1Char">
    <w:name w:val="标题 1 Char"/>
    <w:basedOn w:val="a0"/>
    <w:link w:val="1"/>
    <w:uiPriority w:val="9"/>
    <w:qFormat/>
    <w:rPr>
      <w:b/>
      <w:bCs/>
      <w:kern w:val="44"/>
      <w:sz w:val="44"/>
      <w:szCs w:val="44"/>
    </w:rPr>
  </w:style>
  <w:style w:type="character" w:customStyle="1" w:styleId="3Char">
    <w:name w:val="标题 3 Char"/>
    <w:link w:val="3"/>
    <w:qFormat/>
    <w:rPr>
      <w:rFonts w:eastAsia="宋体"/>
      <w:b/>
      <w:bCs/>
      <w:kern w:val="2"/>
      <w:sz w:val="32"/>
      <w:szCs w:val="32"/>
      <w:lang w:val="en-US" w:eastAsia="zh-CN" w:bidi="ar-SA"/>
    </w:rPr>
  </w:style>
  <w:style w:type="character" w:customStyle="1" w:styleId="4Char">
    <w:name w:val="标题 4 Char"/>
    <w:link w:val="4"/>
    <w:qFormat/>
    <w:rPr>
      <w:rFonts w:ascii="宋体" w:eastAsia="宋体" w:hAnsi="宋体" w:cs="宋体"/>
      <w:b/>
      <w:bCs/>
      <w:sz w:val="24"/>
      <w:szCs w:val="24"/>
      <w:lang w:val="en-US" w:eastAsia="zh-CN" w:bidi="ar-SA"/>
    </w:rPr>
  </w:style>
  <w:style w:type="character" w:customStyle="1" w:styleId="6Char">
    <w:name w:val="标题 6 Char"/>
    <w:link w:val="6"/>
    <w:qFormat/>
    <w:rPr>
      <w:rFonts w:ascii="Courier New" w:eastAsia="宋体" w:hAnsi="Courier New"/>
      <w:b/>
      <w:sz w:val="32"/>
      <w:lang w:val="en-US" w:eastAsia="zh-CN" w:bidi="ar-SA"/>
    </w:rPr>
  </w:style>
  <w:style w:type="character" w:customStyle="1" w:styleId="Char">
    <w:name w:val="正文缩进 Char"/>
    <w:link w:val="a3"/>
    <w:qFormat/>
    <w:rPr>
      <w:kern w:val="2"/>
      <w:sz w:val="21"/>
      <w:szCs w:val="24"/>
    </w:rPr>
  </w:style>
  <w:style w:type="character" w:customStyle="1" w:styleId="Char0">
    <w:name w:val="文档结构图 Char"/>
    <w:link w:val="a5"/>
    <w:qFormat/>
    <w:rPr>
      <w:rFonts w:eastAsia="宋体"/>
      <w:kern w:val="2"/>
      <w:sz w:val="21"/>
      <w:szCs w:val="24"/>
      <w:lang w:val="en-US" w:eastAsia="zh-CN" w:bidi="ar-SA"/>
    </w:rPr>
  </w:style>
  <w:style w:type="character" w:customStyle="1" w:styleId="Char1">
    <w:name w:val="批注文字 Char"/>
    <w:link w:val="a6"/>
    <w:uiPriority w:val="99"/>
    <w:qFormat/>
    <w:rPr>
      <w:rFonts w:eastAsia="宋体"/>
      <w:kern w:val="2"/>
      <w:sz w:val="21"/>
      <w:szCs w:val="24"/>
      <w:lang w:val="en-US" w:eastAsia="zh-CN" w:bidi="ar-SA"/>
    </w:rPr>
  </w:style>
  <w:style w:type="character" w:customStyle="1" w:styleId="3Char0">
    <w:name w:val="正文文本 3 Char"/>
    <w:link w:val="30"/>
    <w:qFormat/>
    <w:rPr>
      <w:rFonts w:ascii="宋体" w:eastAsia="宋体" w:hAnsi="宋体"/>
      <w:kern w:val="2"/>
      <w:sz w:val="18"/>
      <w:szCs w:val="24"/>
      <w:lang w:val="en-US" w:eastAsia="zh-CN" w:bidi="ar-SA"/>
    </w:rPr>
  </w:style>
  <w:style w:type="character" w:customStyle="1" w:styleId="Char10">
    <w:name w:val="正文文本 Char1"/>
    <w:link w:val="a7"/>
    <w:qFormat/>
    <w:rPr>
      <w:rFonts w:ascii="黑体" w:eastAsia="黑体"/>
      <w:kern w:val="2"/>
      <w:sz w:val="24"/>
      <w:lang w:val="en-US" w:eastAsia="zh-CN" w:bidi="ar-SA"/>
    </w:rPr>
  </w:style>
  <w:style w:type="character" w:customStyle="1" w:styleId="Char2">
    <w:name w:val="正文文本缩进 Char"/>
    <w:link w:val="a8"/>
    <w:qFormat/>
    <w:rPr>
      <w:rFonts w:eastAsia="宋体"/>
      <w:kern w:val="2"/>
      <w:sz w:val="21"/>
      <w:szCs w:val="24"/>
      <w:lang w:val="en-US" w:eastAsia="zh-CN" w:bidi="ar-SA"/>
    </w:rPr>
  </w:style>
  <w:style w:type="character" w:customStyle="1" w:styleId="Char11">
    <w:name w:val="纯文本 Char1"/>
    <w:link w:val="a9"/>
    <w:uiPriority w:val="99"/>
    <w:qFormat/>
    <w:rPr>
      <w:rFonts w:ascii="宋体" w:eastAsia="宋体" w:hAnsi="Courier New"/>
      <w:kern w:val="2"/>
      <w:sz w:val="21"/>
      <w:lang w:val="en-US" w:eastAsia="zh-CN" w:bidi="ar-SA"/>
    </w:rPr>
  </w:style>
  <w:style w:type="character" w:customStyle="1" w:styleId="Char3">
    <w:name w:val="日期 Char"/>
    <w:link w:val="aa"/>
    <w:qFormat/>
    <w:rPr>
      <w:rFonts w:ascii="宋体" w:eastAsia="宋体"/>
      <w:sz w:val="28"/>
      <w:lang w:val="en-US" w:eastAsia="zh-CN" w:bidi="ar-SA"/>
    </w:rPr>
  </w:style>
  <w:style w:type="character" w:customStyle="1" w:styleId="2Char0">
    <w:name w:val="正文文本缩进 2 Char"/>
    <w:link w:val="21"/>
    <w:qFormat/>
    <w:rPr>
      <w:rFonts w:ascii="宋体" w:eastAsia="宋体"/>
      <w:kern w:val="2"/>
      <w:sz w:val="24"/>
      <w:lang w:val="en-US" w:eastAsia="zh-CN" w:bidi="ar-SA"/>
    </w:rPr>
  </w:style>
  <w:style w:type="character" w:customStyle="1" w:styleId="Char4">
    <w:name w:val="批注框文本 Char"/>
    <w:link w:val="ab"/>
    <w:qFormat/>
    <w:rPr>
      <w:rFonts w:eastAsia="宋体"/>
      <w:kern w:val="2"/>
      <w:sz w:val="18"/>
      <w:szCs w:val="18"/>
      <w:lang w:val="en-US" w:eastAsia="zh-CN" w:bidi="ar-SA"/>
    </w:rPr>
  </w:style>
  <w:style w:type="character" w:customStyle="1" w:styleId="Char5">
    <w:name w:val="页脚 Char"/>
    <w:link w:val="ac"/>
    <w:uiPriority w:val="99"/>
    <w:qFormat/>
    <w:rPr>
      <w:rFonts w:eastAsia="宋体"/>
      <w:kern w:val="2"/>
      <w:sz w:val="18"/>
      <w:szCs w:val="18"/>
      <w:lang w:val="en-US" w:eastAsia="zh-CN" w:bidi="ar-SA"/>
    </w:rPr>
  </w:style>
  <w:style w:type="character" w:customStyle="1" w:styleId="Char6">
    <w:name w:val="页眉 Char"/>
    <w:link w:val="ad"/>
    <w:uiPriority w:val="99"/>
    <w:qFormat/>
    <w:rPr>
      <w:kern w:val="2"/>
      <w:sz w:val="18"/>
      <w:szCs w:val="18"/>
    </w:rPr>
  </w:style>
  <w:style w:type="character" w:customStyle="1" w:styleId="2Char1">
    <w:name w:val="正文文本 2 Char"/>
    <w:link w:val="24"/>
    <w:qFormat/>
    <w:rPr>
      <w:rFonts w:eastAsia="宋体"/>
      <w:kern w:val="2"/>
      <w:sz w:val="21"/>
      <w:szCs w:val="24"/>
      <w:lang w:val="en-US" w:eastAsia="zh-CN" w:bidi="ar-SA"/>
    </w:rPr>
  </w:style>
  <w:style w:type="character" w:customStyle="1" w:styleId="Char20">
    <w:name w:val="批注主题 Char2"/>
    <w:basedOn w:val="Char21"/>
    <w:link w:val="af0"/>
    <w:qFormat/>
    <w:rPr>
      <w:b/>
      <w:bCs/>
      <w:kern w:val="2"/>
      <w:sz w:val="21"/>
      <w:szCs w:val="24"/>
    </w:rPr>
  </w:style>
  <w:style w:type="character" w:customStyle="1" w:styleId="Char21">
    <w:name w:val="批注文字 Char2"/>
    <w:uiPriority w:val="99"/>
    <w:qFormat/>
    <w:rPr>
      <w:kern w:val="2"/>
      <w:sz w:val="21"/>
      <w:szCs w:val="24"/>
    </w:rPr>
  </w:style>
  <w:style w:type="character" w:customStyle="1" w:styleId="2Char2">
    <w:name w:val="正文首行缩进 2 Char2"/>
    <w:basedOn w:val="Char2"/>
    <w:link w:val="25"/>
    <w:semiHidden/>
    <w:qFormat/>
    <w:rPr>
      <w:rFonts w:eastAsia="宋体"/>
      <w:kern w:val="2"/>
      <w:sz w:val="21"/>
      <w:szCs w:val="24"/>
      <w:lang w:val="en-US" w:eastAsia="zh-CN" w:bidi="ar-SA"/>
    </w:rPr>
  </w:style>
  <w:style w:type="paragraph" w:customStyle="1" w:styleId="TableText">
    <w:name w:val="Table Text"/>
    <w:basedOn w:val="a"/>
    <w:link w:val="TableTextChar1"/>
    <w:qFormat/>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Pr>
      <w:rFonts w:ascii="Arial" w:eastAsia="宋体" w:hAnsi="Arial"/>
      <w:sz w:val="18"/>
      <w:lang w:val="en-US" w:eastAsia="zh-CN" w:bidi="ar-SA"/>
    </w:rPr>
  </w:style>
  <w:style w:type="paragraph" w:customStyle="1" w:styleId="12">
    <w:name w:val="批注主题1"/>
    <w:basedOn w:val="a6"/>
    <w:next w:val="a6"/>
    <w:link w:val="CharChar"/>
    <w:qFormat/>
    <w:rPr>
      <w:b/>
      <w:bCs/>
      <w:kern w:val="0"/>
      <w:sz w:val="20"/>
    </w:rPr>
  </w:style>
  <w:style w:type="character" w:customStyle="1" w:styleId="CharChar">
    <w:name w:val="批注主题 Char Char"/>
    <w:link w:val="12"/>
    <w:qFormat/>
    <w:rPr>
      <w:rFonts w:eastAsia="宋体"/>
      <w:b/>
      <w:bCs/>
      <w:szCs w:val="24"/>
      <w:lang w:bidi="ar-SA"/>
    </w:rPr>
  </w:style>
  <w:style w:type="paragraph" w:customStyle="1" w:styleId="310">
    <w:name w:val="正文文本缩进 31"/>
    <w:basedOn w:val="a"/>
    <w:link w:val="3CharChar"/>
    <w:qFormat/>
    <w:pPr>
      <w:spacing w:line="400" w:lineRule="exact"/>
      <w:ind w:leftChars="1" w:left="2"/>
    </w:pPr>
    <w:rPr>
      <w:rFonts w:ascii="宋体" w:hAnsi="宋体"/>
      <w:kern w:val="0"/>
      <w:sz w:val="20"/>
      <w:szCs w:val="20"/>
    </w:rPr>
  </w:style>
  <w:style w:type="character" w:customStyle="1" w:styleId="3CharChar">
    <w:name w:val="正文文本缩进 3 Char Char"/>
    <w:link w:val="310"/>
    <w:qFormat/>
    <w:rPr>
      <w:rFonts w:ascii="宋体" w:eastAsia="宋体" w:hAnsi="宋体"/>
      <w:lang w:bidi="ar-SA"/>
    </w:rPr>
  </w:style>
  <w:style w:type="paragraph" w:customStyle="1" w:styleId="TableHeading">
    <w:name w:val="Table Heading"/>
    <w:link w:val="TableHeadingCharChar"/>
    <w:qFormat/>
    <w:pPr>
      <w:keepNext/>
      <w:snapToGrid w:val="0"/>
      <w:spacing w:before="80" w:after="80"/>
      <w:jc w:val="center"/>
    </w:pPr>
    <w:rPr>
      <w:rFonts w:ascii="Arial" w:eastAsia="黑体" w:hAnsi="Arial" w:cs="Arial"/>
      <w:sz w:val="18"/>
      <w:szCs w:val="18"/>
    </w:rPr>
  </w:style>
  <w:style w:type="character" w:customStyle="1" w:styleId="TableHeadingCharChar">
    <w:name w:val="Table Heading Char Char"/>
    <w:link w:val="TableHeading"/>
    <w:qFormat/>
    <w:rPr>
      <w:rFonts w:ascii="Arial" w:eastAsia="黑体" w:hAnsi="Arial" w:cs="Arial"/>
      <w:sz w:val="18"/>
      <w:szCs w:val="18"/>
      <w:lang w:val="en-US" w:eastAsia="zh-CN" w:bidi="ar-SA"/>
    </w:rPr>
  </w:style>
  <w:style w:type="paragraph" w:customStyle="1" w:styleId="13">
    <w:name w:val="图1"/>
    <w:basedOn w:val="a"/>
    <w:next w:val="a"/>
    <w:qFormat/>
    <w:pPr>
      <w:tabs>
        <w:tab w:val="left" w:pos="777"/>
      </w:tabs>
      <w:spacing w:beforeLines="50" w:afterLines="100" w:line="360" w:lineRule="auto"/>
      <w:ind w:left="2210" w:hanging="748"/>
      <w:jc w:val="center"/>
    </w:pPr>
    <w:rPr>
      <w:sz w:val="24"/>
      <w:szCs w:val="20"/>
    </w:rPr>
  </w:style>
  <w:style w:type="paragraph" w:customStyle="1" w:styleId="Char7">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pPr>
      <w:tabs>
        <w:tab w:val="left" w:pos="360"/>
      </w:tabs>
      <w:ind w:left="360" w:hangingChars="200" w:hanging="360"/>
    </w:pPr>
    <w:rPr>
      <w:sz w:val="24"/>
    </w:rPr>
  </w:style>
  <w:style w:type="paragraph" w:customStyle="1" w:styleId="font8">
    <w:name w:val="font8"/>
    <w:basedOn w:val="a"/>
    <w:qFormat/>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style>
  <w:style w:type="paragraph" w:customStyle="1" w:styleId="CharCharCharChar">
    <w:name w:val="Char Char Char Char"/>
    <w:basedOn w:val="a"/>
    <w:qFormat/>
    <w:pPr>
      <w:widowControl/>
      <w:spacing w:after="160" w:line="240" w:lineRule="exact"/>
      <w:jc w:val="left"/>
    </w:pPr>
    <w:rPr>
      <w:rFonts w:ascii="Verdana" w:hAnsi="Verdana"/>
      <w:kern w:val="0"/>
      <w:sz w:val="20"/>
      <w:szCs w:val="20"/>
      <w:lang w:eastAsia="en-US"/>
    </w:rPr>
  </w:style>
  <w:style w:type="paragraph" w:customStyle="1" w:styleId="14">
    <w:name w:val="修订1"/>
    <w:semiHidden/>
    <w:qFormat/>
    <w:rPr>
      <w:rFonts w:ascii="Calibri" w:hAnsi="Calibri"/>
      <w:kern w:val="2"/>
      <w:sz w:val="21"/>
      <w:szCs w:val="22"/>
    </w:rPr>
  </w:style>
  <w:style w:type="paragraph" w:customStyle="1" w:styleId="p0">
    <w:name w:val="p0"/>
    <w:basedOn w:val="a"/>
    <w:qFormat/>
    <w:pPr>
      <w:widowControl/>
    </w:pPr>
    <w:rPr>
      <w:rFonts w:ascii="Calibri" w:hAnsi="Calibri" w:cs="Calibri"/>
      <w:kern w:val="0"/>
      <w:szCs w:val="21"/>
    </w:rPr>
  </w:style>
  <w:style w:type="paragraph" w:customStyle="1" w:styleId="15">
    <w:name w:val="列出段落1"/>
    <w:basedOn w:val="a"/>
    <w:uiPriority w:val="34"/>
    <w:qFormat/>
    <w:pPr>
      <w:ind w:left="720"/>
    </w:pPr>
    <w:rPr>
      <w:szCs w:val="20"/>
    </w:rPr>
  </w:style>
  <w:style w:type="paragraph" w:customStyle="1" w:styleId="RGB012521814">
    <w:name w:val="样式 华文细黑 小四 加粗 自定义颜(RGB(0125218)) 行距: 固定值 14 磅"/>
    <w:basedOn w:val="a"/>
    <w:qFormat/>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pPr>
      <w:tabs>
        <w:tab w:val="left" w:pos="360"/>
      </w:tabs>
    </w:pPr>
  </w:style>
  <w:style w:type="paragraph" w:customStyle="1" w:styleId="AA0">
    <w:name w:val="正文 A A"/>
    <w:qFormat/>
    <w:pPr>
      <w:widowControl w:val="0"/>
      <w:jc w:val="both"/>
    </w:pPr>
    <w:rPr>
      <w:rFonts w:eastAsia="ヒラギノ角ゴ Pro W3"/>
      <w:color w:val="000000"/>
      <w:kern w:val="2"/>
      <w:sz w:val="21"/>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111">
    <w:name w:val="列出段落111"/>
    <w:basedOn w:val="a"/>
    <w:uiPriority w:val="34"/>
    <w:qFormat/>
    <w:pPr>
      <w:ind w:firstLineChars="200" w:firstLine="420"/>
    </w:pPr>
  </w:style>
  <w:style w:type="paragraph" w:customStyle="1" w:styleId="16">
    <w:name w:val="无间隔1"/>
    <w:uiPriority w:val="1"/>
    <w:qFormat/>
    <w:pPr>
      <w:widowControl w:val="0"/>
      <w:jc w:val="both"/>
    </w:pPr>
    <w:rPr>
      <w:kern w:val="2"/>
      <w:sz w:val="21"/>
    </w:rPr>
  </w:style>
  <w:style w:type="paragraph" w:customStyle="1" w:styleId="ListParagraph1">
    <w:name w:val="List Paragraph1"/>
    <w:basedOn w:val="a"/>
    <w:qFormat/>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pPr>
      <w:widowControl/>
      <w:spacing w:line="400" w:lineRule="exact"/>
      <w:jc w:val="center"/>
    </w:pPr>
    <w:rPr>
      <w:rFonts w:ascii="Verdana" w:hAnsi="Verdana"/>
      <w:kern w:val="0"/>
      <w:szCs w:val="20"/>
      <w:lang w:eastAsia="en-US"/>
    </w:rPr>
  </w:style>
  <w:style w:type="paragraph" w:customStyle="1" w:styleId="New">
    <w:name w:val="正文 New"/>
    <w:qFormat/>
    <w:pPr>
      <w:widowControl w:val="0"/>
      <w:jc w:val="both"/>
    </w:pPr>
    <w:rPr>
      <w:kern w:val="2"/>
      <w:sz w:val="21"/>
      <w:szCs w:val="24"/>
    </w:rPr>
  </w:style>
  <w:style w:type="paragraph" w:customStyle="1" w:styleId="af8">
    <w:name w:val="样式"/>
    <w:qFormat/>
    <w:pPr>
      <w:widowControl w:val="0"/>
      <w:autoSpaceDE w:val="0"/>
      <w:autoSpaceDN w:val="0"/>
      <w:adjustRightInd w:val="0"/>
    </w:pPr>
    <w:rPr>
      <w:rFonts w:ascii="宋体" w:hAnsi="宋体" w:cs="宋体"/>
      <w:sz w:val="24"/>
      <w:szCs w:val="24"/>
    </w:rPr>
  </w:style>
  <w:style w:type="paragraph" w:customStyle="1" w:styleId="311">
    <w:name w:val="正文文本缩进 311"/>
    <w:basedOn w:val="a"/>
    <w:qFormat/>
    <w:pPr>
      <w:spacing w:line="400" w:lineRule="exact"/>
      <w:ind w:leftChars="1" w:left="2"/>
    </w:pPr>
    <w:rPr>
      <w:rFonts w:ascii="宋体" w:hAnsi="宋体"/>
      <w:szCs w:val="22"/>
    </w:rPr>
  </w:style>
  <w:style w:type="paragraph" w:customStyle="1" w:styleId="110">
    <w:name w:val="批注主题11"/>
    <w:basedOn w:val="a6"/>
    <w:next w:val="a6"/>
    <w:qFormat/>
    <w:rPr>
      <w:rFonts w:ascii="Calibri" w:hAnsi="Calibri"/>
      <w:b/>
      <w:bCs/>
    </w:rPr>
  </w:style>
  <w:style w:type="paragraph" w:customStyle="1" w:styleId="af9">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pPr>
      <w:widowControl/>
      <w:spacing w:line="520" w:lineRule="exact"/>
      <w:ind w:firstLineChars="200" w:firstLine="562"/>
    </w:pPr>
    <w:rPr>
      <w:rFonts w:eastAsia="黑体"/>
      <w:b/>
      <w:kern w:val="0"/>
      <w:sz w:val="28"/>
      <w:szCs w:val="28"/>
    </w:rPr>
  </w:style>
  <w:style w:type="character" w:customStyle="1" w:styleId="CharChar1">
    <w:name w:val="Char Char1"/>
    <w:qFormat/>
    <w:rPr>
      <w:rFonts w:ascii="宋体" w:eastAsia="宋体" w:hAnsi="Courier New"/>
      <w:kern w:val="2"/>
      <w:sz w:val="21"/>
      <w:lang w:val="en-US" w:eastAsia="zh-CN" w:bidi="ar-SA"/>
    </w:rPr>
  </w:style>
  <w:style w:type="character" w:customStyle="1" w:styleId="CharChar0">
    <w:name w:val="纯文本 Char Char"/>
    <w:qFormat/>
    <w:rPr>
      <w:rFonts w:ascii="宋体" w:eastAsia="宋体" w:hAnsi="Courier New"/>
      <w:kern w:val="2"/>
      <w:sz w:val="21"/>
      <w:lang w:val="en-US" w:eastAsia="zh-CN" w:bidi="ar-SA"/>
    </w:rPr>
  </w:style>
  <w:style w:type="character" w:customStyle="1" w:styleId="hui3">
    <w:name w:val="hui3"/>
    <w:qFormat/>
    <w:rPr>
      <w:color w:val="333333"/>
    </w:rPr>
  </w:style>
  <w:style w:type="character" w:customStyle="1" w:styleId="rili11">
    <w:name w:val="rili11"/>
    <w:qFormat/>
    <w:rPr>
      <w:sz w:val="21"/>
      <w:szCs w:val="21"/>
    </w:rPr>
  </w:style>
  <w:style w:type="character" w:customStyle="1" w:styleId="Char8">
    <w:name w:val="批注主题 Char"/>
    <w:qFormat/>
    <w:rPr>
      <w:rFonts w:eastAsia="宋体"/>
      <w:b/>
      <w:bCs/>
      <w:szCs w:val="24"/>
      <w:lang w:bidi="ar-SA"/>
    </w:rPr>
  </w:style>
  <w:style w:type="character" w:customStyle="1" w:styleId="TableHeadingChar">
    <w:name w:val="Table Heading Char"/>
    <w:qFormat/>
    <w:rPr>
      <w:rFonts w:ascii="Arial" w:eastAsia="黑体" w:hAnsi="Arial" w:cs="Arial"/>
      <w:sz w:val="18"/>
      <w:szCs w:val="18"/>
      <w:lang w:val="en-US" w:eastAsia="zh-CN" w:bidi="ar-SA"/>
    </w:rPr>
  </w:style>
  <w:style w:type="character" w:customStyle="1" w:styleId="f-25">
    <w:name w:val="f-25"/>
    <w:basedOn w:val="a0"/>
    <w:qFormat/>
  </w:style>
  <w:style w:type="character" w:customStyle="1" w:styleId="Char9">
    <w:name w:val="正文文本 Char"/>
    <w:qFormat/>
    <w:rPr>
      <w:rFonts w:ascii="黑体" w:eastAsia="黑体"/>
      <w:kern w:val="2"/>
      <w:sz w:val="24"/>
      <w:lang w:val="en-US" w:eastAsia="zh-CN" w:bidi="ar-SA"/>
    </w:rPr>
  </w:style>
  <w:style w:type="character" w:customStyle="1" w:styleId="160">
    <w:name w:val="16"/>
    <w:qFormat/>
    <w:rPr>
      <w:rFonts w:ascii="Times New Roman" w:hAnsi="Times New Roman" w:cs="Times New Roman" w:hint="default"/>
      <w:color w:val="0000FF"/>
      <w:u w:val="single"/>
    </w:rPr>
  </w:style>
  <w:style w:type="character" w:customStyle="1" w:styleId="Chara">
    <w:name w:val="纯文本 Char"/>
    <w:qFormat/>
    <w:rPr>
      <w:rFonts w:ascii="宋体" w:eastAsia="宋体" w:hAnsi="Courier New"/>
      <w:kern w:val="2"/>
      <w:sz w:val="21"/>
      <w:lang w:val="en-US" w:eastAsia="zh-CN" w:bidi="ar-SA"/>
    </w:rPr>
  </w:style>
  <w:style w:type="character" w:customStyle="1" w:styleId="CharChar8">
    <w:name w:val="Char Char8"/>
    <w:qFormat/>
    <w:rPr>
      <w:rFonts w:ascii="宋体" w:eastAsia="宋体" w:hAnsi="Courier New"/>
      <w:kern w:val="2"/>
      <w:sz w:val="21"/>
      <w:lang w:val="en-US" w:eastAsia="zh-CN" w:bidi="ar-SA"/>
    </w:rPr>
  </w:style>
  <w:style w:type="character" w:customStyle="1" w:styleId="CharChar6">
    <w:name w:val="Char Char6"/>
    <w:qFormat/>
    <w:rPr>
      <w:rFonts w:ascii="Arial" w:eastAsia="黑体" w:hAnsi="Arial"/>
      <w:b/>
      <w:bCs/>
      <w:kern w:val="2"/>
      <w:sz w:val="32"/>
      <w:szCs w:val="32"/>
      <w:lang w:val="en-US" w:eastAsia="zh-CN" w:bidi="ar-SA"/>
    </w:rPr>
  </w:style>
  <w:style w:type="character" w:customStyle="1" w:styleId="3Char1">
    <w:name w:val="正文文本缩进 3 Char"/>
    <w:qFormat/>
    <w:rPr>
      <w:rFonts w:ascii="宋体" w:eastAsia="宋体" w:hAnsi="宋体"/>
      <w:lang w:bidi="ar-SA"/>
    </w:rPr>
  </w:style>
  <w:style w:type="character" w:customStyle="1" w:styleId="apple-style-span">
    <w:name w:val="apple-style-span"/>
    <w:basedOn w:val="a0"/>
    <w:qFormat/>
  </w:style>
  <w:style w:type="character" w:customStyle="1" w:styleId="btitlenamewangputoptitle">
    <w:name w:val="b titlename wangputoptitle"/>
    <w:basedOn w:val="a0"/>
    <w:qFormat/>
  </w:style>
  <w:style w:type="character" w:customStyle="1" w:styleId="CharChar2">
    <w:name w:val="正文文本 Char Char"/>
    <w:qFormat/>
    <w:rPr>
      <w:rFonts w:ascii="黑体" w:eastAsia="黑体"/>
      <w:kern w:val="2"/>
      <w:sz w:val="24"/>
      <w:lang w:val="en-US" w:eastAsia="zh-CN" w:bidi="ar-SA"/>
    </w:rPr>
  </w:style>
  <w:style w:type="character" w:customStyle="1" w:styleId="CharChar3">
    <w:name w:val="Char Char"/>
    <w:qFormat/>
    <w:rPr>
      <w:rFonts w:ascii="Arial" w:eastAsia="黑体" w:hAnsi="Arial"/>
      <w:b/>
      <w:bCs/>
      <w:kern w:val="2"/>
      <w:sz w:val="32"/>
      <w:szCs w:val="32"/>
      <w:lang w:val="en-US" w:eastAsia="zh-CN" w:bidi="ar-SA"/>
    </w:rPr>
  </w:style>
  <w:style w:type="character" w:customStyle="1" w:styleId="CharChar4">
    <w:name w:val="Char Char4"/>
    <w:qFormat/>
    <w:rPr>
      <w:rFonts w:ascii="Arial" w:eastAsia="黑体" w:hAnsi="Arial"/>
      <w:b/>
      <w:bCs/>
      <w:kern w:val="2"/>
      <w:sz w:val="32"/>
      <w:szCs w:val="32"/>
      <w:lang w:val="en-US" w:eastAsia="zh-CN" w:bidi="ar-SA"/>
    </w:rPr>
  </w:style>
  <w:style w:type="character" w:customStyle="1" w:styleId="CharChar20">
    <w:name w:val="Char Char2"/>
    <w:qFormat/>
    <w:rPr>
      <w:rFonts w:ascii="宋体" w:eastAsia="宋体" w:hAnsi="Courier New"/>
      <w:kern w:val="2"/>
      <w:sz w:val="21"/>
      <w:lang w:val="en-US" w:eastAsia="zh-CN" w:bidi="ar-SA"/>
    </w:rPr>
  </w:style>
  <w:style w:type="character" w:customStyle="1" w:styleId="CharChar18">
    <w:name w:val="Char Char18"/>
    <w:qFormat/>
    <w:rPr>
      <w:rFonts w:ascii="Arial" w:eastAsia="黑体" w:hAnsi="Arial"/>
      <w:b/>
      <w:bCs/>
      <w:kern w:val="2"/>
      <w:sz w:val="32"/>
      <w:szCs w:val="32"/>
      <w:lang w:val="en-US" w:eastAsia="zh-CN" w:bidi="ar-SA"/>
    </w:rPr>
  </w:style>
  <w:style w:type="character" w:customStyle="1" w:styleId="CharChar10">
    <w:name w:val="普通文字 Char Char1"/>
    <w:qFormat/>
    <w:rPr>
      <w:rFonts w:ascii="宋体" w:eastAsia="宋体" w:hAnsi="Courier New"/>
      <w:kern w:val="2"/>
      <w:sz w:val="21"/>
      <w:lang w:val="en-US" w:eastAsia="zh-CN" w:bidi="ar-SA"/>
    </w:rPr>
  </w:style>
  <w:style w:type="character" w:customStyle="1" w:styleId="bodytextCharChar">
    <w:name w:val="body text Char Char"/>
    <w:qFormat/>
    <w:locked/>
    <w:rPr>
      <w:rFonts w:ascii="黑体" w:eastAsia="黑体"/>
      <w:kern w:val="2"/>
      <w:sz w:val="24"/>
      <w:lang w:val="en-US" w:eastAsia="zh-CN" w:bidi="ar-SA"/>
    </w:rPr>
  </w:style>
  <w:style w:type="character" w:customStyle="1" w:styleId="CharCharChar">
    <w:name w:val="Char Char Char"/>
    <w:qFormat/>
    <w:rPr>
      <w:rFonts w:ascii="Arial" w:eastAsia="黑体" w:hAnsi="Arial"/>
      <w:b/>
      <w:bCs/>
      <w:kern w:val="2"/>
      <w:sz w:val="32"/>
      <w:szCs w:val="32"/>
      <w:lang w:val="en-US" w:eastAsia="zh-CN" w:bidi="ar-SA"/>
    </w:rPr>
  </w:style>
  <w:style w:type="character" w:customStyle="1" w:styleId="CharChar9">
    <w:name w:val="Char Char9"/>
    <w:qFormat/>
    <w:rPr>
      <w:kern w:val="2"/>
      <w:sz w:val="18"/>
      <w:szCs w:val="18"/>
    </w:rPr>
  </w:style>
  <w:style w:type="character" w:customStyle="1" w:styleId="CharChar11">
    <w:name w:val="Char Char11"/>
    <w:qFormat/>
    <w:rPr>
      <w:rFonts w:ascii="宋体" w:eastAsia="宋体" w:hAnsi="Courier New"/>
      <w:kern w:val="2"/>
      <w:sz w:val="21"/>
      <w:lang w:val="en-US" w:eastAsia="zh-CN" w:bidi="ar-SA"/>
    </w:rPr>
  </w:style>
  <w:style w:type="character" w:customStyle="1" w:styleId="CharChar81">
    <w:name w:val="Char Char81"/>
    <w:qFormat/>
    <w:rPr>
      <w:rFonts w:ascii="宋体" w:eastAsia="宋体" w:hAnsi="Courier New"/>
      <w:kern w:val="2"/>
      <w:sz w:val="21"/>
      <w:lang w:val="en-US" w:eastAsia="zh-CN" w:bidi="ar-SA"/>
    </w:rPr>
  </w:style>
  <w:style w:type="character" w:customStyle="1" w:styleId="CharChar30">
    <w:name w:val="Char Char3"/>
    <w:qFormat/>
    <w:rPr>
      <w:rFonts w:ascii="Arial" w:eastAsia="黑体" w:hAnsi="Arial"/>
      <w:b/>
      <w:bCs/>
      <w:kern w:val="2"/>
      <w:sz w:val="32"/>
      <w:szCs w:val="32"/>
      <w:lang w:val="en-US" w:eastAsia="zh-CN" w:bidi="ar-SA"/>
    </w:rPr>
  </w:style>
  <w:style w:type="character" w:customStyle="1" w:styleId="CharChar21">
    <w:name w:val="Char Char21"/>
    <w:qFormat/>
    <w:rPr>
      <w:rFonts w:ascii="Arial" w:eastAsia="黑体" w:hAnsi="Arial"/>
      <w:b/>
      <w:bCs/>
      <w:kern w:val="2"/>
      <w:sz w:val="32"/>
      <w:szCs w:val="32"/>
      <w:lang w:val="en-US" w:eastAsia="zh-CN" w:bidi="ar-SA"/>
    </w:rPr>
  </w:style>
  <w:style w:type="character" w:customStyle="1" w:styleId="font81">
    <w:name w:val="font81"/>
    <w:qFormat/>
    <w:rPr>
      <w:rFonts w:ascii="宋体" w:eastAsia="宋体" w:hAnsi="宋体" w:cs="宋体" w:hint="eastAsia"/>
      <w:b/>
      <w:color w:val="000000"/>
      <w:sz w:val="20"/>
      <w:szCs w:val="20"/>
      <w:u w:val="none"/>
    </w:rPr>
  </w:style>
  <w:style w:type="character" w:customStyle="1" w:styleId="font41">
    <w:name w:val="font41"/>
    <w:qFormat/>
    <w:rPr>
      <w:rFonts w:ascii="宋体" w:eastAsia="宋体" w:hAnsi="宋体" w:cs="宋体" w:hint="eastAsia"/>
      <w:color w:val="000000"/>
      <w:sz w:val="24"/>
      <w:szCs w:val="24"/>
      <w:u w:val="none"/>
    </w:rPr>
  </w:style>
  <w:style w:type="character" w:customStyle="1" w:styleId="font31">
    <w:name w:val="font31"/>
    <w:qFormat/>
    <w:rPr>
      <w:rFonts w:ascii="宋体" w:eastAsia="宋体" w:hAnsi="宋体" w:cs="宋体" w:hint="eastAsia"/>
      <w:color w:val="000000"/>
      <w:sz w:val="24"/>
      <w:szCs w:val="24"/>
      <w:u w:val="none"/>
    </w:rPr>
  </w:style>
  <w:style w:type="character" w:customStyle="1" w:styleId="font61">
    <w:name w:val="font61"/>
    <w:qFormat/>
    <w:rPr>
      <w:rFonts w:ascii="Times New Roman" w:hAnsi="Times New Roman" w:cs="Times New Roman" w:hint="default"/>
      <w:color w:val="000000"/>
      <w:sz w:val="20"/>
      <w:szCs w:val="20"/>
      <w:u w:val="none"/>
    </w:rPr>
  </w:style>
  <w:style w:type="character" w:customStyle="1" w:styleId="font71">
    <w:name w:val="font71"/>
    <w:qFormat/>
    <w:rPr>
      <w:rFonts w:ascii="Times New Roman" w:hAnsi="Times New Roman" w:cs="Times New Roman" w:hint="default"/>
      <w:color w:val="000000"/>
      <w:sz w:val="20"/>
      <w:szCs w:val="20"/>
      <w:u w:val="none"/>
    </w:rPr>
  </w:style>
  <w:style w:type="character" w:customStyle="1" w:styleId="font91">
    <w:name w:val="font91"/>
    <w:qFormat/>
    <w:rPr>
      <w:rFonts w:ascii="Times New Roman" w:hAnsi="Times New Roman" w:cs="Times New Roman" w:hint="default"/>
      <w:color w:val="000000"/>
      <w:sz w:val="24"/>
      <w:szCs w:val="24"/>
      <w:u w:val="none"/>
    </w:rPr>
  </w:style>
  <w:style w:type="character" w:customStyle="1" w:styleId="font101">
    <w:name w:val="font101"/>
    <w:qFormat/>
    <w:rPr>
      <w:rFonts w:ascii="宋体" w:eastAsia="宋体" w:hAnsi="宋体" w:cs="宋体" w:hint="eastAsia"/>
      <w:color w:val="000000"/>
      <w:sz w:val="24"/>
      <w:szCs w:val="24"/>
      <w:u w:val="none"/>
    </w:rPr>
  </w:style>
  <w:style w:type="character" w:customStyle="1" w:styleId="font51">
    <w:name w:val="font51"/>
    <w:qFormat/>
    <w:rPr>
      <w:rFonts w:ascii="宋体" w:eastAsia="宋体" w:hAnsi="宋体" w:cs="宋体" w:hint="eastAsia"/>
      <w:color w:val="auto"/>
      <w:sz w:val="20"/>
      <w:szCs w:val="20"/>
      <w:u w:val="none"/>
    </w:rPr>
  </w:style>
  <w:style w:type="character" w:customStyle="1" w:styleId="font141">
    <w:name w:val="font141"/>
    <w:qFormat/>
    <w:rPr>
      <w:rFonts w:ascii="宋体" w:eastAsia="宋体" w:hAnsi="宋体" w:cs="宋体" w:hint="eastAsia"/>
      <w:color w:val="000000"/>
      <w:sz w:val="20"/>
      <w:szCs w:val="20"/>
      <w:u w:val="none"/>
    </w:rPr>
  </w:style>
  <w:style w:type="character" w:customStyle="1" w:styleId="A50">
    <w:name w:val="A5"/>
    <w:qFormat/>
    <w:rPr>
      <w:rFonts w:ascii="汉仪中黑简" w:eastAsia="汉仪中黑简"/>
      <w:color w:val="6E2A90"/>
      <w:sz w:val="32"/>
    </w:rPr>
  </w:style>
  <w:style w:type="character" w:customStyle="1" w:styleId="A40">
    <w:name w:val="A4"/>
    <w:qFormat/>
    <w:rPr>
      <w:color w:val="6E2A90"/>
      <w:sz w:val="48"/>
    </w:rPr>
  </w:style>
  <w:style w:type="character" w:customStyle="1" w:styleId="CharCharChar1">
    <w:name w:val="普通文字 Char Char Char1"/>
    <w:qFormat/>
    <w:rPr>
      <w:rFonts w:ascii="宋体" w:hAnsi="Courier New"/>
      <w:kern w:val="2"/>
      <w:sz w:val="21"/>
    </w:rPr>
  </w:style>
  <w:style w:type="character" w:customStyle="1" w:styleId="2Char10">
    <w:name w:val="标题 2 Char1"/>
    <w:qFormat/>
    <w:rPr>
      <w:rFonts w:ascii="Arial" w:eastAsia="黑体" w:hAnsi="Arial"/>
      <w:b/>
      <w:bCs/>
      <w:kern w:val="2"/>
      <w:sz w:val="32"/>
      <w:szCs w:val="32"/>
    </w:rPr>
  </w:style>
  <w:style w:type="character" w:customStyle="1" w:styleId="apple-converted-space">
    <w:name w:val="apple-converted-space"/>
    <w:basedOn w:val="a0"/>
    <w:qFormat/>
  </w:style>
  <w:style w:type="character" w:customStyle="1" w:styleId="Charb">
    <w:name w:val="表正文 Char"/>
    <w:qFormat/>
    <w:rPr>
      <w:rFonts w:eastAsia="宋体"/>
      <w:kern w:val="2"/>
      <w:sz w:val="21"/>
      <w:szCs w:val="24"/>
      <w:lang w:val="en-US" w:eastAsia="zh-CN" w:bidi="ar-SA"/>
    </w:rPr>
  </w:style>
  <w:style w:type="character" w:customStyle="1" w:styleId="font21">
    <w:name w:val="font21"/>
    <w:qFormat/>
    <w:rPr>
      <w:rFonts w:ascii="Times New Roman" w:hAnsi="Times New Roman" w:cs="Times New Roman" w:hint="default"/>
      <w:b/>
      <w:color w:val="000000"/>
      <w:sz w:val="24"/>
      <w:szCs w:val="24"/>
    </w:rPr>
  </w:style>
  <w:style w:type="character" w:customStyle="1" w:styleId="font11">
    <w:name w:val="font11"/>
    <w:qFormat/>
    <w:rPr>
      <w:rFonts w:ascii="宋体" w:eastAsia="宋体" w:hAnsi="宋体" w:cs="宋体" w:hint="eastAsia"/>
      <w:b/>
      <w:color w:val="000000"/>
      <w:sz w:val="22"/>
      <w:szCs w:val="22"/>
    </w:rPr>
  </w:style>
  <w:style w:type="character" w:customStyle="1" w:styleId="font01">
    <w:name w:val="font01"/>
    <w:qFormat/>
    <w:rPr>
      <w:rFonts w:ascii="宋体" w:eastAsia="宋体" w:hAnsi="宋体" w:cs="宋体" w:hint="eastAsia"/>
      <w:color w:val="000000"/>
      <w:sz w:val="22"/>
      <w:szCs w:val="22"/>
    </w:rPr>
  </w:style>
  <w:style w:type="character" w:customStyle="1" w:styleId="font112">
    <w:name w:val="font112"/>
    <w:qFormat/>
    <w:rPr>
      <w:rFonts w:ascii="宋体" w:eastAsia="宋体" w:hAnsi="宋体" w:cs="宋体" w:hint="eastAsia"/>
      <w:color w:val="000000"/>
      <w:sz w:val="20"/>
      <w:szCs w:val="20"/>
    </w:rPr>
  </w:style>
  <w:style w:type="character" w:customStyle="1" w:styleId="font131">
    <w:name w:val="font131"/>
    <w:qFormat/>
    <w:rPr>
      <w:rFonts w:ascii="宋体" w:eastAsia="宋体" w:hAnsi="宋体" w:cs="宋体" w:hint="eastAsia"/>
      <w:color w:val="000000"/>
      <w:sz w:val="20"/>
      <w:szCs w:val="20"/>
    </w:rPr>
  </w:style>
  <w:style w:type="character" w:customStyle="1" w:styleId="font171">
    <w:name w:val="font171"/>
    <w:qFormat/>
    <w:rPr>
      <w:rFonts w:ascii="Segoe UI Symbol" w:eastAsia="Segoe UI Symbol" w:hAnsi="Segoe UI Symbol" w:cs="Segoe UI Symbol"/>
      <w:b/>
      <w:color w:val="000000"/>
      <w:sz w:val="20"/>
      <w:szCs w:val="20"/>
    </w:rPr>
  </w:style>
  <w:style w:type="character" w:customStyle="1" w:styleId="font161">
    <w:name w:val="font161"/>
    <w:qFormat/>
    <w:rPr>
      <w:rFonts w:ascii="Cambria Math" w:eastAsia="Cambria Math" w:hAnsi="Cambria Math" w:cs="Cambria Math"/>
      <w:b/>
      <w:color w:val="000000"/>
      <w:sz w:val="20"/>
      <w:szCs w:val="20"/>
    </w:rPr>
  </w:style>
  <w:style w:type="character" w:customStyle="1" w:styleId="font151">
    <w:name w:val="font151"/>
    <w:qFormat/>
    <w:rPr>
      <w:rFonts w:ascii="Cambria Math" w:eastAsia="Cambria Math" w:hAnsi="Cambria Math" w:cs="Cambria Math" w:hint="default"/>
      <w:color w:val="000000"/>
      <w:sz w:val="20"/>
      <w:szCs w:val="20"/>
    </w:rPr>
  </w:style>
  <w:style w:type="character" w:customStyle="1" w:styleId="font181">
    <w:name w:val="font181"/>
    <w:qFormat/>
    <w:rPr>
      <w:rFonts w:ascii="Times New Roman" w:hAnsi="Times New Roman" w:cs="Times New Roman" w:hint="default"/>
      <w:b/>
      <w:color w:val="000000"/>
      <w:sz w:val="20"/>
      <w:szCs w:val="20"/>
    </w:rPr>
  </w:style>
  <w:style w:type="character" w:customStyle="1" w:styleId="font111">
    <w:name w:val="font111"/>
    <w:qFormat/>
    <w:rPr>
      <w:rFonts w:ascii="宋体" w:eastAsia="宋体" w:hAnsi="宋体" w:cs="宋体" w:hint="eastAsia"/>
      <w:color w:val="000000"/>
      <w:sz w:val="20"/>
      <w:szCs w:val="20"/>
    </w:rPr>
  </w:style>
  <w:style w:type="paragraph" w:customStyle="1" w:styleId="112">
    <w:name w:val="列出段落11"/>
    <w:basedOn w:val="a"/>
    <w:qFormat/>
    <w:pPr>
      <w:ind w:firstLineChars="200" w:firstLine="420"/>
    </w:pPr>
  </w:style>
  <w:style w:type="character" w:customStyle="1" w:styleId="Charc">
    <w:name w:val="列出段落 Char"/>
    <w:link w:val="26"/>
    <w:uiPriority w:val="34"/>
    <w:qFormat/>
    <w:locked/>
    <w:rPr>
      <w:rFonts w:ascii="Calibri" w:hAnsi="Calibri"/>
      <w:kern w:val="2"/>
      <w:sz w:val="21"/>
      <w:szCs w:val="22"/>
    </w:rPr>
  </w:style>
  <w:style w:type="paragraph" w:customStyle="1" w:styleId="26">
    <w:name w:val="列出段落2"/>
    <w:basedOn w:val="a"/>
    <w:link w:val="Charc"/>
    <w:qFormat/>
    <w:pPr>
      <w:ind w:firstLineChars="200" w:firstLine="420"/>
    </w:pPr>
    <w:rPr>
      <w:rFonts w:ascii="Calibri" w:hAnsi="Calibri"/>
      <w:szCs w:val="22"/>
    </w:rPr>
  </w:style>
  <w:style w:type="character" w:customStyle="1" w:styleId="time">
    <w:name w:val="time"/>
    <w:basedOn w:val="a0"/>
    <w:qFormat/>
  </w:style>
  <w:style w:type="character" w:customStyle="1" w:styleId="Char13">
    <w:name w:val="批注主题 Char1"/>
    <w:qFormat/>
    <w:rPr>
      <w:rFonts w:ascii="Calibri" w:hAnsi="Calibri"/>
      <w:b/>
      <w:bCs/>
      <w:szCs w:val="24"/>
    </w:rPr>
  </w:style>
  <w:style w:type="character" w:customStyle="1" w:styleId="27">
    <w:name w:val="标题 2 字符"/>
    <w:qFormat/>
    <w:rPr>
      <w:rFonts w:ascii="宋体" w:hAnsi="宋体"/>
      <w:b/>
      <w:sz w:val="36"/>
      <w:szCs w:val="36"/>
    </w:rPr>
  </w:style>
  <w:style w:type="character" w:customStyle="1" w:styleId="2Char11">
    <w:name w:val="正文首行缩进 2 Char1"/>
    <w:basedOn w:val="Char14"/>
    <w:qFormat/>
    <w:rPr>
      <w:kern w:val="2"/>
      <w:sz w:val="21"/>
      <w:szCs w:val="24"/>
    </w:rPr>
  </w:style>
  <w:style w:type="character" w:customStyle="1" w:styleId="Char14">
    <w:name w:val="正文文本缩进 Char1"/>
    <w:qFormat/>
    <w:rPr>
      <w:kern w:val="2"/>
      <w:sz w:val="21"/>
      <w:szCs w:val="24"/>
    </w:rPr>
  </w:style>
  <w:style w:type="character" w:customStyle="1" w:styleId="z-Char">
    <w:name w:val="z-窗体顶端 Char"/>
    <w:qFormat/>
    <w:rPr>
      <w:rFonts w:ascii="Arial"/>
      <w:vanish/>
      <w:kern w:val="2"/>
      <w:sz w:val="16"/>
      <w:szCs w:val="24"/>
    </w:rPr>
  </w:style>
  <w:style w:type="paragraph" w:customStyle="1" w:styleId="z-1">
    <w:name w:val="z-窗体顶端1"/>
    <w:basedOn w:val="a"/>
    <w:next w:val="a"/>
    <w:link w:val="z-Char1"/>
    <w:qFormat/>
    <w:pPr>
      <w:pBdr>
        <w:bottom w:val="single" w:sz="6" w:space="1" w:color="auto"/>
      </w:pBdr>
      <w:jc w:val="center"/>
    </w:pPr>
    <w:rPr>
      <w:rFonts w:ascii="Arial"/>
      <w:vanish/>
      <w:sz w:val="16"/>
    </w:rPr>
  </w:style>
  <w:style w:type="character" w:customStyle="1" w:styleId="z-Char1">
    <w:name w:val="z-窗体顶端 Char1"/>
    <w:basedOn w:val="a0"/>
    <w:link w:val="z-1"/>
    <w:uiPriority w:val="99"/>
    <w:semiHidden/>
    <w:qFormat/>
    <w:rPr>
      <w:rFonts w:ascii="Arial" w:hAnsi="Arial" w:cs="Arial"/>
      <w:vanish/>
      <w:kern w:val="2"/>
      <w:sz w:val="16"/>
      <w:szCs w:val="16"/>
    </w:rPr>
  </w:style>
  <w:style w:type="character" w:customStyle="1" w:styleId="english">
    <w:name w:val="english"/>
    <w:qFormat/>
    <w:rPr>
      <w:rFonts w:ascii="微软雅黑" w:eastAsia="微软雅黑" w:hAnsi="微软雅黑" w:cs="微软雅黑"/>
      <w:i/>
      <w:caps/>
      <w:color w:val="9E9E9E"/>
      <w:sz w:val="21"/>
      <w:szCs w:val="21"/>
    </w:rPr>
  </w:style>
  <w:style w:type="character" w:customStyle="1" w:styleId="font132">
    <w:name w:val="font132"/>
    <w:qFormat/>
    <w:rPr>
      <w:rFonts w:ascii="宋体" w:eastAsia="宋体" w:hAnsi="宋体" w:cs="宋体" w:hint="eastAsia"/>
      <w:color w:val="000000"/>
      <w:sz w:val="16"/>
      <w:szCs w:val="16"/>
      <w:u w:val="none"/>
    </w:rPr>
  </w:style>
  <w:style w:type="character" w:customStyle="1" w:styleId="english2">
    <w:name w:val="english2"/>
    <w:qFormat/>
    <w:rPr>
      <w:rFonts w:ascii="微软雅黑" w:eastAsia="微软雅黑" w:hAnsi="微软雅黑" w:cs="微软雅黑" w:hint="eastAsia"/>
      <w:i/>
      <w:caps/>
      <w:color w:val="9E9E9E"/>
      <w:sz w:val="21"/>
      <w:szCs w:val="21"/>
    </w:rPr>
  </w:style>
  <w:style w:type="character" w:customStyle="1" w:styleId="Char15">
    <w:name w:val="批注框文本 Char1"/>
    <w:qFormat/>
    <w:rPr>
      <w:rFonts w:ascii="Calibri" w:hAnsi="Calibri"/>
      <w:kern w:val="2"/>
      <w:sz w:val="18"/>
      <w:szCs w:val="18"/>
    </w:rPr>
  </w:style>
  <w:style w:type="character" w:customStyle="1" w:styleId="time1">
    <w:name w:val="time1"/>
    <w:basedOn w:val="a0"/>
    <w:qFormat/>
  </w:style>
  <w:style w:type="character" w:customStyle="1" w:styleId="english1">
    <w:name w:val="english1"/>
    <w:qFormat/>
    <w:rPr>
      <w:rFonts w:ascii="微软雅黑" w:eastAsia="微软雅黑" w:hAnsi="微软雅黑" w:cs="微软雅黑" w:hint="eastAsia"/>
      <w:color w:val="000000"/>
      <w:sz w:val="12"/>
      <w:szCs w:val="12"/>
    </w:rPr>
  </w:style>
  <w:style w:type="character" w:customStyle="1" w:styleId="time2">
    <w:name w:val="time2"/>
    <w:basedOn w:val="a0"/>
    <w:qFormat/>
  </w:style>
  <w:style w:type="character" w:customStyle="1" w:styleId="z-Char0">
    <w:name w:val="z-窗体底端 Char"/>
    <w:qFormat/>
    <w:rPr>
      <w:rFonts w:ascii="Arial"/>
      <w:vanish/>
      <w:kern w:val="2"/>
      <w:sz w:val="16"/>
      <w:szCs w:val="24"/>
    </w:rPr>
  </w:style>
  <w:style w:type="paragraph" w:customStyle="1" w:styleId="z-10">
    <w:name w:val="z-窗体底端1"/>
    <w:basedOn w:val="a"/>
    <w:next w:val="a"/>
    <w:link w:val="z-Char10"/>
    <w:qFormat/>
    <w:pPr>
      <w:pBdr>
        <w:top w:val="single" w:sz="6" w:space="1" w:color="auto"/>
      </w:pBdr>
      <w:jc w:val="center"/>
    </w:pPr>
    <w:rPr>
      <w:rFonts w:ascii="Arial"/>
      <w:vanish/>
      <w:sz w:val="16"/>
    </w:rPr>
  </w:style>
  <w:style w:type="character" w:customStyle="1" w:styleId="z-Char10">
    <w:name w:val="z-窗体底端 Char1"/>
    <w:basedOn w:val="a0"/>
    <w:link w:val="z-10"/>
    <w:uiPriority w:val="99"/>
    <w:semiHidden/>
    <w:qFormat/>
    <w:rPr>
      <w:rFonts w:ascii="Arial" w:hAnsi="Arial" w:cs="Arial"/>
      <w:vanish/>
      <w:kern w:val="2"/>
      <w:sz w:val="16"/>
      <w:szCs w:val="16"/>
    </w:rPr>
  </w:style>
  <w:style w:type="character" w:customStyle="1" w:styleId="2Char3">
    <w:name w:val="正文首行缩进 2 Char"/>
    <w:qFormat/>
    <w:rPr>
      <w:rFonts w:ascii="宋体" w:hAnsi="宋体" w:cs="宋体"/>
      <w:sz w:val="22"/>
      <w:lang w:val="zh-CN" w:bidi="zh-CN"/>
    </w:rPr>
  </w:style>
  <w:style w:type="character" w:customStyle="1" w:styleId="Char16">
    <w:name w:val="批注文字 Char1"/>
    <w:qFormat/>
    <w:rPr>
      <w:rFonts w:ascii="Calibri" w:hAnsi="Calibri"/>
      <w:szCs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pPr>
      <w:tabs>
        <w:tab w:val="left" w:pos="709"/>
      </w:tabs>
      <w:adjustRightInd w:val="0"/>
    </w:pPr>
    <w:rPr>
      <w:rFonts w:ascii="宋体" w:hAnsi="宋体"/>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Pr>
      <w:rFonts w:asciiTheme="minorHAnsi" w:eastAsiaTheme="minorEastAsia" w:hAnsiTheme="minorHAnsi" w:cstheme="minorBidi"/>
      <w:kern w:val="2"/>
      <w:sz w:val="21"/>
      <w:szCs w:val="24"/>
      <w:lang w:val="en-US" w:eastAsia="zh-CN" w:bidi="ar-SA"/>
    </w:rPr>
  </w:style>
  <w:style w:type="paragraph" w:styleId="afa">
    <w:name w:val="List Paragraph"/>
    <w:basedOn w:val="a"/>
    <w:uiPriority w:val="34"/>
    <w:unhideWhenUsed/>
    <w:qFormat/>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30"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35EB3261-5A88-4682-8753-EE4F9154998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7382</Words>
  <Characters>42080</Characters>
  <Application>Microsoft Office Word</Application>
  <DocSecurity>0</DocSecurity>
  <Lines>350</Lines>
  <Paragraphs>98</Paragraphs>
  <ScaleCrop>false</ScaleCrop>
  <Company>Microsoft</Company>
  <LinksUpToDate>false</LinksUpToDate>
  <CharactersWithSpaces>49364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	</dc:title>
  <dc:creator>User</dc:creator>
  <cp:lastModifiedBy>User</cp:lastModifiedBy>
  <cp:revision>5</cp:revision>
  <cp:lastPrinted>2021-12-14T08:43:00Z</cp:lastPrinted>
  <dcterms:created xsi:type="dcterms:W3CDTF">2023-04-17T07:40:00Z</dcterms:created>
  <dcterms:modified xsi:type="dcterms:W3CDTF">2023-04-17T08:23:00Z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B86F09D1EDDA4112B68789584AA3ECCF_13</vt:lpwstr>
  </property>
</Properties>
</file>