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Times New Roman"/>
          <w:sz w:val="52"/>
          <w:szCs w:val="52"/>
        </w:rPr>
      </w:pPr>
      <w:r>
        <w:rPr>
          <w:rFonts w:hint="eastAsia" w:ascii="方正小标宋简体" w:hAnsi="方正小标宋简体" w:eastAsia="方正小标宋简体"/>
          <w:sz w:val="52"/>
          <w:szCs w:val="52"/>
          <w:lang w:val="en-US" w:eastAsia="zh-CN"/>
        </w:rPr>
        <w:t>第三章、</w:t>
      </w:r>
      <w:r>
        <w:rPr>
          <w:rFonts w:hint="eastAsia" w:ascii="方正小标宋简体" w:hAnsi="方正小标宋简体" w:eastAsia="方正小标宋简体" w:cs="Times New Roman"/>
          <w:sz w:val="52"/>
          <w:szCs w:val="52"/>
        </w:rPr>
        <w:t>采购需求书</w:t>
      </w:r>
    </w:p>
    <w:p>
      <w:pPr>
        <w:pStyle w:val="2"/>
        <w:rPr>
          <w:rFonts w:hint="eastAsia" w:ascii="方正小标宋简体" w:hAnsi="方正小标宋简体" w:eastAsia="方正小标宋简体"/>
          <w:sz w:val="52"/>
          <w:szCs w:val="52"/>
        </w:rPr>
      </w:pPr>
    </w:p>
    <w:p>
      <w:pPr>
        <w:pStyle w:val="2"/>
        <w:rPr>
          <w:rFonts w:hint="eastAsia" w:ascii="方正小标宋简体" w:hAnsi="方正小标宋简体" w:eastAsia="方正小标宋简体"/>
          <w:sz w:val="52"/>
          <w:szCs w:val="52"/>
        </w:rPr>
      </w:pPr>
    </w:p>
    <w:p>
      <w:pPr>
        <w:pStyle w:val="2"/>
        <w:rPr>
          <w:rFonts w:hint="eastAsia" w:ascii="方正小标宋简体" w:hAnsi="方正小标宋简体" w:eastAsia="方正小标宋简体"/>
          <w:sz w:val="52"/>
          <w:szCs w:val="52"/>
        </w:rPr>
      </w:pPr>
    </w:p>
    <w:p>
      <w:pPr>
        <w:pStyle w:val="2"/>
        <w:rPr>
          <w:rFonts w:hint="eastAsia" w:ascii="方正小标宋简体" w:hAnsi="方正小标宋简体" w:eastAsia="方正小标宋简体"/>
          <w:sz w:val="52"/>
          <w:szCs w:val="52"/>
        </w:rPr>
      </w:pPr>
    </w:p>
    <w:p>
      <w:pPr>
        <w:pStyle w:val="2"/>
        <w:rPr>
          <w:rFonts w:hint="eastAsia" w:ascii="方正小标宋简体" w:hAnsi="方正小标宋简体" w:eastAsia="方正小标宋简体"/>
          <w:sz w:val="52"/>
          <w:szCs w:val="52"/>
        </w:rPr>
      </w:pPr>
    </w:p>
    <w:p>
      <w:pPr>
        <w:pStyle w:val="2"/>
        <w:rPr>
          <w:rFonts w:hint="eastAsia" w:ascii="方正小标宋简体" w:hAnsi="方正小标宋简体" w:eastAsia="方正小标宋简体"/>
          <w:sz w:val="52"/>
          <w:szCs w:val="52"/>
        </w:rPr>
      </w:pPr>
    </w:p>
    <w:p>
      <w:pPr>
        <w:pStyle w:val="2"/>
        <w:rPr>
          <w:rFonts w:hint="eastAsia" w:ascii="方正小标宋简体" w:hAnsi="方正小标宋简体" w:eastAsia="方正小标宋简体"/>
          <w:sz w:val="52"/>
          <w:szCs w:val="52"/>
        </w:rPr>
      </w:pPr>
    </w:p>
    <w:p>
      <w:pPr>
        <w:jc w:val="center"/>
        <w:rPr>
          <w:rFonts w:ascii="方正小标宋简体" w:hAnsi="方正小标宋简体" w:eastAsia="方正小标宋简体"/>
          <w:sz w:val="44"/>
          <w:szCs w:val="44"/>
        </w:rPr>
      </w:pPr>
    </w:p>
    <w:p>
      <w:pPr>
        <w:ind w:left="2790" w:leftChars="450" w:hanging="1440" w:hangingChars="480"/>
        <w:rPr>
          <w:rFonts w:ascii="方正小标宋简体" w:hAnsi="方正小标宋简体" w:eastAsia="方正小标宋简体"/>
          <w:szCs w:val="32"/>
          <w:u w:val="single"/>
        </w:rPr>
      </w:pPr>
      <w:r>
        <w:rPr>
          <w:rFonts w:ascii="方正小标宋简体" w:hAnsi="方正小标宋简体" w:eastAsia="方正小标宋简体"/>
          <w:szCs w:val="32"/>
        </w:rPr>
        <w:t>项目名称</w:t>
      </w:r>
      <w:r>
        <w:rPr>
          <w:rFonts w:hint="eastAsia" w:ascii="方正小标宋简体" w:hAnsi="方正小标宋简体" w:eastAsia="方正小标宋简体"/>
          <w:szCs w:val="32"/>
        </w:rPr>
        <w:t>：</w:t>
      </w:r>
      <w:r>
        <w:rPr>
          <w:rFonts w:hint="eastAsia" w:ascii="方正小标宋简体" w:hAnsi="方正小标宋简体" w:eastAsia="方正小标宋简体"/>
          <w:szCs w:val="32"/>
          <w:u w:val="single"/>
        </w:rPr>
        <w:t>海南省第三次全国土壤普查内业化验检测项目</w:t>
      </w:r>
    </w:p>
    <w:p>
      <w:pPr>
        <w:ind w:firstLine="1350" w:firstLineChars="450"/>
        <w:rPr>
          <w:rFonts w:ascii="方正小标宋简体" w:hAnsi="方正小标宋简体" w:eastAsia="方正小标宋简体"/>
          <w:szCs w:val="32"/>
          <w:u w:val="single"/>
        </w:rPr>
      </w:pPr>
      <w:r>
        <w:rPr>
          <w:rFonts w:hint="eastAsia" w:ascii="方正小标宋简体" w:hAnsi="方正小标宋简体" w:eastAsia="方正小标宋简体"/>
          <w:szCs w:val="32"/>
        </w:rPr>
        <w:t>采购单位：</w:t>
      </w:r>
      <w:r>
        <w:rPr>
          <w:rFonts w:hint="eastAsia" w:ascii="方正小标宋简体" w:hAnsi="方正小标宋简体" w:eastAsia="方正小标宋简体"/>
          <w:szCs w:val="32"/>
          <w:u w:val="single"/>
        </w:rPr>
        <w:t>海南省农业农村厅</w:t>
      </w:r>
    </w:p>
    <w:p>
      <w:pPr>
        <w:ind w:firstLine="1350" w:firstLineChars="450"/>
        <w:rPr>
          <w:rFonts w:ascii="方正小标宋简体" w:hAnsi="方正小标宋简体" w:eastAsia="方正小标宋简体"/>
          <w:szCs w:val="32"/>
          <w:u w:val="single"/>
        </w:rPr>
      </w:pPr>
      <w:r>
        <w:rPr>
          <w:rFonts w:hint="eastAsia" w:ascii="方正小标宋简体" w:hAnsi="方正小标宋简体" w:eastAsia="方正小标宋简体"/>
          <w:szCs w:val="32"/>
        </w:rPr>
        <w:t>编制单位：</w:t>
      </w:r>
      <w:r>
        <w:rPr>
          <w:rFonts w:hint="eastAsia" w:ascii="方正小标宋简体" w:hAnsi="方正小标宋简体" w:eastAsia="方正小标宋简体"/>
          <w:szCs w:val="32"/>
          <w:u w:val="single"/>
        </w:rPr>
        <w:t>海南省农业农村厅</w:t>
      </w:r>
    </w:p>
    <w:p>
      <w:pPr>
        <w:ind w:firstLine="1350" w:firstLineChars="450"/>
        <w:rPr>
          <w:rFonts w:ascii="方正小标宋简体" w:hAnsi="方正小标宋简体" w:eastAsia="方正小标宋简体"/>
          <w:szCs w:val="32"/>
          <w:u w:val="single"/>
        </w:rPr>
      </w:pPr>
      <w:r>
        <w:rPr>
          <w:rFonts w:hint="eastAsia" w:ascii="方正小标宋简体" w:hAnsi="方正小标宋简体" w:eastAsia="方正小标宋简体"/>
          <w:szCs w:val="32"/>
        </w:rPr>
        <w:t>编制时间：</w:t>
      </w:r>
      <w:r>
        <w:rPr>
          <w:rFonts w:ascii="方正小标宋简体" w:hAnsi="方正小标宋简体" w:eastAsia="方正小标宋简体"/>
          <w:szCs w:val="32"/>
          <w:u w:val="single"/>
        </w:rPr>
        <w:t>202</w:t>
      </w:r>
      <w:r>
        <w:rPr>
          <w:rFonts w:hint="eastAsia" w:ascii="方正小标宋简体" w:hAnsi="方正小标宋简体" w:eastAsia="方正小标宋简体"/>
          <w:szCs w:val="32"/>
          <w:u w:val="single"/>
        </w:rPr>
        <w:t>3年</w:t>
      </w:r>
      <w:r>
        <w:rPr>
          <w:rFonts w:hint="default" w:ascii="方正小标宋简体" w:hAnsi="方正小标宋简体" w:eastAsia="方正小标宋简体"/>
          <w:szCs w:val="32"/>
          <w:u w:val="single"/>
          <w:lang w:val="en"/>
        </w:rPr>
        <w:t>8</w:t>
      </w:r>
      <w:r>
        <w:rPr>
          <w:rFonts w:hint="eastAsia" w:ascii="方正小标宋简体" w:hAnsi="方正小标宋简体" w:eastAsia="方正小标宋简体"/>
          <w:szCs w:val="32"/>
          <w:u w:val="single"/>
        </w:rPr>
        <w:t>月</w:t>
      </w:r>
    </w:p>
    <w:p>
      <w:pPr>
        <w:rPr>
          <w:rFonts w:ascii="方正小标宋简体" w:hAnsi="方正小标宋简体" w:eastAsia="方正小标宋简体"/>
          <w:sz w:val="44"/>
          <w:szCs w:val="44"/>
        </w:rPr>
      </w:pPr>
    </w:p>
    <w:p>
      <w:pPr>
        <w:rPr>
          <w:rFonts w:ascii="方正小标宋简体" w:hAnsi="方正小标宋简体" w:eastAsia="方正小标宋简体"/>
          <w:sz w:val="44"/>
          <w:szCs w:val="44"/>
        </w:rPr>
        <w:sectPr>
          <w:footerReference r:id="rId5" w:type="default"/>
          <w:footerReference r:id="rId6" w:type="even"/>
          <w:pgSz w:w="11906" w:h="16838"/>
          <w:pgMar w:top="2098" w:right="1418" w:bottom="1985" w:left="1588" w:header="851" w:footer="992" w:gutter="0"/>
          <w:pgNumType w:start="1"/>
          <w:cols w:space="720" w:num="1"/>
          <w:docGrid w:type="lines" w:linePitch="312" w:charSpace="0"/>
        </w:sectPr>
      </w:pPr>
    </w:p>
    <w:p>
      <w:pPr>
        <w:jc w:val="center"/>
        <w:rPr>
          <w:rFonts w:ascii="方正小标宋简体" w:hAnsi="方正小标宋简体" w:eastAsia="方正小标宋简体"/>
          <w:sz w:val="44"/>
          <w:szCs w:val="44"/>
        </w:rPr>
      </w:pPr>
      <w:r>
        <w:rPr>
          <w:rFonts w:hint="eastAsia" w:ascii="方正小标宋简体" w:hAnsi="方正小标宋简体" w:eastAsia="方正小标宋简体"/>
          <w:sz w:val="44"/>
          <w:szCs w:val="44"/>
        </w:rPr>
        <w:t xml:space="preserve">编 制 </w:t>
      </w:r>
      <w:r>
        <w:rPr>
          <w:rFonts w:ascii="方正小标宋简体" w:hAnsi="方正小标宋简体" w:eastAsia="方正小标宋简体"/>
          <w:sz w:val="44"/>
          <w:szCs w:val="44"/>
        </w:rPr>
        <w:t>说</w:t>
      </w:r>
      <w:r>
        <w:rPr>
          <w:rFonts w:hint="eastAsia" w:ascii="方正小标宋简体" w:hAnsi="方正小标宋简体" w:eastAsia="方正小标宋简体"/>
          <w:sz w:val="44"/>
          <w:szCs w:val="44"/>
        </w:rPr>
        <w:t xml:space="preserve"> </w:t>
      </w:r>
      <w:r>
        <w:rPr>
          <w:rFonts w:ascii="方正小标宋简体" w:hAnsi="方正小标宋简体" w:eastAsia="方正小标宋简体"/>
          <w:sz w:val="44"/>
          <w:szCs w:val="44"/>
        </w:rPr>
        <w:t>明</w:t>
      </w:r>
    </w:p>
    <w:p>
      <w:pPr>
        <w:spacing w:line="560" w:lineRule="exact"/>
        <w:ind w:firstLine="640" w:firstLineChars="200"/>
        <w:rPr>
          <w:rFonts w:ascii="仿宋" w:hAnsi="仿宋" w:eastAsia="仿宋"/>
          <w:sz w:val="32"/>
          <w:szCs w:val="32"/>
        </w:rPr>
      </w:pP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一、采购单位可以自行组织编制采购需求，也可以委托采购代理机构或者其他第三方机构编制。</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二、编制的采购需求应当符合《办法》要求及政府采购的相关规定。</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三、斜体字部分属于提醒内容，编制时应删除。</w:t>
      </w:r>
    </w:p>
    <w:p>
      <w:pPr>
        <w:pStyle w:val="9"/>
        <w:ind w:firstLine="640" w:firstLineChars="200"/>
        <w:jc w:val="both"/>
        <w:rPr>
          <w:rFonts w:hint="eastAsia" w:eastAsia="仿宋_GB2312"/>
          <w:lang w:eastAsia="zh-CN"/>
        </w:rPr>
        <w:sectPr>
          <w:headerReference r:id="rId9" w:type="first"/>
          <w:footerReference r:id="rId12" w:type="first"/>
          <w:headerReference r:id="rId7" w:type="default"/>
          <w:footerReference r:id="rId10" w:type="default"/>
          <w:headerReference r:id="rId8" w:type="even"/>
          <w:footerReference r:id="rId11" w:type="even"/>
          <w:pgSz w:w="11906" w:h="16838"/>
          <w:pgMar w:top="1701" w:right="1134" w:bottom="1417" w:left="1417" w:header="851" w:footer="992" w:gutter="0"/>
          <w:cols w:space="720" w:num="1"/>
          <w:formProt w:val="0"/>
          <w:docGrid w:type="lines" w:linePitch="312" w:charSpace="0"/>
        </w:sectPr>
      </w:pPr>
      <w:r>
        <w:rPr>
          <w:rFonts w:hint="eastAsia" w:ascii="仿宋_GB2312" w:hAnsi="仿宋" w:eastAsia="仿宋_GB2312"/>
          <w:color w:val="auto"/>
          <w:sz w:val="32"/>
          <w:szCs w:val="32"/>
        </w:rPr>
        <w:t>四、</w:t>
      </w:r>
      <w:r>
        <w:rPr>
          <w:rFonts w:hint="eastAsia" w:ascii="仿宋_GB2312" w:hAnsi="仿宋" w:eastAsia="仿宋_GB2312"/>
          <w:color w:val="auto"/>
          <w:sz w:val="32"/>
          <w:szCs w:val="32"/>
          <w:lang w:eastAsia="zh-CN"/>
        </w:rPr>
        <w:t>对</w:t>
      </w:r>
      <w:r>
        <w:rPr>
          <w:rFonts w:hint="eastAsia" w:ascii="仿宋_GB2312" w:hAnsi="仿宋" w:eastAsia="仿宋_GB2312"/>
          <w:color w:val="auto"/>
          <w:sz w:val="32"/>
          <w:szCs w:val="32"/>
        </w:rPr>
        <w:t>不适用的内容应删</w:t>
      </w:r>
      <w:r>
        <w:rPr>
          <w:rFonts w:hint="eastAsia" w:ascii="仿宋_GB2312" w:hAnsi="仿宋" w:eastAsia="仿宋_GB2312"/>
          <w:sz w:val="32"/>
          <w:szCs w:val="32"/>
        </w:rPr>
        <w:t>除，并调整</w:t>
      </w:r>
      <w:r>
        <w:rPr>
          <w:rFonts w:hint="eastAsia" w:ascii="仿宋_GB2312" w:hAnsi="仿宋" w:eastAsia="仿宋_GB2312"/>
          <w:sz w:val="32"/>
          <w:szCs w:val="32"/>
          <w:lang w:eastAsia="zh-CN"/>
        </w:rPr>
        <w:t>。</w:t>
      </w:r>
    </w:p>
    <w:p>
      <w:pPr>
        <w:pStyle w:val="9"/>
      </w:pPr>
      <w:r>
        <w:rPr>
          <w:rFonts w:hint="eastAsia"/>
        </w:rPr>
        <w:t>采购需求</w:t>
      </w:r>
    </w:p>
    <w:p>
      <w:pPr>
        <w:pStyle w:val="3"/>
        <w:ind w:firstLine="640"/>
      </w:pPr>
      <w:r>
        <w:rPr>
          <w:rFonts w:hint="eastAsia"/>
        </w:rPr>
        <w:t>一、采购预算及分标</w:t>
      </w:r>
    </w:p>
    <w:tbl>
      <w:tblPr>
        <w:tblStyle w:val="10"/>
        <w:tblW w:w="9099" w:type="dxa"/>
        <w:jc w:val="center"/>
        <w:tblLayout w:type="fixed"/>
        <w:tblCellMar>
          <w:top w:w="0" w:type="dxa"/>
          <w:left w:w="108" w:type="dxa"/>
          <w:bottom w:w="0" w:type="dxa"/>
          <w:right w:w="108" w:type="dxa"/>
        </w:tblCellMar>
      </w:tblPr>
      <w:tblGrid>
        <w:gridCol w:w="771"/>
        <w:gridCol w:w="2705"/>
        <w:gridCol w:w="1658"/>
        <w:gridCol w:w="3965"/>
      </w:tblGrid>
      <w:tr>
        <w:tblPrEx>
          <w:tblCellMar>
            <w:top w:w="0" w:type="dxa"/>
            <w:left w:w="108" w:type="dxa"/>
            <w:bottom w:w="0" w:type="dxa"/>
            <w:right w:w="108" w:type="dxa"/>
          </w:tblCellMar>
        </w:tblPrEx>
        <w:trPr>
          <w:trHeight w:val="487" w:hRule="atLeast"/>
          <w:jc w:val="center"/>
        </w:trPr>
        <w:tc>
          <w:tcPr>
            <w:tcW w:w="771" w:type="dxa"/>
            <w:tcBorders>
              <w:top w:val="single" w:color="000000" w:sz="4" w:space="0"/>
              <w:left w:val="single" w:color="000000" w:sz="4" w:space="0"/>
              <w:bottom w:val="single" w:color="000000" w:sz="4" w:space="0"/>
              <w:right w:val="single" w:color="auto" w:sz="4" w:space="0"/>
            </w:tcBorders>
            <w:noWrap/>
            <w:vAlign w:val="center"/>
          </w:tcPr>
          <w:p>
            <w:pPr>
              <w:widowControl/>
              <w:adjustRightInd/>
              <w:snapToGrid/>
              <w:spacing w:line="240" w:lineRule="exact"/>
              <w:ind w:firstLine="0" w:firstLineChars="0"/>
              <w:jc w:val="center"/>
              <w:textAlignment w:val="center"/>
              <w:rPr>
                <w:rFonts w:ascii="宋体" w:hAnsi="宋体" w:eastAsia="Calibri" w:cs="Times New Roman"/>
                <w:kern w:val="0"/>
                <w:sz w:val="20"/>
                <w:szCs w:val="21"/>
              </w:rPr>
            </w:pPr>
            <w:bookmarkStart w:id="0" w:name="OLE_LINK2" w:colFirst="1" w:colLast="1"/>
            <w:bookmarkStart w:id="1" w:name="_Hlk109421572"/>
          </w:p>
        </w:tc>
        <w:tc>
          <w:tcPr>
            <w:tcW w:w="2705" w:type="dxa"/>
            <w:tcBorders>
              <w:top w:val="single" w:color="000000" w:sz="4" w:space="0"/>
              <w:left w:val="single" w:color="auto" w:sz="4" w:space="0"/>
              <w:bottom w:val="single" w:color="000000" w:sz="4" w:space="0"/>
              <w:right w:val="single" w:color="000000" w:sz="4" w:space="0"/>
            </w:tcBorders>
            <w:noWrap w:val="0"/>
            <w:vAlign w:val="center"/>
          </w:tcPr>
          <w:p>
            <w:pPr>
              <w:widowControl/>
              <w:tabs>
                <w:tab w:val="left" w:pos="180"/>
                <w:tab w:val="left" w:pos="1620"/>
              </w:tabs>
              <w:adjustRightInd/>
              <w:snapToGrid/>
              <w:spacing w:line="240" w:lineRule="exact"/>
              <w:ind w:left="-165" w:leftChars="-55" w:right="-234" w:rightChars="-78" w:firstLine="0" w:firstLineChars="0"/>
              <w:jc w:val="center"/>
              <w:rPr>
                <w:rFonts w:ascii="宋体" w:hAnsi="宋体" w:eastAsia="Calibri" w:cs="宋体"/>
                <w:kern w:val="0"/>
                <w:sz w:val="20"/>
                <w:szCs w:val="21"/>
              </w:rPr>
            </w:pPr>
            <w:r>
              <w:rPr>
                <w:rFonts w:hint="eastAsia" w:ascii="宋体" w:hAnsi="宋体" w:eastAsia="宋体" w:cs="宋体"/>
                <w:kern w:val="0"/>
                <w:sz w:val="20"/>
                <w:szCs w:val="21"/>
              </w:rPr>
              <w:t>标的名称</w:t>
            </w:r>
          </w:p>
        </w:tc>
        <w:tc>
          <w:tcPr>
            <w:tcW w:w="1658" w:type="dxa"/>
            <w:tcBorders>
              <w:top w:val="single" w:color="000000" w:sz="4" w:space="0"/>
              <w:left w:val="nil"/>
              <w:bottom w:val="single" w:color="000000" w:sz="4" w:space="0"/>
              <w:right w:val="single" w:color="000000" w:sz="4" w:space="0"/>
            </w:tcBorders>
            <w:noWrap w:val="0"/>
            <w:vAlign w:val="center"/>
          </w:tcPr>
          <w:p>
            <w:pPr>
              <w:widowControl/>
              <w:adjustRightInd/>
              <w:snapToGrid/>
              <w:spacing w:line="240" w:lineRule="exact"/>
              <w:ind w:firstLine="0" w:firstLineChars="0"/>
              <w:jc w:val="center"/>
              <w:textAlignment w:val="center"/>
              <w:rPr>
                <w:rFonts w:ascii="宋体" w:hAnsi="宋体" w:eastAsia="Calibri" w:cs="Times New Roman"/>
                <w:kern w:val="0"/>
                <w:sz w:val="20"/>
                <w:szCs w:val="21"/>
              </w:rPr>
            </w:pPr>
            <w:r>
              <w:rPr>
                <w:rFonts w:hint="eastAsia" w:ascii="宋体" w:hAnsi="宋体" w:eastAsia="宋体" w:cs="宋体"/>
                <w:kern w:val="0"/>
                <w:sz w:val="20"/>
                <w:szCs w:val="21"/>
              </w:rPr>
              <w:t>预算金额</w:t>
            </w:r>
            <w:r>
              <w:rPr>
                <w:rFonts w:hint="eastAsia" w:ascii="宋体" w:hAnsi="宋体" w:eastAsia="Calibri" w:cs="Times New Roman"/>
                <w:kern w:val="0"/>
                <w:sz w:val="20"/>
                <w:szCs w:val="21"/>
              </w:rPr>
              <w:t>(</w:t>
            </w:r>
            <w:r>
              <w:rPr>
                <w:rFonts w:hint="eastAsia" w:ascii="宋体" w:hAnsi="宋体" w:eastAsia="宋体" w:cs="宋体"/>
                <w:kern w:val="0"/>
                <w:sz w:val="20"/>
                <w:szCs w:val="21"/>
              </w:rPr>
              <w:t>万元</w:t>
            </w:r>
            <w:r>
              <w:rPr>
                <w:rFonts w:hint="eastAsia" w:ascii="宋体" w:hAnsi="宋体" w:eastAsia="Calibri" w:cs="Times New Roman"/>
                <w:kern w:val="0"/>
                <w:sz w:val="20"/>
                <w:szCs w:val="21"/>
              </w:rPr>
              <w:t>)</w:t>
            </w:r>
          </w:p>
        </w:tc>
        <w:tc>
          <w:tcPr>
            <w:tcW w:w="3965" w:type="dxa"/>
            <w:tcBorders>
              <w:top w:val="single" w:color="000000" w:sz="4" w:space="0"/>
              <w:left w:val="nil"/>
              <w:bottom w:val="single" w:color="000000" w:sz="4" w:space="0"/>
              <w:right w:val="single" w:color="000000" w:sz="4" w:space="0"/>
            </w:tcBorders>
            <w:noWrap w:val="0"/>
            <w:vAlign w:val="center"/>
          </w:tcPr>
          <w:p>
            <w:pPr>
              <w:widowControl/>
              <w:adjustRightInd/>
              <w:snapToGrid/>
              <w:spacing w:line="240" w:lineRule="exact"/>
              <w:ind w:firstLine="0" w:firstLineChars="0"/>
              <w:jc w:val="center"/>
              <w:textAlignment w:val="center"/>
              <w:rPr>
                <w:rFonts w:ascii="宋体" w:hAnsi="宋体" w:eastAsia="Calibri" w:cs="Times New Roman"/>
                <w:kern w:val="0"/>
                <w:sz w:val="20"/>
                <w:szCs w:val="21"/>
              </w:rPr>
            </w:pPr>
            <w:r>
              <w:rPr>
                <w:rFonts w:hint="eastAsia" w:ascii="宋体" w:hAnsi="宋体" w:eastAsia="宋体" w:cs="宋体"/>
                <w:kern w:val="0"/>
                <w:sz w:val="20"/>
                <w:szCs w:val="21"/>
              </w:rPr>
              <w:t>说</w:t>
            </w:r>
            <w:r>
              <w:rPr>
                <w:rFonts w:hint="eastAsia" w:ascii="宋体" w:hAnsi="宋体" w:eastAsia="Calibri" w:cs="Times New Roman"/>
                <w:kern w:val="0"/>
                <w:sz w:val="20"/>
                <w:szCs w:val="21"/>
              </w:rPr>
              <w:t xml:space="preserve"> </w:t>
            </w:r>
            <w:r>
              <w:rPr>
                <w:rFonts w:hint="eastAsia" w:ascii="宋体" w:hAnsi="宋体" w:eastAsia="宋体" w:cs="宋体"/>
                <w:kern w:val="0"/>
                <w:sz w:val="20"/>
                <w:szCs w:val="21"/>
              </w:rPr>
              <w:t>明</w:t>
            </w:r>
          </w:p>
        </w:tc>
      </w:tr>
      <w:tr>
        <w:tblPrEx>
          <w:tblCellMar>
            <w:top w:w="0" w:type="dxa"/>
            <w:left w:w="108" w:type="dxa"/>
            <w:bottom w:w="0" w:type="dxa"/>
            <w:right w:w="108" w:type="dxa"/>
          </w:tblCellMar>
        </w:tblPrEx>
        <w:trPr>
          <w:trHeight w:val="379" w:hRule="atLeast"/>
          <w:jc w:val="center"/>
        </w:trPr>
        <w:tc>
          <w:tcPr>
            <w:tcW w:w="9099" w:type="dxa"/>
            <w:gridSpan w:val="4"/>
            <w:tcBorders>
              <w:top w:val="single" w:color="000000" w:sz="4" w:space="0"/>
              <w:left w:val="single" w:color="000000" w:sz="4" w:space="0"/>
              <w:bottom w:val="single" w:color="000000" w:sz="4" w:space="0"/>
              <w:right w:val="single" w:color="000000" w:sz="4" w:space="0"/>
            </w:tcBorders>
            <w:noWrap/>
            <w:vAlign w:val="center"/>
          </w:tcPr>
          <w:p>
            <w:pPr>
              <w:widowControl/>
              <w:adjustRightInd/>
              <w:snapToGrid/>
              <w:spacing w:line="240" w:lineRule="auto"/>
              <w:ind w:firstLine="0" w:firstLineChars="0"/>
              <w:jc w:val="left"/>
              <w:rPr>
                <w:rFonts w:ascii="宋体" w:hAnsi="宋体" w:eastAsia="Calibri" w:cs="Times New Roman"/>
                <w:kern w:val="0"/>
                <w:sz w:val="20"/>
                <w:szCs w:val="21"/>
              </w:rPr>
            </w:pPr>
            <w:r>
              <w:rPr>
                <w:rFonts w:hint="eastAsia" w:ascii="宋体" w:hAnsi="宋体" w:eastAsia="宋体" w:cs="宋体"/>
                <w:kern w:val="0"/>
                <w:sz w:val="20"/>
                <w:szCs w:val="21"/>
              </w:rPr>
              <w:t>项目</w:t>
            </w:r>
            <w:r>
              <w:rPr>
                <w:rFonts w:hint="eastAsia" w:ascii="宋体" w:hAnsi="宋体" w:eastAsia="Calibri" w:cs="Times New Roman"/>
                <w:kern w:val="0"/>
                <w:sz w:val="20"/>
                <w:szCs w:val="21"/>
              </w:rPr>
              <w:t>1</w:t>
            </w:r>
            <w:r>
              <w:rPr>
                <w:rFonts w:hint="eastAsia" w:ascii="宋体" w:hAnsi="宋体" w:eastAsia="宋体" w:cs="宋体"/>
                <w:kern w:val="0"/>
                <w:sz w:val="20"/>
                <w:szCs w:val="21"/>
              </w:rPr>
              <w:t>：土壤样品检测</w:t>
            </w:r>
            <w:r>
              <w:rPr>
                <w:rFonts w:hint="eastAsia" w:ascii="宋体" w:hAnsi="宋体" w:eastAsia="宋体" w:cs="宋体"/>
                <w:bCs/>
                <w:kern w:val="0"/>
                <w:sz w:val="20"/>
                <w:szCs w:val="21"/>
              </w:rPr>
              <w:t>（</w:t>
            </w:r>
            <w:r>
              <w:rPr>
                <w:rFonts w:hint="eastAsia" w:ascii="宋体" w:hAnsi="宋体" w:eastAsia="宋体" w:cs="宋体"/>
                <w:bCs/>
                <w:kern w:val="0"/>
                <w:sz w:val="20"/>
                <w:szCs w:val="21"/>
                <w:lang w:val="en-US" w:eastAsia="zh-CN"/>
              </w:rPr>
              <w:t>7287.6</w:t>
            </w:r>
            <w:r>
              <w:rPr>
                <w:rFonts w:hint="eastAsia" w:ascii="宋体" w:hAnsi="宋体" w:eastAsia="宋体" w:cs="宋体"/>
                <w:bCs/>
                <w:kern w:val="0"/>
                <w:sz w:val="20"/>
                <w:szCs w:val="21"/>
              </w:rPr>
              <w:t>万元）</w:t>
            </w:r>
          </w:p>
        </w:tc>
      </w:tr>
      <w:bookmarkEnd w:id="0"/>
      <w:bookmarkEnd w:id="1"/>
      <w:tr>
        <w:tblPrEx>
          <w:tblCellMar>
            <w:top w:w="0" w:type="dxa"/>
            <w:left w:w="108" w:type="dxa"/>
            <w:bottom w:w="0" w:type="dxa"/>
            <w:right w:w="108" w:type="dxa"/>
          </w:tblCellMar>
        </w:tblPrEx>
        <w:trPr>
          <w:trHeight w:val="299" w:hRule="atLeast"/>
          <w:jc w:val="center"/>
        </w:trPr>
        <w:tc>
          <w:tcPr>
            <w:tcW w:w="771" w:type="dxa"/>
            <w:tcBorders>
              <w:top w:val="single" w:color="000000" w:sz="4" w:space="0"/>
              <w:left w:val="single" w:color="000000" w:sz="4" w:space="0"/>
              <w:bottom w:val="single" w:color="000000" w:sz="4" w:space="0"/>
              <w:right w:val="single" w:color="auto" w:sz="4" w:space="0"/>
            </w:tcBorders>
            <w:noWrap/>
            <w:vAlign w:val="center"/>
          </w:tcPr>
          <w:p>
            <w:pPr>
              <w:widowControl/>
              <w:adjustRightInd/>
              <w:snapToGrid/>
              <w:spacing w:line="400" w:lineRule="exact"/>
              <w:ind w:firstLine="0" w:firstLineChars="0"/>
              <w:contextualSpacing/>
              <w:jc w:val="center"/>
              <w:rPr>
                <w:rFonts w:ascii="宋体" w:hAnsi="宋体" w:eastAsia="Calibri" w:cs="Times New Roman"/>
                <w:bCs/>
                <w:kern w:val="0"/>
                <w:sz w:val="20"/>
                <w:szCs w:val="21"/>
              </w:rPr>
            </w:pPr>
            <w:r>
              <w:rPr>
                <w:rFonts w:hint="eastAsia" w:ascii="宋体" w:hAnsi="宋体" w:eastAsia="Calibri" w:cs="Times New Roman"/>
                <w:bCs/>
                <w:kern w:val="0"/>
                <w:sz w:val="20"/>
                <w:szCs w:val="21"/>
              </w:rPr>
              <w:t>1</w:t>
            </w:r>
          </w:p>
        </w:tc>
        <w:tc>
          <w:tcPr>
            <w:tcW w:w="2705" w:type="dxa"/>
            <w:tcBorders>
              <w:top w:val="single" w:color="000000" w:sz="4" w:space="0"/>
              <w:left w:val="single" w:color="auto" w:sz="4" w:space="0"/>
              <w:bottom w:val="single" w:color="000000" w:sz="4" w:space="0"/>
              <w:right w:val="single" w:color="000000" w:sz="4" w:space="0"/>
            </w:tcBorders>
            <w:noWrap w:val="0"/>
            <w:vAlign w:val="center"/>
          </w:tcPr>
          <w:p>
            <w:pPr>
              <w:widowControl/>
              <w:adjustRightInd/>
              <w:snapToGrid/>
              <w:spacing w:line="400" w:lineRule="exact"/>
              <w:ind w:firstLine="0" w:firstLineChars="0"/>
              <w:contextualSpacing/>
              <w:jc w:val="center"/>
              <w:rPr>
                <w:rFonts w:ascii="宋体" w:hAnsi="宋体" w:eastAsia="Calibri" w:cs="Times New Roman"/>
                <w:bCs/>
                <w:kern w:val="0"/>
                <w:sz w:val="20"/>
                <w:szCs w:val="21"/>
              </w:rPr>
            </w:pPr>
            <w:r>
              <w:rPr>
                <w:rFonts w:hint="eastAsia" w:ascii="宋体" w:hAnsi="宋体" w:eastAsia="宋体" w:cs="宋体"/>
                <w:kern w:val="0"/>
                <w:sz w:val="20"/>
                <w:szCs w:val="21"/>
              </w:rPr>
              <w:t>土壤表层样品检测</w:t>
            </w:r>
          </w:p>
        </w:tc>
        <w:tc>
          <w:tcPr>
            <w:tcW w:w="1658" w:type="dxa"/>
            <w:tcBorders>
              <w:top w:val="single" w:color="000000" w:sz="4" w:space="0"/>
              <w:left w:val="nil"/>
              <w:bottom w:val="single" w:color="000000" w:sz="4" w:space="0"/>
              <w:right w:val="single" w:color="000000" w:sz="4" w:space="0"/>
            </w:tcBorders>
            <w:noWrap w:val="0"/>
            <w:vAlign w:val="center"/>
          </w:tcPr>
          <w:p>
            <w:pPr>
              <w:widowControl/>
              <w:adjustRightInd/>
              <w:snapToGrid/>
              <w:spacing w:line="240" w:lineRule="auto"/>
              <w:ind w:firstLine="0" w:firstLineChars="0"/>
              <w:jc w:val="center"/>
              <w:rPr>
                <w:rFonts w:hint="eastAsia" w:ascii="仿宋" w:hAnsi="仿宋" w:eastAsia="仿宋"/>
                <w:color w:val="000000"/>
                <w:sz w:val="20"/>
                <w:szCs w:val="20"/>
                <w:lang w:val="en-US" w:eastAsia="zh-CN"/>
              </w:rPr>
            </w:pPr>
            <w:r>
              <w:rPr>
                <w:rFonts w:hint="eastAsia" w:ascii="仿宋" w:hAnsi="仿宋"/>
                <w:color w:val="000000"/>
                <w:sz w:val="20"/>
                <w:szCs w:val="20"/>
              </w:rPr>
              <w:t>269.</w:t>
            </w:r>
            <w:r>
              <w:rPr>
                <w:rFonts w:hint="eastAsia" w:ascii="仿宋" w:hAnsi="仿宋"/>
                <w:color w:val="000000"/>
                <w:sz w:val="20"/>
                <w:szCs w:val="20"/>
                <w:lang w:val="en-US" w:eastAsia="zh-CN"/>
              </w:rPr>
              <w:t>4</w:t>
            </w:r>
          </w:p>
        </w:tc>
        <w:tc>
          <w:tcPr>
            <w:tcW w:w="3965" w:type="dxa"/>
            <w:tcBorders>
              <w:top w:val="single" w:color="000000" w:sz="4" w:space="0"/>
              <w:left w:val="nil"/>
              <w:bottom w:val="single" w:color="000000" w:sz="4" w:space="0"/>
              <w:right w:val="single" w:color="000000" w:sz="4" w:space="0"/>
            </w:tcBorders>
            <w:noWrap w:val="0"/>
            <w:vAlign w:val="center"/>
          </w:tcPr>
          <w:p>
            <w:pPr>
              <w:widowControl/>
              <w:adjustRightInd/>
              <w:snapToGrid/>
              <w:spacing w:line="400" w:lineRule="exact"/>
              <w:ind w:firstLine="0" w:firstLineChars="0"/>
              <w:contextualSpacing/>
              <w:jc w:val="center"/>
              <w:rPr>
                <w:rFonts w:ascii="宋体" w:hAnsi="宋体" w:eastAsia="宋体" w:cs="宋体"/>
                <w:bCs/>
                <w:kern w:val="0"/>
                <w:sz w:val="20"/>
                <w:szCs w:val="21"/>
              </w:rPr>
            </w:pPr>
            <w:r>
              <w:rPr>
                <w:rFonts w:hint="eastAsia" w:ascii="宋体" w:hAnsi="宋体" w:eastAsia="宋体" w:cs="宋体"/>
                <w:bCs/>
                <w:kern w:val="0"/>
                <w:sz w:val="20"/>
                <w:szCs w:val="21"/>
              </w:rPr>
              <w:t>完成定安县、三沙市共约</w:t>
            </w:r>
            <w:r>
              <w:rPr>
                <w:rFonts w:ascii="宋体" w:hAnsi="宋体" w:eastAsia="宋体" w:cs="宋体"/>
                <w:bCs/>
                <w:kern w:val="0"/>
                <w:sz w:val="20"/>
                <w:szCs w:val="21"/>
              </w:rPr>
              <w:t>962</w:t>
            </w:r>
            <w:r>
              <w:rPr>
                <w:rFonts w:hint="eastAsia" w:ascii="宋体" w:hAnsi="宋体" w:eastAsia="宋体" w:cs="宋体"/>
                <w:bCs/>
                <w:kern w:val="0"/>
                <w:sz w:val="20"/>
                <w:szCs w:val="21"/>
              </w:rPr>
              <w:t xml:space="preserve">个土壤表层样品检测 </w:t>
            </w:r>
          </w:p>
        </w:tc>
      </w:tr>
      <w:tr>
        <w:tblPrEx>
          <w:tblCellMar>
            <w:top w:w="0" w:type="dxa"/>
            <w:left w:w="108" w:type="dxa"/>
            <w:bottom w:w="0" w:type="dxa"/>
            <w:right w:w="108" w:type="dxa"/>
          </w:tblCellMar>
        </w:tblPrEx>
        <w:trPr>
          <w:trHeight w:val="299" w:hRule="atLeast"/>
          <w:jc w:val="center"/>
        </w:trPr>
        <w:tc>
          <w:tcPr>
            <w:tcW w:w="771" w:type="dxa"/>
            <w:tcBorders>
              <w:top w:val="single" w:color="000000" w:sz="4" w:space="0"/>
              <w:left w:val="single" w:color="000000" w:sz="4" w:space="0"/>
              <w:bottom w:val="single" w:color="000000" w:sz="4" w:space="0"/>
              <w:right w:val="single" w:color="auto" w:sz="4" w:space="0"/>
            </w:tcBorders>
            <w:noWrap/>
            <w:vAlign w:val="center"/>
          </w:tcPr>
          <w:p>
            <w:pPr>
              <w:widowControl/>
              <w:adjustRightInd/>
              <w:snapToGrid/>
              <w:spacing w:line="400" w:lineRule="exact"/>
              <w:ind w:firstLine="0" w:firstLineChars="0"/>
              <w:contextualSpacing/>
              <w:jc w:val="center"/>
              <w:rPr>
                <w:rFonts w:ascii="宋体" w:hAnsi="宋体" w:eastAsia="Calibri" w:cs="Times New Roman"/>
                <w:bCs/>
                <w:kern w:val="0"/>
                <w:sz w:val="20"/>
                <w:szCs w:val="21"/>
              </w:rPr>
            </w:pPr>
            <w:r>
              <w:rPr>
                <w:rFonts w:hint="eastAsia" w:ascii="宋体" w:hAnsi="宋体" w:eastAsia="Calibri" w:cs="Times New Roman"/>
                <w:bCs/>
                <w:kern w:val="0"/>
                <w:sz w:val="20"/>
                <w:szCs w:val="21"/>
              </w:rPr>
              <w:t>2</w:t>
            </w:r>
          </w:p>
        </w:tc>
        <w:tc>
          <w:tcPr>
            <w:tcW w:w="2705" w:type="dxa"/>
            <w:tcBorders>
              <w:top w:val="single" w:color="000000" w:sz="4" w:space="0"/>
              <w:left w:val="single" w:color="auto" w:sz="4" w:space="0"/>
              <w:bottom w:val="single" w:color="000000" w:sz="4" w:space="0"/>
              <w:right w:val="single" w:color="000000" w:sz="4" w:space="0"/>
            </w:tcBorders>
            <w:noWrap w:val="0"/>
            <w:vAlign w:val="center"/>
          </w:tcPr>
          <w:p>
            <w:pPr>
              <w:widowControl/>
              <w:adjustRightInd/>
              <w:snapToGrid/>
              <w:spacing w:line="400" w:lineRule="exact"/>
              <w:ind w:firstLine="0" w:firstLineChars="0"/>
              <w:contextualSpacing/>
              <w:jc w:val="center"/>
              <w:rPr>
                <w:rFonts w:ascii="宋体" w:hAnsi="宋体" w:eastAsia="Calibri" w:cs="Times New Roman"/>
                <w:bCs/>
                <w:kern w:val="0"/>
                <w:sz w:val="20"/>
                <w:szCs w:val="21"/>
              </w:rPr>
            </w:pPr>
            <w:r>
              <w:rPr>
                <w:rFonts w:hint="eastAsia" w:ascii="宋体" w:hAnsi="宋体" w:eastAsia="宋体" w:cs="宋体"/>
                <w:kern w:val="0"/>
                <w:sz w:val="20"/>
                <w:szCs w:val="21"/>
              </w:rPr>
              <w:t>土壤表层样品检测</w:t>
            </w:r>
          </w:p>
        </w:tc>
        <w:tc>
          <w:tcPr>
            <w:tcW w:w="1658" w:type="dxa"/>
            <w:tcBorders>
              <w:top w:val="single" w:color="000000" w:sz="4" w:space="0"/>
              <w:left w:val="nil"/>
              <w:bottom w:val="single" w:color="000000" w:sz="4" w:space="0"/>
              <w:right w:val="single" w:color="000000" w:sz="4" w:space="0"/>
            </w:tcBorders>
            <w:noWrap w:val="0"/>
            <w:vAlign w:val="center"/>
          </w:tcPr>
          <w:p>
            <w:pPr>
              <w:widowControl/>
              <w:adjustRightInd/>
              <w:snapToGrid/>
              <w:spacing w:line="240" w:lineRule="auto"/>
              <w:ind w:firstLine="0" w:firstLineChars="0"/>
              <w:jc w:val="center"/>
              <w:rPr>
                <w:rFonts w:ascii="仿宋" w:hAnsi="仿宋"/>
                <w:color w:val="000000"/>
                <w:sz w:val="20"/>
                <w:szCs w:val="20"/>
              </w:rPr>
            </w:pPr>
            <w:r>
              <w:rPr>
                <w:rFonts w:hint="eastAsia" w:ascii="仿宋" w:hAnsi="仿宋"/>
                <w:color w:val="000000"/>
                <w:sz w:val="20"/>
                <w:szCs w:val="20"/>
              </w:rPr>
              <w:t>284.8</w:t>
            </w:r>
          </w:p>
        </w:tc>
        <w:tc>
          <w:tcPr>
            <w:tcW w:w="3965" w:type="dxa"/>
            <w:tcBorders>
              <w:top w:val="single" w:color="000000" w:sz="4" w:space="0"/>
              <w:left w:val="nil"/>
              <w:bottom w:val="single" w:color="000000" w:sz="4" w:space="0"/>
              <w:right w:val="single" w:color="000000" w:sz="4" w:space="0"/>
            </w:tcBorders>
            <w:noWrap w:val="0"/>
            <w:vAlign w:val="center"/>
          </w:tcPr>
          <w:p>
            <w:pPr>
              <w:widowControl/>
              <w:adjustRightInd/>
              <w:snapToGrid/>
              <w:spacing w:line="400" w:lineRule="exact"/>
              <w:ind w:firstLine="0" w:firstLineChars="0"/>
              <w:contextualSpacing/>
              <w:jc w:val="center"/>
              <w:rPr>
                <w:rFonts w:ascii="宋体" w:hAnsi="宋体" w:eastAsia="宋体" w:cs="宋体"/>
                <w:bCs/>
                <w:kern w:val="0"/>
                <w:sz w:val="20"/>
                <w:szCs w:val="21"/>
              </w:rPr>
            </w:pPr>
            <w:r>
              <w:rPr>
                <w:rFonts w:hint="eastAsia" w:ascii="宋体" w:hAnsi="宋体" w:eastAsia="宋体" w:cs="宋体"/>
                <w:bCs/>
                <w:kern w:val="0"/>
                <w:sz w:val="20"/>
                <w:szCs w:val="21"/>
              </w:rPr>
              <w:t>完成陵水黎族自治县约</w:t>
            </w:r>
            <w:r>
              <w:rPr>
                <w:rFonts w:ascii="宋体" w:hAnsi="宋体" w:eastAsia="宋体" w:cs="宋体"/>
                <w:bCs/>
                <w:kern w:val="0"/>
                <w:sz w:val="20"/>
                <w:szCs w:val="21"/>
              </w:rPr>
              <w:t>989</w:t>
            </w:r>
            <w:r>
              <w:rPr>
                <w:rFonts w:hint="eastAsia" w:ascii="宋体" w:hAnsi="宋体" w:eastAsia="宋体" w:cs="宋体"/>
                <w:bCs/>
                <w:kern w:val="0"/>
                <w:sz w:val="20"/>
                <w:szCs w:val="21"/>
              </w:rPr>
              <w:t xml:space="preserve">个土壤表层样品检测 </w:t>
            </w:r>
          </w:p>
        </w:tc>
      </w:tr>
      <w:tr>
        <w:tblPrEx>
          <w:tblCellMar>
            <w:top w:w="0" w:type="dxa"/>
            <w:left w:w="108" w:type="dxa"/>
            <w:bottom w:w="0" w:type="dxa"/>
            <w:right w:w="108" w:type="dxa"/>
          </w:tblCellMar>
        </w:tblPrEx>
        <w:trPr>
          <w:trHeight w:val="360" w:hRule="atLeast"/>
          <w:jc w:val="center"/>
        </w:trPr>
        <w:tc>
          <w:tcPr>
            <w:tcW w:w="771" w:type="dxa"/>
            <w:tcBorders>
              <w:top w:val="single" w:color="000000" w:sz="4" w:space="0"/>
              <w:left w:val="single" w:color="000000" w:sz="4" w:space="0"/>
              <w:bottom w:val="single" w:color="000000" w:sz="4" w:space="0"/>
              <w:right w:val="single" w:color="auto" w:sz="4" w:space="0"/>
            </w:tcBorders>
            <w:noWrap/>
            <w:vAlign w:val="center"/>
          </w:tcPr>
          <w:p>
            <w:pPr>
              <w:widowControl/>
              <w:adjustRightInd/>
              <w:snapToGrid/>
              <w:spacing w:line="400" w:lineRule="exact"/>
              <w:ind w:firstLine="0" w:firstLineChars="0"/>
              <w:contextualSpacing/>
              <w:jc w:val="center"/>
              <w:rPr>
                <w:rFonts w:ascii="宋体" w:hAnsi="宋体" w:eastAsia="Calibri" w:cs="Times New Roman"/>
                <w:bCs/>
                <w:kern w:val="0"/>
                <w:sz w:val="20"/>
                <w:szCs w:val="21"/>
              </w:rPr>
            </w:pPr>
            <w:r>
              <w:rPr>
                <w:rFonts w:hint="eastAsia" w:ascii="宋体" w:hAnsi="宋体" w:eastAsia="Calibri" w:cs="Times New Roman"/>
                <w:bCs/>
                <w:kern w:val="0"/>
                <w:sz w:val="20"/>
                <w:szCs w:val="21"/>
              </w:rPr>
              <w:t>3</w:t>
            </w:r>
          </w:p>
        </w:tc>
        <w:tc>
          <w:tcPr>
            <w:tcW w:w="2705" w:type="dxa"/>
            <w:tcBorders>
              <w:top w:val="single" w:color="000000" w:sz="4" w:space="0"/>
              <w:left w:val="single" w:color="auto" w:sz="4" w:space="0"/>
              <w:bottom w:val="single" w:color="000000" w:sz="4" w:space="0"/>
              <w:right w:val="single" w:color="000000" w:sz="4" w:space="0"/>
            </w:tcBorders>
            <w:noWrap w:val="0"/>
            <w:vAlign w:val="center"/>
          </w:tcPr>
          <w:p>
            <w:pPr>
              <w:widowControl/>
              <w:adjustRightInd/>
              <w:snapToGrid/>
              <w:spacing w:line="400" w:lineRule="exact"/>
              <w:ind w:firstLine="0" w:firstLineChars="0"/>
              <w:contextualSpacing/>
              <w:jc w:val="center"/>
              <w:rPr>
                <w:rFonts w:ascii="宋体" w:hAnsi="宋体" w:eastAsia="Calibri" w:cs="Times New Roman"/>
                <w:kern w:val="0"/>
                <w:sz w:val="20"/>
                <w:szCs w:val="21"/>
              </w:rPr>
            </w:pPr>
            <w:r>
              <w:rPr>
                <w:rFonts w:hint="eastAsia" w:ascii="宋体" w:hAnsi="宋体" w:eastAsia="宋体" w:cs="宋体"/>
                <w:kern w:val="0"/>
                <w:sz w:val="20"/>
                <w:szCs w:val="21"/>
              </w:rPr>
              <w:t>土壤表层样品检测</w:t>
            </w:r>
          </w:p>
        </w:tc>
        <w:tc>
          <w:tcPr>
            <w:tcW w:w="1658" w:type="dxa"/>
            <w:tcBorders>
              <w:top w:val="single" w:color="000000" w:sz="4" w:space="0"/>
              <w:left w:val="nil"/>
              <w:bottom w:val="single" w:color="000000" w:sz="4" w:space="0"/>
              <w:right w:val="single" w:color="000000" w:sz="4" w:space="0"/>
            </w:tcBorders>
            <w:noWrap w:val="0"/>
            <w:vAlign w:val="center"/>
          </w:tcPr>
          <w:p>
            <w:pPr>
              <w:widowControl/>
              <w:adjustRightInd/>
              <w:snapToGrid/>
              <w:spacing w:line="240" w:lineRule="auto"/>
              <w:ind w:firstLine="0" w:firstLineChars="0"/>
              <w:jc w:val="center"/>
              <w:rPr>
                <w:rFonts w:hint="eastAsia" w:ascii="仿宋" w:hAnsi="仿宋" w:eastAsia="仿宋"/>
                <w:color w:val="000000"/>
                <w:sz w:val="20"/>
                <w:szCs w:val="20"/>
                <w:lang w:val="en-US" w:eastAsia="zh-CN"/>
              </w:rPr>
            </w:pPr>
            <w:r>
              <w:rPr>
                <w:rFonts w:hint="eastAsia" w:ascii="宋体" w:hAnsi="宋体" w:eastAsia="宋体" w:cs="宋体"/>
                <w:bCs/>
                <w:kern w:val="0"/>
                <w:sz w:val="20"/>
                <w:szCs w:val="21"/>
              </w:rPr>
              <w:t>98</w:t>
            </w:r>
            <w:r>
              <w:rPr>
                <w:rFonts w:hint="eastAsia" w:ascii="宋体" w:hAnsi="宋体" w:eastAsia="宋体" w:cs="宋体"/>
                <w:bCs/>
                <w:kern w:val="0"/>
                <w:sz w:val="20"/>
                <w:szCs w:val="21"/>
                <w:lang w:val="en-US" w:eastAsia="zh-CN"/>
              </w:rPr>
              <w:t>6</w:t>
            </w:r>
            <w:r>
              <w:rPr>
                <w:rFonts w:hint="eastAsia" w:ascii="宋体" w:hAnsi="宋体" w:eastAsia="宋体" w:cs="宋体"/>
                <w:bCs/>
                <w:kern w:val="0"/>
                <w:sz w:val="20"/>
                <w:szCs w:val="21"/>
              </w:rPr>
              <w:t>.</w:t>
            </w:r>
            <w:r>
              <w:rPr>
                <w:rFonts w:hint="eastAsia" w:ascii="宋体" w:hAnsi="宋体" w:eastAsia="宋体" w:cs="宋体"/>
                <w:bCs/>
                <w:kern w:val="0"/>
                <w:sz w:val="20"/>
                <w:szCs w:val="21"/>
                <w:lang w:val="en-US" w:eastAsia="zh-CN"/>
              </w:rPr>
              <w:t>7</w:t>
            </w:r>
          </w:p>
        </w:tc>
        <w:tc>
          <w:tcPr>
            <w:tcW w:w="3965" w:type="dxa"/>
            <w:tcBorders>
              <w:top w:val="single" w:color="000000" w:sz="4" w:space="0"/>
              <w:left w:val="nil"/>
              <w:bottom w:val="single" w:color="000000" w:sz="4" w:space="0"/>
              <w:right w:val="single" w:color="000000" w:sz="4" w:space="0"/>
            </w:tcBorders>
            <w:noWrap w:val="0"/>
            <w:vAlign w:val="center"/>
          </w:tcPr>
          <w:p>
            <w:pPr>
              <w:widowControl/>
              <w:adjustRightInd/>
              <w:snapToGrid/>
              <w:spacing w:line="400" w:lineRule="exact"/>
              <w:ind w:firstLine="0" w:firstLineChars="0"/>
              <w:contextualSpacing/>
              <w:jc w:val="center"/>
              <w:rPr>
                <w:rFonts w:ascii="宋体" w:hAnsi="宋体" w:eastAsia="宋体" w:cs="宋体"/>
                <w:bCs/>
                <w:kern w:val="0"/>
                <w:sz w:val="20"/>
                <w:szCs w:val="21"/>
              </w:rPr>
            </w:pPr>
            <w:r>
              <w:rPr>
                <w:rFonts w:hint="eastAsia" w:ascii="宋体" w:hAnsi="宋体" w:eastAsia="宋体" w:cs="宋体"/>
                <w:bCs/>
                <w:kern w:val="0"/>
                <w:sz w:val="20"/>
                <w:szCs w:val="21"/>
              </w:rPr>
              <w:t>完成海口市、五指山市、东方市约351</w:t>
            </w:r>
            <w:r>
              <w:rPr>
                <w:rFonts w:hint="eastAsia" w:ascii="宋体" w:hAnsi="宋体" w:eastAsia="宋体" w:cs="宋体"/>
                <w:bCs/>
                <w:kern w:val="0"/>
                <w:sz w:val="20"/>
                <w:szCs w:val="21"/>
                <w:lang w:val="en-US" w:eastAsia="zh-CN"/>
              </w:rPr>
              <w:t>7</w:t>
            </w:r>
            <w:r>
              <w:rPr>
                <w:rFonts w:hint="eastAsia" w:ascii="宋体" w:hAnsi="宋体" w:eastAsia="宋体" w:cs="宋体"/>
                <w:bCs/>
                <w:kern w:val="0"/>
                <w:sz w:val="20"/>
                <w:szCs w:val="21"/>
              </w:rPr>
              <w:t>个土壤表层样品检测</w:t>
            </w:r>
          </w:p>
        </w:tc>
      </w:tr>
      <w:tr>
        <w:tblPrEx>
          <w:tblCellMar>
            <w:top w:w="0" w:type="dxa"/>
            <w:left w:w="108" w:type="dxa"/>
            <w:bottom w:w="0" w:type="dxa"/>
            <w:right w:w="108" w:type="dxa"/>
          </w:tblCellMar>
        </w:tblPrEx>
        <w:trPr>
          <w:trHeight w:val="299" w:hRule="atLeast"/>
          <w:jc w:val="center"/>
        </w:trPr>
        <w:tc>
          <w:tcPr>
            <w:tcW w:w="771" w:type="dxa"/>
            <w:tcBorders>
              <w:top w:val="single" w:color="000000" w:sz="4" w:space="0"/>
              <w:left w:val="single" w:color="000000" w:sz="4" w:space="0"/>
              <w:bottom w:val="single" w:color="000000" w:sz="4" w:space="0"/>
              <w:right w:val="single" w:color="auto" w:sz="4" w:space="0"/>
            </w:tcBorders>
            <w:noWrap/>
            <w:vAlign w:val="center"/>
          </w:tcPr>
          <w:p>
            <w:pPr>
              <w:widowControl/>
              <w:adjustRightInd/>
              <w:snapToGrid/>
              <w:spacing w:line="400" w:lineRule="exact"/>
              <w:ind w:firstLine="0" w:firstLineChars="0"/>
              <w:contextualSpacing/>
              <w:jc w:val="center"/>
              <w:rPr>
                <w:rFonts w:ascii="宋体" w:hAnsi="宋体" w:eastAsia="Calibri" w:cs="Times New Roman"/>
                <w:bCs/>
                <w:kern w:val="0"/>
                <w:sz w:val="20"/>
                <w:szCs w:val="21"/>
              </w:rPr>
            </w:pPr>
            <w:r>
              <w:rPr>
                <w:rFonts w:hint="eastAsia" w:ascii="宋体" w:hAnsi="宋体" w:eastAsia="Calibri" w:cs="Times New Roman"/>
                <w:bCs/>
                <w:kern w:val="0"/>
                <w:sz w:val="20"/>
                <w:szCs w:val="21"/>
              </w:rPr>
              <w:t>4</w:t>
            </w:r>
          </w:p>
        </w:tc>
        <w:tc>
          <w:tcPr>
            <w:tcW w:w="2705" w:type="dxa"/>
            <w:tcBorders>
              <w:top w:val="single" w:color="000000" w:sz="4" w:space="0"/>
              <w:left w:val="single" w:color="auto" w:sz="4" w:space="0"/>
              <w:bottom w:val="single" w:color="000000" w:sz="4" w:space="0"/>
              <w:right w:val="single" w:color="000000" w:sz="4" w:space="0"/>
            </w:tcBorders>
            <w:noWrap w:val="0"/>
            <w:vAlign w:val="center"/>
          </w:tcPr>
          <w:p>
            <w:pPr>
              <w:widowControl/>
              <w:adjustRightInd/>
              <w:snapToGrid/>
              <w:spacing w:line="400" w:lineRule="exact"/>
              <w:ind w:firstLine="0" w:firstLineChars="0"/>
              <w:contextualSpacing/>
              <w:jc w:val="center"/>
              <w:rPr>
                <w:rFonts w:ascii="宋体" w:hAnsi="宋体" w:eastAsia="Calibri" w:cs="Times New Roman"/>
                <w:kern w:val="0"/>
                <w:sz w:val="20"/>
                <w:szCs w:val="21"/>
              </w:rPr>
            </w:pPr>
            <w:r>
              <w:rPr>
                <w:rFonts w:hint="eastAsia" w:ascii="宋体" w:hAnsi="宋体" w:eastAsia="宋体" w:cs="宋体"/>
                <w:kern w:val="0"/>
                <w:sz w:val="20"/>
                <w:szCs w:val="21"/>
              </w:rPr>
              <w:t>土壤表层样品检测</w:t>
            </w:r>
          </w:p>
        </w:tc>
        <w:tc>
          <w:tcPr>
            <w:tcW w:w="1658" w:type="dxa"/>
            <w:tcBorders>
              <w:top w:val="single" w:color="000000" w:sz="4" w:space="0"/>
              <w:left w:val="nil"/>
              <w:bottom w:val="single" w:color="000000" w:sz="4" w:space="0"/>
              <w:right w:val="single" w:color="000000" w:sz="4" w:space="0"/>
            </w:tcBorders>
            <w:noWrap w:val="0"/>
            <w:vAlign w:val="center"/>
          </w:tcPr>
          <w:p>
            <w:pPr>
              <w:widowControl/>
              <w:adjustRightInd/>
              <w:snapToGrid/>
              <w:spacing w:line="400" w:lineRule="exact"/>
              <w:ind w:firstLine="0" w:firstLineChars="0"/>
              <w:contextualSpacing/>
              <w:jc w:val="center"/>
              <w:rPr>
                <w:rFonts w:hint="eastAsia" w:ascii="宋体" w:hAnsi="宋体" w:eastAsia="宋体" w:cs="宋体"/>
                <w:bCs/>
                <w:kern w:val="0"/>
                <w:sz w:val="20"/>
                <w:szCs w:val="21"/>
              </w:rPr>
            </w:pPr>
            <w:r>
              <w:rPr>
                <w:rFonts w:hint="eastAsia" w:ascii="宋体" w:hAnsi="宋体" w:eastAsia="宋体" w:cs="宋体"/>
                <w:bCs/>
                <w:kern w:val="0"/>
                <w:sz w:val="20"/>
                <w:szCs w:val="21"/>
              </w:rPr>
              <w:t>1009.4</w:t>
            </w:r>
          </w:p>
        </w:tc>
        <w:tc>
          <w:tcPr>
            <w:tcW w:w="3965" w:type="dxa"/>
            <w:tcBorders>
              <w:top w:val="single" w:color="000000" w:sz="4" w:space="0"/>
              <w:left w:val="nil"/>
              <w:bottom w:val="single" w:color="000000" w:sz="4" w:space="0"/>
              <w:right w:val="single" w:color="000000" w:sz="4" w:space="0"/>
            </w:tcBorders>
            <w:noWrap w:val="0"/>
            <w:vAlign w:val="center"/>
          </w:tcPr>
          <w:p>
            <w:pPr>
              <w:widowControl/>
              <w:adjustRightInd/>
              <w:snapToGrid/>
              <w:spacing w:line="400" w:lineRule="exact"/>
              <w:ind w:firstLine="0" w:firstLineChars="0"/>
              <w:contextualSpacing/>
              <w:jc w:val="center"/>
              <w:rPr>
                <w:rFonts w:hint="eastAsia" w:ascii="宋体" w:hAnsi="宋体" w:eastAsia="宋体" w:cs="宋体"/>
                <w:bCs/>
                <w:kern w:val="0"/>
                <w:sz w:val="20"/>
                <w:szCs w:val="21"/>
              </w:rPr>
            </w:pPr>
            <w:r>
              <w:rPr>
                <w:rFonts w:hint="eastAsia" w:ascii="宋体" w:hAnsi="宋体" w:eastAsia="宋体" w:cs="宋体"/>
                <w:bCs/>
                <w:kern w:val="0"/>
                <w:sz w:val="20"/>
                <w:szCs w:val="21"/>
              </w:rPr>
              <w:t xml:space="preserve">完成儋州市、文昌市、白沙黎族自治县约3550个土壤表层样品检测 </w:t>
            </w:r>
          </w:p>
        </w:tc>
      </w:tr>
      <w:tr>
        <w:tblPrEx>
          <w:tblCellMar>
            <w:top w:w="0" w:type="dxa"/>
            <w:left w:w="108" w:type="dxa"/>
            <w:bottom w:w="0" w:type="dxa"/>
            <w:right w:w="108" w:type="dxa"/>
          </w:tblCellMar>
        </w:tblPrEx>
        <w:trPr>
          <w:trHeight w:val="299" w:hRule="atLeast"/>
          <w:jc w:val="center"/>
        </w:trPr>
        <w:tc>
          <w:tcPr>
            <w:tcW w:w="771" w:type="dxa"/>
            <w:tcBorders>
              <w:top w:val="single" w:color="000000" w:sz="4" w:space="0"/>
              <w:left w:val="single" w:color="000000" w:sz="4" w:space="0"/>
              <w:bottom w:val="single" w:color="000000" w:sz="4" w:space="0"/>
              <w:right w:val="single" w:color="auto" w:sz="4" w:space="0"/>
            </w:tcBorders>
            <w:noWrap/>
            <w:vAlign w:val="center"/>
          </w:tcPr>
          <w:p>
            <w:pPr>
              <w:widowControl/>
              <w:adjustRightInd/>
              <w:snapToGrid/>
              <w:spacing w:line="400" w:lineRule="exact"/>
              <w:ind w:firstLine="0" w:firstLineChars="0"/>
              <w:contextualSpacing/>
              <w:jc w:val="center"/>
              <w:rPr>
                <w:rFonts w:ascii="宋体" w:hAnsi="宋体" w:eastAsia="Calibri" w:cs="Times New Roman"/>
                <w:bCs/>
                <w:kern w:val="0"/>
                <w:sz w:val="20"/>
                <w:szCs w:val="21"/>
              </w:rPr>
            </w:pPr>
            <w:r>
              <w:rPr>
                <w:rFonts w:hint="eastAsia" w:ascii="宋体" w:hAnsi="宋体" w:eastAsia="Calibri" w:cs="Times New Roman"/>
                <w:bCs/>
                <w:kern w:val="0"/>
                <w:sz w:val="20"/>
                <w:szCs w:val="21"/>
              </w:rPr>
              <w:t>5</w:t>
            </w:r>
          </w:p>
        </w:tc>
        <w:tc>
          <w:tcPr>
            <w:tcW w:w="2705" w:type="dxa"/>
            <w:tcBorders>
              <w:top w:val="single" w:color="000000" w:sz="4" w:space="0"/>
              <w:left w:val="single" w:color="auto" w:sz="4" w:space="0"/>
              <w:bottom w:val="single" w:color="000000" w:sz="4" w:space="0"/>
              <w:right w:val="single" w:color="000000" w:sz="4" w:space="0"/>
            </w:tcBorders>
            <w:noWrap w:val="0"/>
            <w:vAlign w:val="center"/>
          </w:tcPr>
          <w:p>
            <w:pPr>
              <w:widowControl/>
              <w:adjustRightInd/>
              <w:snapToGrid/>
              <w:spacing w:line="400" w:lineRule="exact"/>
              <w:ind w:firstLine="0" w:firstLineChars="0"/>
              <w:contextualSpacing/>
              <w:jc w:val="center"/>
              <w:rPr>
                <w:rFonts w:ascii="宋体" w:hAnsi="宋体" w:eastAsia="Calibri" w:cs="Times New Roman"/>
                <w:kern w:val="0"/>
                <w:sz w:val="20"/>
                <w:szCs w:val="21"/>
              </w:rPr>
            </w:pPr>
            <w:r>
              <w:rPr>
                <w:rFonts w:hint="eastAsia" w:ascii="宋体" w:hAnsi="宋体" w:eastAsia="宋体" w:cs="宋体"/>
                <w:kern w:val="0"/>
                <w:sz w:val="20"/>
                <w:szCs w:val="21"/>
              </w:rPr>
              <w:t>土壤表层样品检测</w:t>
            </w:r>
          </w:p>
        </w:tc>
        <w:tc>
          <w:tcPr>
            <w:tcW w:w="1658" w:type="dxa"/>
            <w:tcBorders>
              <w:top w:val="single" w:color="000000" w:sz="4" w:space="0"/>
              <w:left w:val="nil"/>
              <w:bottom w:val="single" w:color="000000" w:sz="4" w:space="0"/>
              <w:right w:val="single" w:color="000000" w:sz="4" w:space="0"/>
            </w:tcBorders>
            <w:noWrap w:val="0"/>
            <w:vAlign w:val="center"/>
          </w:tcPr>
          <w:p>
            <w:pPr>
              <w:widowControl/>
              <w:adjustRightInd/>
              <w:snapToGrid/>
              <w:spacing w:line="240" w:lineRule="auto"/>
              <w:ind w:firstLine="0" w:firstLineChars="0"/>
              <w:jc w:val="center"/>
              <w:rPr>
                <w:rFonts w:ascii="仿宋" w:hAnsi="仿宋"/>
                <w:color w:val="000000"/>
                <w:sz w:val="20"/>
                <w:szCs w:val="20"/>
              </w:rPr>
            </w:pPr>
            <w:r>
              <w:rPr>
                <w:rFonts w:ascii="仿宋" w:hAnsi="仿宋"/>
                <w:color w:val="000000"/>
                <w:sz w:val="20"/>
                <w:szCs w:val="20"/>
              </w:rPr>
              <w:t>1012.6</w:t>
            </w:r>
          </w:p>
        </w:tc>
        <w:tc>
          <w:tcPr>
            <w:tcW w:w="3965" w:type="dxa"/>
            <w:tcBorders>
              <w:top w:val="single" w:color="000000" w:sz="4" w:space="0"/>
              <w:left w:val="nil"/>
              <w:bottom w:val="single" w:color="000000" w:sz="4" w:space="0"/>
              <w:right w:val="single" w:color="000000" w:sz="4" w:space="0"/>
            </w:tcBorders>
            <w:noWrap w:val="0"/>
            <w:vAlign w:val="center"/>
          </w:tcPr>
          <w:p>
            <w:pPr>
              <w:widowControl/>
              <w:adjustRightInd/>
              <w:snapToGrid/>
              <w:spacing w:line="400" w:lineRule="exact"/>
              <w:ind w:firstLine="0" w:firstLineChars="0"/>
              <w:contextualSpacing/>
              <w:jc w:val="center"/>
              <w:rPr>
                <w:rFonts w:ascii="宋体" w:hAnsi="宋体" w:eastAsia="宋体" w:cs="宋体"/>
                <w:bCs/>
                <w:kern w:val="0"/>
                <w:sz w:val="20"/>
                <w:szCs w:val="21"/>
              </w:rPr>
            </w:pPr>
            <w:r>
              <w:rPr>
                <w:rFonts w:hint="eastAsia" w:ascii="宋体" w:hAnsi="宋体" w:eastAsia="宋体" w:cs="宋体"/>
                <w:bCs/>
                <w:kern w:val="0"/>
                <w:sz w:val="20"/>
                <w:szCs w:val="21"/>
              </w:rPr>
              <w:t>完成三亚市、琼海市约</w:t>
            </w:r>
            <w:r>
              <w:rPr>
                <w:rFonts w:ascii="宋体" w:hAnsi="宋体" w:eastAsia="宋体" w:cs="宋体"/>
                <w:bCs/>
                <w:kern w:val="0"/>
                <w:sz w:val="20"/>
                <w:szCs w:val="21"/>
              </w:rPr>
              <w:t>3511</w:t>
            </w:r>
            <w:r>
              <w:rPr>
                <w:rFonts w:hint="eastAsia" w:ascii="宋体" w:hAnsi="宋体" w:eastAsia="宋体" w:cs="宋体"/>
                <w:bCs/>
                <w:kern w:val="0"/>
                <w:sz w:val="20"/>
                <w:szCs w:val="21"/>
              </w:rPr>
              <w:t xml:space="preserve">个土壤表层样品检测 </w:t>
            </w:r>
          </w:p>
        </w:tc>
      </w:tr>
      <w:tr>
        <w:tblPrEx>
          <w:tblCellMar>
            <w:top w:w="0" w:type="dxa"/>
            <w:left w:w="108" w:type="dxa"/>
            <w:bottom w:w="0" w:type="dxa"/>
            <w:right w:w="108" w:type="dxa"/>
          </w:tblCellMar>
        </w:tblPrEx>
        <w:trPr>
          <w:trHeight w:val="299" w:hRule="atLeast"/>
          <w:jc w:val="center"/>
        </w:trPr>
        <w:tc>
          <w:tcPr>
            <w:tcW w:w="771" w:type="dxa"/>
            <w:tcBorders>
              <w:top w:val="single" w:color="000000" w:sz="4" w:space="0"/>
              <w:left w:val="single" w:color="000000" w:sz="4" w:space="0"/>
              <w:bottom w:val="single" w:color="000000" w:sz="4" w:space="0"/>
              <w:right w:val="single" w:color="auto" w:sz="4" w:space="0"/>
            </w:tcBorders>
            <w:noWrap/>
            <w:vAlign w:val="center"/>
          </w:tcPr>
          <w:p>
            <w:pPr>
              <w:widowControl/>
              <w:adjustRightInd/>
              <w:snapToGrid/>
              <w:spacing w:line="400" w:lineRule="exact"/>
              <w:ind w:firstLine="0" w:firstLineChars="0"/>
              <w:contextualSpacing/>
              <w:jc w:val="center"/>
              <w:rPr>
                <w:rFonts w:ascii="宋体" w:hAnsi="宋体" w:eastAsia="Calibri" w:cs="Times New Roman"/>
                <w:bCs/>
                <w:kern w:val="0"/>
                <w:sz w:val="20"/>
                <w:szCs w:val="21"/>
              </w:rPr>
            </w:pPr>
            <w:r>
              <w:rPr>
                <w:rFonts w:hint="eastAsia" w:ascii="宋体" w:hAnsi="宋体" w:eastAsia="Calibri" w:cs="Times New Roman"/>
                <w:bCs/>
                <w:kern w:val="0"/>
                <w:sz w:val="20"/>
                <w:szCs w:val="21"/>
              </w:rPr>
              <w:t>6</w:t>
            </w:r>
          </w:p>
        </w:tc>
        <w:tc>
          <w:tcPr>
            <w:tcW w:w="2705" w:type="dxa"/>
            <w:tcBorders>
              <w:top w:val="single" w:color="000000" w:sz="4" w:space="0"/>
              <w:left w:val="single" w:color="auto" w:sz="4" w:space="0"/>
              <w:bottom w:val="single" w:color="000000" w:sz="4" w:space="0"/>
              <w:right w:val="single" w:color="000000" w:sz="4" w:space="0"/>
            </w:tcBorders>
            <w:noWrap w:val="0"/>
            <w:vAlign w:val="center"/>
          </w:tcPr>
          <w:p>
            <w:pPr>
              <w:widowControl/>
              <w:adjustRightInd/>
              <w:snapToGrid/>
              <w:spacing w:line="400" w:lineRule="exact"/>
              <w:ind w:firstLine="0" w:firstLineChars="0"/>
              <w:contextualSpacing/>
              <w:jc w:val="center"/>
              <w:rPr>
                <w:rFonts w:ascii="宋体" w:hAnsi="宋体" w:eastAsia="Calibri" w:cs="Times New Roman"/>
                <w:kern w:val="0"/>
                <w:sz w:val="20"/>
                <w:szCs w:val="21"/>
              </w:rPr>
            </w:pPr>
            <w:r>
              <w:rPr>
                <w:rFonts w:hint="eastAsia" w:ascii="宋体" w:hAnsi="宋体" w:eastAsia="宋体" w:cs="宋体"/>
                <w:kern w:val="0"/>
                <w:sz w:val="20"/>
                <w:szCs w:val="21"/>
              </w:rPr>
              <w:t>土壤表层样品检测</w:t>
            </w:r>
          </w:p>
        </w:tc>
        <w:tc>
          <w:tcPr>
            <w:tcW w:w="1658" w:type="dxa"/>
            <w:tcBorders>
              <w:top w:val="single" w:color="000000" w:sz="4" w:space="0"/>
              <w:left w:val="nil"/>
              <w:bottom w:val="single" w:color="000000" w:sz="4" w:space="0"/>
              <w:right w:val="single" w:color="000000" w:sz="4" w:space="0"/>
            </w:tcBorders>
            <w:noWrap w:val="0"/>
            <w:vAlign w:val="center"/>
          </w:tcPr>
          <w:p>
            <w:pPr>
              <w:widowControl/>
              <w:adjustRightInd/>
              <w:snapToGrid/>
              <w:spacing w:line="400" w:lineRule="exact"/>
              <w:ind w:firstLine="0" w:firstLineChars="0"/>
              <w:contextualSpacing/>
              <w:jc w:val="center"/>
              <w:rPr>
                <w:rFonts w:hint="eastAsia" w:ascii="宋体" w:hAnsi="宋体" w:eastAsia="宋体" w:cs="Times New Roman"/>
                <w:bCs/>
                <w:kern w:val="0"/>
                <w:sz w:val="20"/>
                <w:szCs w:val="21"/>
                <w:lang w:val="en-US" w:eastAsia="zh-CN"/>
              </w:rPr>
            </w:pPr>
            <w:r>
              <w:rPr>
                <w:rFonts w:ascii="宋体" w:hAnsi="宋体" w:eastAsia="宋体" w:cs="Times New Roman"/>
                <w:bCs/>
                <w:kern w:val="0"/>
                <w:sz w:val="20"/>
                <w:szCs w:val="21"/>
              </w:rPr>
              <w:t>150</w:t>
            </w:r>
            <w:r>
              <w:rPr>
                <w:rFonts w:hint="eastAsia" w:ascii="宋体" w:hAnsi="宋体" w:eastAsia="宋体" w:cs="Times New Roman"/>
                <w:bCs/>
                <w:kern w:val="0"/>
                <w:sz w:val="20"/>
                <w:szCs w:val="21"/>
                <w:lang w:val="en-US" w:eastAsia="zh-CN"/>
              </w:rPr>
              <w:t>1</w:t>
            </w:r>
            <w:r>
              <w:rPr>
                <w:rFonts w:ascii="宋体" w:hAnsi="宋体" w:eastAsia="宋体" w:cs="Times New Roman"/>
                <w:bCs/>
                <w:kern w:val="0"/>
                <w:sz w:val="20"/>
                <w:szCs w:val="21"/>
              </w:rPr>
              <w:t>.</w:t>
            </w:r>
            <w:r>
              <w:rPr>
                <w:rFonts w:hint="eastAsia" w:ascii="宋体" w:hAnsi="宋体" w:eastAsia="宋体" w:cs="Times New Roman"/>
                <w:bCs/>
                <w:kern w:val="0"/>
                <w:sz w:val="20"/>
                <w:szCs w:val="21"/>
                <w:lang w:val="en-US" w:eastAsia="zh-CN"/>
              </w:rPr>
              <w:t>0</w:t>
            </w:r>
          </w:p>
        </w:tc>
        <w:tc>
          <w:tcPr>
            <w:tcW w:w="3965" w:type="dxa"/>
            <w:tcBorders>
              <w:top w:val="single" w:color="000000" w:sz="4" w:space="0"/>
              <w:left w:val="nil"/>
              <w:bottom w:val="single" w:color="000000" w:sz="4" w:space="0"/>
              <w:right w:val="single" w:color="000000" w:sz="4" w:space="0"/>
            </w:tcBorders>
            <w:noWrap w:val="0"/>
            <w:vAlign w:val="center"/>
          </w:tcPr>
          <w:p>
            <w:pPr>
              <w:widowControl/>
              <w:adjustRightInd/>
              <w:snapToGrid/>
              <w:spacing w:line="400" w:lineRule="exact"/>
              <w:ind w:firstLine="0" w:firstLineChars="0"/>
              <w:contextualSpacing/>
              <w:jc w:val="center"/>
              <w:rPr>
                <w:rFonts w:ascii="宋体" w:hAnsi="宋体" w:eastAsia="宋体" w:cs="宋体"/>
                <w:bCs/>
                <w:kern w:val="0"/>
                <w:sz w:val="20"/>
                <w:szCs w:val="21"/>
              </w:rPr>
            </w:pPr>
            <w:r>
              <w:rPr>
                <w:rFonts w:hint="eastAsia" w:ascii="宋体" w:hAnsi="宋体" w:eastAsia="宋体" w:cs="宋体"/>
                <w:bCs/>
                <w:kern w:val="0"/>
                <w:sz w:val="20"/>
                <w:szCs w:val="21"/>
              </w:rPr>
              <w:t>完成万宁市、乐东黎族自治县、屯昌县、临高县约5</w:t>
            </w:r>
            <w:r>
              <w:rPr>
                <w:rFonts w:ascii="宋体" w:hAnsi="宋体" w:eastAsia="宋体" w:cs="宋体"/>
                <w:bCs/>
                <w:kern w:val="0"/>
                <w:sz w:val="20"/>
                <w:szCs w:val="21"/>
              </w:rPr>
              <w:t>193</w:t>
            </w:r>
            <w:r>
              <w:rPr>
                <w:rFonts w:hint="eastAsia" w:ascii="宋体" w:hAnsi="宋体" w:eastAsia="宋体" w:cs="宋体"/>
                <w:bCs/>
                <w:kern w:val="0"/>
                <w:sz w:val="20"/>
                <w:szCs w:val="21"/>
              </w:rPr>
              <w:t xml:space="preserve">个土壤表层样品检测 </w:t>
            </w:r>
          </w:p>
        </w:tc>
      </w:tr>
      <w:tr>
        <w:tblPrEx>
          <w:tblCellMar>
            <w:top w:w="0" w:type="dxa"/>
            <w:left w:w="108" w:type="dxa"/>
            <w:bottom w:w="0" w:type="dxa"/>
            <w:right w:w="108" w:type="dxa"/>
          </w:tblCellMar>
        </w:tblPrEx>
        <w:trPr>
          <w:trHeight w:val="299" w:hRule="atLeast"/>
          <w:jc w:val="center"/>
        </w:trPr>
        <w:tc>
          <w:tcPr>
            <w:tcW w:w="771" w:type="dxa"/>
            <w:tcBorders>
              <w:top w:val="single" w:color="000000" w:sz="4" w:space="0"/>
              <w:left w:val="single" w:color="000000" w:sz="4" w:space="0"/>
              <w:bottom w:val="single" w:color="000000" w:sz="4" w:space="0"/>
              <w:right w:val="single" w:color="auto" w:sz="4" w:space="0"/>
            </w:tcBorders>
            <w:noWrap/>
            <w:vAlign w:val="center"/>
          </w:tcPr>
          <w:p>
            <w:pPr>
              <w:widowControl/>
              <w:adjustRightInd/>
              <w:snapToGrid/>
              <w:spacing w:line="400" w:lineRule="exact"/>
              <w:ind w:firstLine="0" w:firstLineChars="0"/>
              <w:contextualSpacing/>
              <w:jc w:val="center"/>
              <w:rPr>
                <w:rFonts w:ascii="宋体" w:hAnsi="宋体" w:eastAsia="Calibri" w:cs="Times New Roman"/>
                <w:bCs/>
                <w:kern w:val="0"/>
                <w:sz w:val="20"/>
                <w:szCs w:val="21"/>
              </w:rPr>
            </w:pPr>
            <w:r>
              <w:rPr>
                <w:rFonts w:hint="eastAsia" w:ascii="宋体" w:hAnsi="宋体" w:eastAsia="Calibri" w:cs="Times New Roman"/>
                <w:bCs/>
                <w:kern w:val="0"/>
                <w:sz w:val="20"/>
                <w:szCs w:val="21"/>
              </w:rPr>
              <w:t>7</w:t>
            </w:r>
          </w:p>
        </w:tc>
        <w:tc>
          <w:tcPr>
            <w:tcW w:w="2705" w:type="dxa"/>
            <w:tcBorders>
              <w:top w:val="single" w:color="000000" w:sz="4" w:space="0"/>
              <w:left w:val="single" w:color="auto" w:sz="4" w:space="0"/>
              <w:bottom w:val="single" w:color="000000" w:sz="4" w:space="0"/>
              <w:right w:val="single" w:color="000000" w:sz="4" w:space="0"/>
            </w:tcBorders>
            <w:noWrap w:val="0"/>
            <w:vAlign w:val="center"/>
          </w:tcPr>
          <w:p>
            <w:pPr>
              <w:widowControl/>
              <w:adjustRightInd/>
              <w:snapToGrid/>
              <w:spacing w:line="400" w:lineRule="exact"/>
              <w:ind w:firstLine="0" w:firstLineChars="0"/>
              <w:contextualSpacing/>
              <w:jc w:val="center"/>
              <w:rPr>
                <w:rFonts w:ascii="宋体" w:hAnsi="宋体" w:eastAsia="宋体" w:cs="Times New Roman"/>
                <w:kern w:val="0"/>
                <w:sz w:val="20"/>
                <w:szCs w:val="21"/>
              </w:rPr>
            </w:pPr>
            <w:r>
              <w:rPr>
                <w:rFonts w:hint="eastAsia" w:ascii="宋体" w:hAnsi="宋体" w:eastAsia="宋体" w:cs="宋体"/>
                <w:kern w:val="0"/>
                <w:sz w:val="20"/>
                <w:szCs w:val="21"/>
              </w:rPr>
              <w:t>土壤表层样品</w:t>
            </w:r>
            <w:r>
              <w:rPr>
                <w:rFonts w:hint="eastAsia" w:ascii="宋体" w:hAnsi="宋体" w:eastAsia="Calibri" w:cs="Times New Roman"/>
                <w:kern w:val="0"/>
                <w:sz w:val="20"/>
                <w:szCs w:val="21"/>
              </w:rPr>
              <w:t>+</w:t>
            </w:r>
            <w:r>
              <w:rPr>
                <w:rFonts w:hint="eastAsia" w:ascii="宋体" w:hAnsi="宋体" w:eastAsia="宋体" w:cs="宋体"/>
                <w:kern w:val="0"/>
                <w:sz w:val="20"/>
                <w:szCs w:val="21"/>
              </w:rPr>
              <w:t>剖面检测</w:t>
            </w:r>
            <w:r>
              <w:rPr>
                <w:rFonts w:hint="eastAsia" w:ascii="宋体" w:hAnsi="宋体" w:eastAsia="Calibri" w:cs="Times New Roman"/>
                <w:kern w:val="0"/>
                <w:sz w:val="20"/>
                <w:szCs w:val="21"/>
              </w:rPr>
              <w:t>+</w:t>
            </w:r>
            <w:r>
              <w:rPr>
                <w:rFonts w:hint="eastAsia" w:ascii="宋体" w:hAnsi="宋体" w:eastAsia="宋体" w:cs="宋体"/>
                <w:kern w:val="0"/>
                <w:sz w:val="20"/>
                <w:szCs w:val="21"/>
              </w:rPr>
              <w:t>水稳性大团聚体样品</w:t>
            </w:r>
          </w:p>
        </w:tc>
        <w:tc>
          <w:tcPr>
            <w:tcW w:w="1658" w:type="dxa"/>
            <w:tcBorders>
              <w:top w:val="single" w:color="000000" w:sz="4" w:space="0"/>
              <w:left w:val="nil"/>
              <w:bottom w:val="single" w:color="000000" w:sz="4" w:space="0"/>
              <w:right w:val="single" w:color="000000" w:sz="4" w:space="0"/>
            </w:tcBorders>
            <w:noWrap w:val="0"/>
            <w:vAlign w:val="center"/>
          </w:tcPr>
          <w:p>
            <w:pPr>
              <w:widowControl/>
              <w:adjustRightInd/>
              <w:snapToGrid/>
              <w:spacing w:line="240" w:lineRule="auto"/>
              <w:ind w:firstLine="0" w:firstLineChars="0"/>
              <w:jc w:val="center"/>
              <w:rPr>
                <w:rFonts w:ascii="仿宋" w:hAnsi="仿宋"/>
                <w:color w:val="000000"/>
                <w:sz w:val="18"/>
                <w:szCs w:val="18"/>
              </w:rPr>
            </w:pPr>
            <w:r>
              <w:rPr>
                <w:rFonts w:ascii="仿宋" w:hAnsi="仿宋"/>
                <w:color w:val="000000"/>
                <w:sz w:val="18"/>
                <w:szCs w:val="18"/>
              </w:rPr>
              <w:t>2223.7</w:t>
            </w:r>
          </w:p>
        </w:tc>
        <w:tc>
          <w:tcPr>
            <w:tcW w:w="3965" w:type="dxa"/>
            <w:tcBorders>
              <w:top w:val="single" w:color="000000" w:sz="4" w:space="0"/>
              <w:left w:val="nil"/>
              <w:bottom w:val="single" w:color="000000" w:sz="4" w:space="0"/>
              <w:right w:val="single" w:color="000000" w:sz="4" w:space="0"/>
            </w:tcBorders>
            <w:noWrap w:val="0"/>
            <w:vAlign w:val="center"/>
          </w:tcPr>
          <w:p>
            <w:pPr>
              <w:widowControl/>
              <w:adjustRightInd/>
              <w:snapToGrid/>
              <w:spacing w:line="400" w:lineRule="exact"/>
              <w:ind w:firstLine="0" w:firstLineChars="0"/>
              <w:contextualSpacing/>
              <w:jc w:val="center"/>
              <w:rPr>
                <w:rFonts w:ascii="宋体" w:hAnsi="宋体" w:eastAsia="宋体" w:cs="宋体"/>
                <w:bCs/>
                <w:kern w:val="0"/>
                <w:sz w:val="20"/>
                <w:szCs w:val="21"/>
              </w:rPr>
            </w:pPr>
            <w:r>
              <w:rPr>
                <w:rFonts w:hint="eastAsia" w:ascii="宋体" w:hAnsi="宋体" w:eastAsia="宋体" w:cs="宋体"/>
                <w:bCs/>
                <w:kern w:val="0"/>
                <w:sz w:val="20"/>
                <w:szCs w:val="21"/>
              </w:rPr>
              <w:t>完成保亭黎族苗族自治县、昌江黎族自治县、琼中黎族自治县约3</w:t>
            </w:r>
            <w:r>
              <w:rPr>
                <w:rFonts w:ascii="宋体" w:hAnsi="宋体" w:eastAsia="宋体" w:cs="宋体"/>
                <w:bCs/>
                <w:kern w:val="0"/>
                <w:sz w:val="20"/>
                <w:szCs w:val="21"/>
              </w:rPr>
              <w:t>078</w:t>
            </w:r>
            <w:r>
              <w:rPr>
                <w:rFonts w:hint="eastAsia" w:ascii="宋体" w:hAnsi="宋体" w:eastAsia="宋体" w:cs="宋体"/>
                <w:bCs/>
                <w:kern w:val="0"/>
                <w:sz w:val="20"/>
                <w:szCs w:val="21"/>
              </w:rPr>
              <w:t>个土壤表层样品检测，以及全省约</w:t>
            </w:r>
            <w:r>
              <w:rPr>
                <w:rFonts w:ascii="宋体" w:hAnsi="宋体" w:eastAsia="宋体" w:cs="宋体"/>
                <w:bCs/>
                <w:kern w:val="0"/>
                <w:sz w:val="20"/>
                <w:szCs w:val="21"/>
              </w:rPr>
              <w:t>3875</w:t>
            </w:r>
            <w:r>
              <w:rPr>
                <w:rFonts w:hint="eastAsia" w:ascii="宋体" w:hAnsi="宋体" w:eastAsia="宋体" w:cs="宋体"/>
                <w:bCs/>
                <w:kern w:val="0"/>
                <w:sz w:val="20"/>
                <w:szCs w:val="21"/>
              </w:rPr>
              <w:t>个剖面样及2626水稳性大团聚体样品的检测</w:t>
            </w:r>
          </w:p>
        </w:tc>
      </w:tr>
      <w:tr>
        <w:tblPrEx>
          <w:tblCellMar>
            <w:top w:w="0" w:type="dxa"/>
            <w:left w:w="108" w:type="dxa"/>
            <w:bottom w:w="0" w:type="dxa"/>
            <w:right w:w="108" w:type="dxa"/>
          </w:tblCellMar>
        </w:tblPrEx>
        <w:trPr>
          <w:trHeight w:val="744" w:hRule="atLeast"/>
          <w:jc w:val="center"/>
        </w:trPr>
        <w:tc>
          <w:tcPr>
            <w:tcW w:w="3476" w:type="dxa"/>
            <w:gridSpan w:val="2"/>
            <w:tcBorders>
              <w:top w:val="single" w:color="000000" w:sz="4" w:space="0"/>
              <w:left w:val="single" w:color="000000" w:sz="4" w:space="0"/>
              <w:bottom w:val="single" w:color="000000" w:sz="4" w:space="0"/>
              <w:right w:val="single" w:color="000000" w:sz="4" w:space="0"/>
            </w:tcBorders>
            <w:noWrap/>
            <w:vAlign w:val="center"/>
          </w:tcPr>
          <w:p>
            <w:pPr>
              <w:widowControl/>
              <w:adjustRightInd/>
              <w:snapToGrid/>
              <w:spacing w:line="240" w:lineRule="atLeast"/>
              <w:ind w:firstLine="0" w:firstLineChars="0"/>
              <w:jc w:val="center"/>
              <w:textAlignment w:val="center"/>
              <w:rPr>
                <w:rFonts w:ascii="宋体" w:hAnsi="宋体" w:eastAsia="Calibri" w:cs="Times New Roman"/>
                <w:kern w:val="0"/>
                <w:sz w:val="20"/>
                <w:szCs w:val="21"/>
              </w:rPr>
            </w:pPr>
            <w:r>
              <w:rPr>
                <w:rFonts w:hint="eastAsia" w:ascii="宋体" w:hAnsi="宋体" w:eastAsia="宋体" w:cs="宋体"/>
                <w:kern w:val="0"/>
                <w:sz w:val="20"/>
                <w:szCs w:val="21"/>
              </w:rPr>
              <w:t>合</w:t>
            </w:r>
            <w:r>
              <w:rPr>
                <w:rFonts w:hint="eastAsia" w:ascii="宋体" w:hAnsi="宋体" w:eastAsia="Calibri" w:cs="Times New Roman"/>
                <w:kern w:val="0"/>
                <w:sz w:val="20"/>
                <w:szCs w:val="21"/>
              </w:rPr>
              <w:t xml:space="preserve"> </w:t>
            </w:r>
            <w:r>
              <w:rPr>
                <w:rFonts w:hint="eastAsia" w:ascii="宋体" w:hAnsi="宋体" w:eastAsia="宋体" w:cs="宋体"/>
                <w:kern w:val="0"/>
                <w:sz w:val="20"/>
                <w:szCs w:val="21"/>
              </w:rPr>
              <w:t>计</w:t>
            </w:r>
          </w:p>
        </w:tc>
        <w:tc>
          <w:tcPr>
            <w:tcW w:w="1658" w:type="dxa"/>
            <w:tcBorders>
              <w:top w:val="single" w:color="000000" w:sz="4" w:space="0"/>
              <w:left w:val="nil"/>
              <w:bottom w:val="single" w:color="000000" w:sz="4" w:space="0"/>
              <w:right w:val="single" w:color="000000" w:sz="4" w:space="0"/>
            </w:tcBorders>
            <w:noWrap/>
            <w:vAlign w:val="center"/>
          </w:tcPr>
          <w:p>
            <w:pPr>
              <w:widowControl/>
              <w:adjustRightInd/>
              <w:snapToGrid/>
              <w:spacing w:line="240" w:lineRule="auto"/>
              <w:ind w:firstLine="0" w:firstLineChars="0"/>
              <w:jc w:val="center"/>
              <w:rPr>
                <w:rFonts w:hint="default" w:ascii="仿宋" w:hAnsi="仿宋" w:eastAsia="仿宋"/>
                <w:color w:val="000000"/>
                <w:sz w:val="18"/>
                <w:szCs w:val="18"/>
                <w:lang w:val="en-US" w:eastAsia="zh-CN"/>
              </w:rPr>
            </w:pPr>
            <w:r>
              <w:rPr>
                <w:rFonts w:hint="eastAsia" w:ascii="宋体" w:hAnsi="宋体" w:eastAsia="宋体" w:cs="宋体"/>
                <w:bCs/>
                <w:kern w:val="0"/>
                <w:sz w:val="20"/>
                <w:szCs w:val="21"/>
                <w:lang w:val="en-US" w:eastAsia="zh-CN"/>
              </w:rPr>
              <w:t>7287.6</w:t>
            </w:r>
          </w:p>
        </w:tc>
        <w:tc>
          <w:tcPr>
            <w:tcW w:w="3965" w:type="dxa"/>
            <w:tcBorders>
              <w:top w:val="single" w:color="000000" w:sz="4" w:space="0"/>
              <w:left w:val="nil"/>
              <w:bottom w:val="single" w:color="000000" w:sz="4" w:space="0"/>
              <w:right w:val="single" w:color="000000" w:sz="4" w:space="0"/>
            </w:tcBorders>
            <w:noWrap w:val="0"/>
            <w:vAlign w:val="center"/>
          </w:tcPr>
          <w:p>
            <w:pPr>
              <w:widowControl/>
              <w:adjustRightInd/>
              <w:snapToGrid/>
              <w:spacing w:line="240" w:lineRule="atLeast"/>
              <w:ind w:firstLine="0" w:firstLineChars="0"/>
              <w:jc w:val="center"/>
              <w:textAlignment w:val="center"/>
              <w:rPr>
                <w:rFonts w:ascii="宋体" w:hAnsi="宋体" w:eastAsia="宋体" w:cs="宋体"/>
                <w:bCs/>
                <w:kern w:val="0"/>
                <w:sz w:val="20"/>
                <w:szCs w:val="21"/>
              </w:rPr>
            </w:pPr>
            <w:r>
              <w:rPr>
                <w:rFonts w:hint="eastAsia" w:ascii="宋体" w:hAnsi="宋体" w:eastAsia="宋体" w:cs="宋体"/>
                <w:bCs/>
                <w:kern w:val="0"/>
                <w:sz w:val="20"/>
                <w:szCs w:val="21"/>
              </w:rPr>
              <w:t>完成</w:t>
            </w:r>
            <w:r>
              <w:rPr>
                <w:rFonts w:hint="eastAsia" w:ascii="仿宋" w:hAnsi="仿宋"/>
                <w:color w:val="000000"/>
                <w:sz w:val="20"/>
                <w:szCs w:val="20"/>
              </w:rPr>
              <w:t>20</w:t>
            </w:r>
            <w:r>
              <w:rPr>
                <w:rFonts w:hint="eastAsia" w:ascii="仿宋" w:hAnsi="仿宋"/>
                <w:color w:val="000000"/>
                <w:sz w:val="20"/>
                <w:szCs w:val="20"/>
                <w:lang w:val="en-US" w:eastAsia="zh-CN"/>
              </w:rPr>
              <w:t>800</w:t>
            </w:r>
            <w:r>
              <w:rPr>
                <w:rFonts w:hint="eastAsia" w:ascii="宋体" w:hAnsi="宋体" w:eastAsia="宋体" w:cs="宋体"/>
                <w:bCs/>
                <w:kern w:val="0"/>
                <w:sz w:val="20"/>
                <w:szCs w:val="21"/>
              </w:rPr>
              <w:t>个土壤表层样品检测</w:t>
            </w:r>
            <w:r>
              <w:rPr>
                <w:rFonts w:hint="eastAsia" w:ascii="宋体" w:hAnsi="宋体" w:eastAsia="宋体" w:cs="Times New Roman"/>
                <w:bCs/>
                <w:kern w:val="0"/>
                <w:sz w:val="20"/>
                <w:szCs w:val="21"/>
              </w:rPr>
              <w:t>、</w:t>
            </w:r>
            <w:r>
              <w:rPr>
                <w:rFonts w:ascii="宋体" w:hAnsi="宋体" w:eastAsia="宋体" w:cs="Times New Roman"/>
                <w:bCs/>
                <w:kern w:val="0"/>
                <w:sz w:val="20"/>
                <w:szCs w:val="21"/>
              </w:rPr>
              <w:t>3875</w:t>
            </w:r>
            <w:r>
              <w:rPr>
                <w:rFonts w:hint="eastAsia" w:ascii="宋体" w:hAnsi="宋体" w:eastAsia="宋体" w:cs="Times New Roman"/>
                <w:bCs/>
                <w:kern w:val="0"/>
                <w:sz w:val="20"/>
                <w:szCs w:val="21"/>
              </w:rPr>
              <w:t>个剖面样及2626水稳性大团聚体样品的检测</w:t>
            </w:r>
          </w:p>
        </w:tc>
      </w:tr>
    </w:tbl>
    <w:p>
      <w:pPr>
        <w:ind w:firstLine="0" w:firstLineChars="0"/>
      </w:pPr>
      <w:r>
        <w:rPr>
          <w:rFonts w:hint="eastAsia"/>
        </w:rPr>
        <w:t>注：</w:t>
      </w:r>
    </w:p>
    <w:p>
      <w:pPr>
        <w:ind w:firstLine="0" w:firstLineChars="0"/>
      </w:pPr>
      <w:r>
        <w:rPr>
          <w:rFonts w:hint="eastAsia"/>
        </w:rPr>
        <w:t>1、样品组批和平行样、质控样要求依据《第三次全国土壤普查土壤样品制备与检测技术规范》（修订版）确定；</w:t>
      </w:r>
    </w:p>
    <w:p>
      <w:pPr>
        <w:ind w:firstLine="0" w:firstLineChars="0"/>
      </w:pPr>
      <w:r>
        <w:rPr>
          <w:rFonts w:hint="eastAsia"/>
        </w:rPr>
        <w:t>2、样品数量包含表层样、剖面样和密码平行样，最终数量以实际完成各市县检测数量为准，并根据实际完成数量和中标单价结算。</w:t>
      </w:r>
    </w:p>
    <w:p>
      <w:pPr>
        <w:pStyle w:val="3"/>
        <w:ind w:firstLine="640"/>
      </w:pPr>
      <w:r>
        <w:rPr>
          <w:rFonts w:hint="eastAsia"/>
        </w:rPr>
        <w:t>二、技术要求</w:t>
      </w:r>
    </w:p>
    <w:p>
      <w:pPr>
        <w:pStyle w:val="4"/>
        <w:ind w:firstLine="600"/>
      </w:pPr>
      <w:r>
        <w:rPr>
          <w:rFonts w:hint="eastAsia"/>
        </w:rPr>
        <w:t>（一）服务内容</w:t>
      </w:r>
    </w:p>
    <w:p>
      <w:pPr>
        <w:ind w:firstLine="600"/>
      </w:pPr>
      <w:r>
        <w:rPr>
          <w:rFonts w:hint="eastAsia"/>
        </w:rPr>
        <w:t>供应商按照土壤普查技术规程中样品测试指标与测试方法，进行相应市县三普土壤样品的物理、化学指标测定上报任务。包括样品交接、样品保存、样品检测、数据校核、结果上报、质量控制等。各类型土壤样品的检测指标如表2-1、2-2所示：</w:t>
      </w:r>
    </w:p>
    <w:p>
      <w:pPr>
        <w:spacing w:before="312" w:beforeLines="100" w:after="156" w:afterLines="50" w:line="240" w:lineRule="auto"/>
        <w:ind w:firstLine="0" w:firstLineChars="0"/>
        <w:jc w:val="center"/>
        <w:rPr>
          <w:rFonts w:ascii="Calibri" w:hAnsi="Calibri" w:eastAsia="黑体" w:cs="Times New Roman"/>
          <w:sz w:val="21"/>
          <w:szCs w:val="21"/>
        </w:rPr>
      </w:pPr>
      <w:r>
        <w:rPr>
          <w:rFonts w:hint="eastAsia" w:ascii="黑体" w:hAnsi="黑体" w:eastAsia="黑体" w:cs="黑体"/>
          <w:color w:val="000000"/>
          <w:sz w:val="21"/>
        </w:rPr>
        <w:t>表</w:t>
      </w:r>
      <w:r>
        <w:rPr>
          <w:rFonts w:ascii="黑体" w:hAnsi="黑体" w:eastAsia="黑体" w:cs="黑体"/>
          <w:color w:val="000000"/>
          <w:sz w:val="21"/>
        </w:rPr>
        <w:t>2-1</w:t>
      </w:r>
      <w:r>
        <w:rPr>
          <w:rFonts w:hint="eastAsia" w:ascii="黑体" w:hAnsi="黑体" w:eastAsia="黑体" w:cs="黑体"/>
          <w:sz w:val="21"/>
          <w:szCs w:val="21"/>
        </w:rPr>
        <w:t>土壤</w:t>
      </w:r>
      <w:r>
        <w:rPr>
          <w:rFonts w:hint="eastAsia" w:eastAsia="黑体" w:cs="Times New Roman"/>
          <w:sz w:val="21"/>
          <w:szCs w:val="21"/>
        </w:rPr>
        <w:t>样品检测指标表（</w:t>
      </w:r>
      <w:r>
        <w:rPr>
          <w:rFonts w:hint="eastAsia" w:ascii="黑体" w:hAnsi="黑体" w:eastAsia="黑体" w:cs="黑体"/>
          <w:sz w:val="21"/>
          <w:szCs w:val="21"/>
        </w:rPr>
        <w:t>耕地园地</w:t>
      </w:r>
      <w:r>
        <w:rPr>
          <w:rFonts w:hint="eastAsia" w:eastAsia="黑体" w:cs="Times New Roman"/>
          <w:sz w:val="21"/>
          <w:szCs w:val="21"/>
        </w:rPr>
        <w:t>）</w:t>
      </w:r>
    </w:p>
    <w:tbl>
      <w:tblPr>
        <w:tblStyle w:val="10"/>
        <w:tblW w:w="5000" w:type="pct"/>
        <w:tblInd w:w="0" w:type="dxa"/>
        <w:tblLayout w:type="autofit"/>
        <w:tblCellMar>
          <w:top w:w="0" w:type="dxa"/>
          <w:left w:w="108" w:type="dxa"/>
          <w:bottom w:w="0" w:type="dxa"/>
          <w:right w:w="108" w:type="dxa"/>
        </w:tblCellMar>
      </w:tblPr>
      <w:tblGrid>
        <w:gridCol w:w="888"/>
        <w:gridCol w:w="1826"/>
        <w:gridCol w:w="953"/>
        <w:gridCol w:w="965"/>
        <w:gridCol w:w="4939"/>
      </w:tblGrid>
      <w:tr>
        <w:tblPrEx>
          <w:tblCellMar>
            <w:top w:w="0" w:type="dxa"/>
            <w:left w:w="108" w:type="dxa"/>
            <w:bottom w:w="0" w:type="dxa"/>
            <w:right w:w="108" w:type="dxa"/>
          </w:tblCellMar>
        </w:tblPrEx>
        <w:trPr>
          <w:trHeight w:val="502" w:hRule="atLeast"/>
          <w:tblHeader/>
        </w:trPr>
        <w:tc>
          <w:tcPr>
            <w:tcW w:w="4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b/>
                <w:sz w:val="18"/>
                <w:szCs w:val="18"/>
              </w:rPr>
            </w:pPr>
            <w:r>
              <w:rPr>
                <w:rFonts w:eastAsia="黑体" w:cs="Times New Roman"/>
                <w:color w:val="000000"/>
                <w:sz w:val="18"/>
                <w:szCs w:val="18"/>
                <w:lang w:bidi="ar"/>
              </w:rPr>
              <w:t>序号</w:t>
            </w:r>
          </w:p>
        </w:tc>
        <w:tc>
          <w:tcPr>
            <w:tcW w:w="95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b/>
                <w:sz w:val="18"/>
                <w:szCs w:val="18"/>
              </w:rPr>
            </w:pPr>
            <w:r>
              <w:rPr>
                <w:rFonts w:eastAsia="黑体" w:cs="Times New Roman"/>
                <w:color w:val="000000"/>
                <w:sz w:val="18"/>
                <w:szCs w:val="18"/>
                <w:lang w:bidi="ar"/>
              </w:rPr>
              <w:t>参数</w:t>
            </w:r>
          </w:p>
        </w:tc>
        <w:tc>
          <w:tcPr>
            <w:tcW w:w="498"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b/>
                <w:sz w:val="18"/>
                <w:szCs w:val="18"/>
              </w:rPr>
            </w:pPr>
            <w:r>
              <w:rPr>
                <w:rFonts w:eastAsia="黑体" w:cs="Times New Roman"/>
                <w:color w:val="000000"/>
                <w:sz w:val="18"/>
                <w:szCs w:val="18"/>
                <w:lang w:bidi="ar"/>
              </w:rPr>
              <w:t>剖面样</w:t>
            </w:r>
          </w:p>
        </w:tc>
        <w:tc>
          <w:tcPr>
            <w:tcW w:w="50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b/>
                <w:sz w:val="18"/>
                <w:szCs w:val="18"/>
              </w:rPr>
            </w:pPr>
            <w:r>
              <w:rPr>
                <w:rFonts w:eastAsia="黑体" w:cs="Times New Roman"/>
                <w:color w:val="000000"/>
                <w:sz w:val="18"/>
                <w:szCs w:val="18"/>
                <w:lang w:bidi="ar"/>
              </w:rPr>
              <w:t>表层样</w:t>
            </w:r>
          </w:p>
        </w:tc>
        <w:tc>
          <w:tcPr>
            <w:tcW w:w="258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b/>
                <w:sz w:val="18"/>
                <w:szCs w:val="18"/>
              </w:rPr>
            </w:pPr>
            <w:r>
              <w:rPr>
                <w:rFonts w:eastAsia="黑体" w:cs="Times New Roman"/>
                <w:color w:val="000000"/>
                <w:sz w:val="18"/>
                <w:szCs w:val="18"/>
                <w:lang w:bidi="ar"/>
              </w:rPr>
              <w:t>备注</w:t>
            </w:r>
          </w:p>
        </w:tc>
      </w:tr>
      <w:tr>
        <w:tblPrEx>
          <w:tblCellMar>
            <w:top w:w="0" w:type="dxa"/>
            <w:left w:w="108" w:type="dxa"/>
            <w:bottom w:w="0" w:type="dxa"/>
            <w:right w:w="108" w:type="dxa"/>
          </w:tblCellMar>
        </w:tblPrEx>
        <w:trPr>
          <w:trHeight w:val="340" w:hRule="atLeast"/>
        </w:trPr>
        <w:tc>
          <w:tcPr>
            <w:tcW w:w="4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sz w:val="18"/>
                <w:szCs w:val="18"/>
              </w:rPr>
            </w:pPr>
            <w:r>
              <w:rPr>
                <w:rFonts w:eastAsia="Times New Roman" w:cs="宋体"/>
                <w:color w:val="000000"/>
                <w:sz w:val="18"/>
                <w:szCs w:val="18"/>
                <w:lang w:bidi="ar"/>
              </w:rPr>
              <w:t>1</w:t>
            </w:r>
          </w:p>
        </w:tc>
        <w:tc>
          <w:tcPr>
            <w:tcW w:w="95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sz w:val="18"/>
                <w:szCs w:val="18"/>
              </w:rPr>
            </w:pPr>
            <w:r>
              <w:rPr>
                <w:rFonts w:eastAsia="宋体" w:cs="宋体"/>
                <w:color w:val="000000"/>
                <w:sz w:val="18"/>
                <w:szCs w:val="18"/>
                <w:lang w:bidi="ar"/>
              </w:rPr>
              <w:t>土壤容重</w:t>
            </w:r>
          </w:p>
        </w:tc>
        <w:tc>
          <w:tcPr>
            <w:tcW w:w="498"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b/>
                <w:sz w:val="18"/>
                <w:szCs w:val="18"/>
              </w:rPr>
            </w:pPr>
            <w:r>
              <w:rPr>
                <w:rFonts w:hint="eastAsia" w:eastAsia="Times New Roman" w:cs="Times New Roman"/>
                <w:b/>
                <w:kern w:val="0"/>
                <w:sz w:val="18"/>
                <w:szCs w:val="18"/>
                <w:lang w:bidi="ar"/>
              </w:rPr>
              <w:t>√</w:t>
            </w:r>
          </w:p>
        </w:tc>
        <w:tc>
          <w:tcPr>
            <w:tcW w:w="50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b/>
                <w:sz w:val="18"/>
                <w:szCs w:val="18"/>
              </w:rPr>
            </w:pPr>
            <w:r>
              <w:rPr>
                <w:rFonts w:hint="eastAsia" w:eastAsia="Times New Roman" w:cs="Times New Roman"/>
                <w:b/>
                <w:kern w:val="0"/>
                <w:sz w:val="18"/>
                <w:szCs w:val="18"/>
                <w:lang w:bidi="ar"/>
              </w:rPr>
              <w:t>√</w:t>
            </w:r>
          </w:p>
        </w:tc>
        <w:tc>
          <w:tcPr>
            <w:tcW w:w="258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sz w:val="18"/>
                <w:szCs w:val="18"/>
              </w:rPr>
            </w:pPr>
            <w:r>
              <w:rPr>
                <w:rFonts w:eastAsia="宋体" w:cs="宋体"/>
                <w:color w:val="000000"/>
                <w:sz w:val="18"/>
                <w:szCs w:val="18"/>
                <w:lang w:bidi="ar"/>
              </w:rPr>
              <w:t>县级土壤普查办负责。</w:t>
            </w:r>
          </w:p>
        </w:tc>
      </w:tr>
      <w:tr>
        <w:tblPrEx>
          <w:tblCellMar>
            <w:top w:w="0" w:type="dxa"/>
            <w:left w:w="108" w:type="dxa"/>
            <w:bottom w:w="0" w:type="dxa"/>
            <w:right w:w="108" w:type="dxa"/>
          </w:tblCellMar>
        </w:tblPrEx>
        <w:trPr>
          <w:trHeight w:val="340" w:hRule="atLeast"/>
        </w:trPr>
        <w:tc>
          <w:tcPr>
            <w:tcW w:w="4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sz w:val="18"/>
                <w:szCs w:val="18"/>
              </w:rPr>
            </w:pPr>
            <w:r>
              <w:rPr>
                <w:rFonts w:eastAsia="Times New Roman" w:cs="宋体"/>
                <w:color w:val="000000"/>
                <w:sz w:val="18"/>
                <w:szCs w:val="18"/>
                <w:lang w:bidi="ar"/>
              </w:rPr>
              <w:t>2</w:t>
            </w:r>
          </w:p>
        </w:tc>
        <w:tc>
          <w:tcPr>
            <w:tcW w:w="95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sz w:val="18"/>
                <w:szCs w:val="18"/>
              </w:rPr>
            </w:pPr>
            <w:r>
              <w:rPr>
                <w:rFonts w:eastAsia="宋体" w:cs="宋体"/>
                <w:color w:val="000000"/>
                <w:sz w:val="18"/>
                <w:szCs w:val="18"/>
                <w:lang w:bidi="ar"/>
              </w:rPr>
              <w:t>机械组成</w:t>
            </w:r>
          </w:p>
        </w:tc>
        <w:tc>
          <w:tcPr>
            <w:tcW w:w="498"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b/>
                <w:sz w:val="18"/>
                <w:szCs w:val="18"/>
              </w:rPr>
            </w:pPr>
            <w:r>
              <w:rPr>
                <w:rFonts w:hint="eastAsia" w:eastAsia="Times New Roman" w:cs="Times New Roman"/>
                <w:b/>
                <w:kern w:val="0"/>
                <w:sz w:val="18"/>
                <w:szCs w:val="18"/>
                <w:lang w:bidi="ar"/>
              </w:rPr>
              <w:t>√</w:t>
            </w:r>
          </w:p>
        </w:tc>
        <w:tc>
          <w:tcPr>
            <w:tcW w:w="50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b/>
                <w:sz w:val="18"/>
                <w:szCs w:val="18"/>
              </w:rPr>
            </w:pPr>
            <w:r>
              <w:rPr>
                <w:rFonts w:hint="eastAsia" w:eastAsia="Times New Roman" w:cs="Times New Roman"/>
                <w:b/>
                <w:kern w:val="0"/>
                <w:sz w:val="18"/>
                <w:szCs w:val="18"/>
                <w:lang w:bidi="ar"/>
              </w:rPr>
              <w:t>√</w:t>
            </w:r>
          </w:p>
        </w:tc>
        <w:tc>
          <w:tcPr>
            <w:tcW w:w="258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rPr>
                <w:rFonts w:eastAsia="Times New Roman" w:cs="Times New Roman"/>
                <w:sz w:val="18"/>
                <w:szCs w:val="18"/>
              </w:rPr>
            </w:pPr>
            <w:r>
              <w:rPr>
                <w:rFonts w:eastAsia="宋体" w:cs="宋体"/>
                <w:color w:val="000000"/>
                <w:sz w:val="18"/>
                <w:szCs w:val="18"/>
                <w:lang w:bidi="ar"/>
              </w:rPr>
              <w:t>剖面样品全部检测，表层样品选择</w:t>
            </w:r>
            <w:r>
              <w:rPr>
                <w:rFonts w:eastAsia="Times New Roman" w:cs="宋体"/>
                <w:color w:val="000000"/>
                <w:sz w:val="18"/>
                <w:szCs w:val="18"/>
                <w:lang w:bidi="ar"/>
              </w:rPr>
              <w:t>50%</w:t>
            </w:r>
            <w:r>
              <w:rPr>
                <w:rFonts w:eastAsia="宋体" w:cs="宋体"/>
                <w:color w:val="000000"/>
                <w:sz w:val="18"/>
                <w:szCs w:val="18"/>
                <w:lang w:bidi="ar"/>
              </w:rPr>
              <w:t>检测。</w:t>
            </w:r>
          </w:p>
        </w:tc>
      </w:tr>
      <w:tr>
        <w:tblPrEx>
          <w:tblCellMar>
            <w:top w:w="0" w:type="dxa"/>
            <w:left w:w="108" w:type="dxa"/>
            <w:bottom w:w="0" w:type="dxa"/>
            <w:right w:w="108" w:type="dxa"/>
          </w:tblCellMar>
        </w:tblPrEx>
        <w:trPr>
          <w:trHeight w:val="340" w:hRule="atLeast"/>
        </w:trPr>
        <w:tc>
          <w:tcPr>
            <w:tcW w:w="4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sz w:val="18"/>
                <w:szCs w:val="18"/>
              </w:rPr>
            </w:pPr>
            <w:r>
              <w:rPr>
                <w:rFonts w:eastAsia="Times New Roman" w:cs="宋体"/>
                <w:color w:val="000000"/>
                <w:sz w:val="18"/>
                <w:szCs w:val="18"/>
                <w:lang w:bidi="ar"/>
              </w:rPr>
              <w:t>3</w:t>
            </w:r>
          </w:p>
        </w:tc>
        <w:tc>
          <w:tcPr>
            <w:tcW w:w="95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sz w:val="18"/>
                <w:szCs w:val="18"/>
              </w:rPr>
            </w:pPr>
            <w:r>
              <w:rPr>
                <w:rFonts w:eastAsia="宋体" w:cs="宋体"/>
                <w:color w:val="000000"/>
                <w:sz w:val="18"/>
                <w:szCs w:val="18"/>
                <w:lang w:bidi="ar"/>
              </w:rPr>
              <w:t>土壤水稳性大团聚体</w:t>
            </w:r>
          </w:p>
        </w:tc>
        <w:tc>
          <w:tcPr>
            <w:tcW w:w="498"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b/>
                <w:sz w:val="18"/>
                <w:szCs w:val="18"/>
              </w:rPr>
            </w:pPr>
            <w:r>
              <w:rPr>
                <w:rFonts w:hint="eastAsia" w:eastAsia="Times New Roman" w:cs="Times New Roman"/>
                <w:b/>
                <w:kern w:val="0"/>
                <w:sz w:val="18"/>
                <w:szCs w:val="18"/>
                <w:lang w:bidi="ar"/>
              </w:rPr>
              <w:t>√</w:t>
            </w:r>
          </w:p>
        </w:tc>
        <w:tc>
          <w:tcPr>
            <w:tcW w:w="50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b/>
                <w:sz w:val="18"/>
                <w:szCs w:val="18"/>
              </w:rPr>
            </w:pPr>
            <w:r>
              <w:rPr>
                <w:rFonts w:hint="eastAsia" w:eastAsia="Times New Roman" w:cs="Times New Roman"/>
                <w:b/>
                <w:kern w:val="0"/>
                <w:sz w:val="18"/>
                <w:szCs w:val="18"/>
                <w:lang w:bidi="ar"/>
              </w:rPr>
              <w:t>√</w:t>
            </w:r>
          </w:p>
        </w:tc>
        <w:tc>
          <w:tcPr>
            <w:tcW w:w="258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sz w:val="18"/>
                <w:szCs w:val="18"/>
              </w:rPr>
            </w:pPr>
            <w:r>
              <w:rPr>
                <w:rFonts w:eastAsia="宋体" w:cs="宋体"/>
                <w:color w:val="000000"/>
                <w:sz w:val="18"/>
                <w:szCs w:val="18"/>
                <w:lang w:bidi="ar"/>
              </w:rPr>
              <w:t>剖面样品的第一层样品检测，表层样品选择</w:t>
            </w:r>
            <w:r>
              <w:rPr>
                <w:rFonts w:eastAsia="Times New Roman" w:cs="宋体"/>
                <w:color w:val="000000"/>
                <w:sz w:val="18"/>
                <w:szCs w:val="18"/>
                <w:lang w:bidi="ar"/>
              </w:rPr>
              <w:t>10%</w:t>
            </w:r>
            <w:r>
              <w:rPr>
                <w:rFonts w:eastAsia="宋体" w:cs="宋体"/>
                <w:color w:val="000000"/>
                <w:sz w:val="18"/>
                <w:szCs w:val="18"/>
                <w:lang w:bidi="ar"/>
              </w:rPr>
              <w:t>检测。</w:t>
            </w:r>
          </w:p>
        </w:tc>
      </w:tr>
      <w:tr>
        <w:tblPrEx>
          <w:tblCellMar>
            <w:top w:w="0" w:type="dxa"/>
            <w:left w:w="108" w:type="dxa"/>
            <w:bottom w:w="0" w:type="dxa"/>
            <w:right w:w="108" w:type="dxa"/>
          </w:tblCellMar>
        </w:tblPrEx>
        <w:trPr>
          <w:trHeight w:val="340" w:hRule="atLeast"/>
        </w:trPr>
        <w:tc>
          <w:tcPr>
            <w:tcW w:w="4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sz w:val="18"/>
                <w:szCs w:val="18"/>
              </w:rPr>
            </w:pPr>
            <w:r>
              <w:rPr>
                <w:rFonts w:hint="eastAsia" w:eastAsia="Times New Roman" w:cs="Times New Roman"/>
                <w:kern w:val="0"/>
                <w:sz w:val="18"/>
                <w:szCs w:val="18"/>
                <w:lang w:bidi="ar"/>
              </w:rPr>
              <w:t>4</w:t>
            </w:r>
          </w:p>
        </w:tc>
        <w:tc>
          <w:tcPr>
            <w:tcW w:w="95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sz w:val="18"/>
                <w:szCs w:val="18"/>
              </w:rPr>
            </w:pPr>
            <w:r>
              <w:rPr>
                <w:rFonts w:hint="eastAsia" w:eastAsia="Times New Roman" w:cs="Times New Roman"/>
                <w:kern w:val="0"/>
                <w:sz w:val="18"/>
                <w:szCs w:val="18"/>
                <w:lang w:bidi="ar"/>
              </w:rPr>
              <w:t>pH</w:t>
            </w:r>
            <w:r>
              <w:rPr>
                <w:rFonts w:eastAsia="宋体" w:cs="宋体"/>
                <w:color w:val="000000"/>
                <w:sz w:val="18"/>
                <w:szCs w:val="18"/>
                <w:lang w:bidi="ar"/>
              </w:rPr>
              <w:t>值</w:t>
            </w:r>
          </w:p>
        </w:tc>
        <w:tc>
          <w:tcPr>
            <w:tcW w:w="498"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b/>
                <w:sz w:val="18"/>
                <w:szCs w:val="18"/>
              </w:rPr>
            </w:pPr>
            <w:r>
              <w:rPr>
                <w:rFonts w:hint="eastAsia" w:eastAsia="Times New Roman" w:cs="Times New Roman"/>
                <w:b/>
                <w:kern w:val="0"/>
                <w:sz w:val="18"/>
                <w:szCs w:val="18"/>
                <w:lang w:bidi="ar"/>
              </w:rPr>
              <w:t>√</w:t>
            </w:r>
          </w:p>
        </w:tc>
        <w:tc>
          <w:tcPr>
            <w:tcW w:w="50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b/>
                <w:sz w:val="18"/>
                <w:szCs w:val="18"/>
              </w:rPr>
            </w:pPr>
            <w:r>
              <w:rPr>
                <w:rFonts w:hint="eastAsia" w:eastAsia="Times New Roman" w:cs="Times New Roman"/>
                <w:b/>
                <w:kern w:val="0"/>
                <w:sz w:val="18"/>
                <w:szCs w:val="18"/>
                <w:lang w:bidi="ar"/>
              </w:rPr>
              <w:t>√</w:t>
            </w:r>
          </w:p>
        </w:tc>
        <w:tc>
          <w:tcPr>
            <w:tcW w:w="258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rPr>
                <w:rFonts w:eastAsia="Times New Roman" w:cs="Times New Roman"/>
                <w:sz w:val="18"/>
                <w:szCs w:val="18"/>
              </w:rPr>
            </w:pPr>
          </w:p>
        </w:tc>
      </w:tr>
      <w:tr>
        <w:tblPrEx>
          <w:tblCellMar>
            <w:top w:w="0" w:type="dxa"/>
            <w:left w:w="108" w:type="dxa"/>
            <w:bottom w:w="0" w:type="dxa"/>
            <w:right w:w="108" w:type="dxa"/>
          </w:tblCellMar>
        </w:tblPrEx>
        <w:trPr>
          <w:trHeight w:val="340" w:hRule="atLeast"/>
        </w:trPr>
        <w:tc>
          <w:tcPr>
            <w:tcW w:w="4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sz w:val="18"/>
                <w:szCs w:val="18"/>
              </w:rPr>
            </w:pPr>
            <w:r>
              <w:rPr>
                <w:rFonts w:eastAsia="宋体" w:cs="Times New Roman"/>
                <w:color w:val="000000"/>
                <w:sz w:val="18"/>
                <w:szCs w:val="18"/>
                <w:lang w:bidi="ar"/>
              </w:rPr>
              <w:t>5</w:t>
            </w:r>
          </w:p>
        </w:tc>
        <w:tc>
          <w:tcPr>
            <w:tcW w:w="95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sz w:val="18"/>
                <w:szCs w:val="18"/>
              </w:rPr>
            </w:pPr>
            <w:r>
              <w:rPr>
                <w:rFonts w:eastAsia="宋体" w:cs="Times New Roman"/>
                <w:color w:val="000000"/>
                <w:sz w:val="18"/>
                <w:szCs w:val="18"/>
                <w:lang w:bidi="ar"/>
              </w:rPr>
              <w:t>可交换酸度</w:t>
            </w:r>
          </w:p>
        </w:tc>
        <w:tc>
          <w:tcPr>
            <w:tcW w:w="498"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b/>
                <w:sz w:val="18"/>
                <w:szCs w:val="18"/>
              </w:rPr>
            </w:pPr>
            <w:r>
              <w:rPr>
                <w:rFonts w:hint="eastAsia" w:eastAsia="Times New Roman" w:cs="Times New Roman"/>
                <w:b/>
                <w:kern w:val="0"/>
                <w:sz w:val="18"/>
                <w:szCs w:val="18"/>
                <w:lang w:bidi="ar"/>
              </w:rPr>
              <w:t>√</w:t>
            </w:r>
          </w:p>
        </w:tc>
        <w:tc>
          <w:tcPr>
            <w:tcW w:w="50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宋体"/>
                <w:color w:val="000000"/>
                <w:sz w:val="18"/>
                <w:szCs w:val="18"/>
                <w:lang w:bidi="ar"/>
              </w:rPr>
            </w:pPr>
          </w:p>
        </w:tc>
        <w:tc>
          <w:tcPr>
            <w:tcW w:w="2580" w:type="pct"/>
            <w:tcBorders>
              <w:top w:val="single" w:color="000000" w:sz="4" w:space="0"/>
              <w:left w:val="single" w:color="000000" w:sz="4" w:space="0"/>
              <w:bottom w:val="nil"/>
              <w:right w:val="single" w:color="000000" w:sz="4" w:space="0"/>
              <w:tl2br w:val="nil"/>
              <w:tr2bl w:val="nil"/>
            </w:tcBorders>
            <w:noWrap w:val="0"/>
            <w:vAlign w:val="center"/>
          </w:tcPr>
          <w:p>
            <w:pPr>
              <w:widowControl/>
              <w:snapToGrid/>
              <w:spacing w:line="240" w:lineRule="auto"/>
              <w:ind w:firstLine="0" w:firstLineChars="0"/>
              <w:jc w:val="left"/>
              <w:textAlignment w:val="center"/>
              <w:rPr>
                <w:rFonts w:eastAsia="Times New Roman" w:cs="宋体"/>
                <w:color w:val="000000"/>
                <w:sz w:val="18"/>
                <w:szCs w:val="18"/>
                <w:lang w:bidi="ar"/>
              </w:rPr>
            </w:pPr>
            <w:r>
              <w:rPr>
                <w:rFonts w:eastAsia="Times New Roman" w:cs="宋体"/>
                <w:color w:val="000000"/>
                <w:sz w:val="18"/>
                <w:szCs w:val="18"/>
                <w:lang w:bidi="ar"/>
              </w:rPr>
              <w:t>pH</w:t>
            </w:r>
            <w:r>
              <w:rPr>
                <w:rFonts w:eastAsia="宋体" w:cs="宋体"/>
                <w:color w:val="000000"/>
                <w:sz w:val="18"/>
                <w:szCs w:val="18"/>
                <w:lang w:bidi="ar"/>
              </w:rPr>
              <w:t>＜</w:t>
            </w:r>
            <w:r>
              <w:rPr>
                <w:rFonts w:eastAsia="Times New Roman" w:cs="宋体"/>
                <w:color w:val="000000"/>
                <w:sz w:val="18"/>
                <w:szCs w:val="18"/>
                <w:lang w:bidi="ar"/>
              </w:rPr>
              <w:t>6.0</w:t>
            </w:r>
            <w:r>
              <w:rPr>
                <w:rFonts w:eastAsia="宋体" w:cs="宋体"/>
                <w:color w:val="000000"/>
                <w:sz w:val="18"/>
                <w:szCs w:val="18"/>
                <w:lang w:bidi="ar"/>
              </w:rPr>
              <w:t>的样品检测。</w:t>
            </w:r>
          </w:p>
        </w:tc>
      </w:tr>
      <w:tr>
        <w:tblPrEx>
          <w:tblCellMar>
            <w:top w:w="0" w:type="dxa"/>
            <w:left w:w="108" w:type="dxa"/>
            <w:bottom w:w="0" w:type="dxa"/>
            <w:right w:w="108" w:type="dxa"/>
          </w:tblCellMar>
        </w:tblPrEx>
        <w:trPr>
          <w:trHeight w:val="340" w:hRule="atLeast"/>
        </w:trPr>
        <w:tc>
          <w:tcPr>
            <w:tcW w:w="4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sz w:val="18"/>
                <w:szCs w:val="18"/>
              </w:rPr>
            </w:pPr>
            <w:r>
              <w:rPr>
                <w:rFonts w:eastAsia="宋体" w:cs="Times New Roman"/>
                <w:color w:val="000000"/>
                <w:sz w:val="18"/>
                <w:szCs w:val="18"/>
                <w:lang w:bidi="ar"/>
              </w:rPr>
              <w:t>6</w:t>
            </w:r>
          </w:p>
        </w:tc>
        <w:tc>
          <w:tcPr>
            <w:tcW w:w="95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sz w:val="18"/>
                <w:szCs w:val="18"/>
              </w:rPr>
            </w:pPr>
            <w:r>
              <w:rPr>
                <w:rFonts w:eastAsia="宋体" w:cs="Times New Roman"/>
                <w:color w:val="000000"/>
                <w:sz w:val="18"/>
                <w:szCs w:val="18"/>
                <w:lang w:bidi="ar"/>
              </w:rPr>
              <w:t>阳离子交换量</w:t>
            </w:r>
          </w:p>
        </w:tc>
        <w:tc>
          <w:tcPr>
            <w:tcW w:w="498"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b/>
                <w:sz w:val="18"/>
                <w:szCs w:val="18"/>
              </w:rPr>
            </w:pPr>
            <w:r>
              <w:rPr>
                <w:rFonts w:hint="eastAsia" w:eastAsia="Times New Roman" w:cs="Times New Roman"/>
                <w:b/>
                <w:kern w:val="0"/>
                <w:sz w:val="18"/>
                <w:szCs w:val="18"/>
                <w:lang w:bidi="ar"/>
              </w:rPr>
              <w:t>√</w:t>
            </w:r>
          </w:p>
        </w:tc>
        <w:tc>
          <w:tcPr>
            <w:tcW w:w="50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b/>
                <w:sz w:val="18"/>
                <w:szCs w:val="18"/>
              </w:rPr>
            </w:pPr>
            <w:r>
              <w:rPr>
                <w:rFonts w:hint="eastAsia" w:eastAsia="Times New Roman" w:cs="Times New Roman"/>
                <w:b/>
                <w:kern w:val="0"/>
                <w:sz w:val="18"/>
                <w:szCs w:val="18"/>
                <w:lang w:bidi="ar"/>
              </w:rPr>
              <w:t>√</w:t>
            </w:r>
          </w:p>
        </w:tc>
        <w:tc>
          <w:tcPr>
            <w:tcW w:w="258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rPr>
                <w:rFonts w:eastAsia="Times New Roman" w:cs="Times New Roman"/>
                <w:sz w:val="18"/>
                <w:szCs w:val="18"/>
              </w:rPr>
            </w:pPr>
          </w:p>
        </w:tc>
      </w:tr>
      <w:tr>
        <w:tblPrEx>
          <w:tblCellMar>
            <w:top w:w="0" w:type="dxa"/>
            <w:left w:w="108" w:type="dxa"/>
            <w:bottom w:w="0" w:type="dxa"/>
            <w:right w:w="108" w:type="dxa"/>
          </w:tblCellMar>
        </w:tblPrEx>
        <w:trPr>
          <w:trHeight w:val="864" w:hRule="atLeast"/>
        </w:trPr>
        <w:tc>
          <w:tcPr>
            <w:tcW w:w="4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sz w:val="18"/>
                <w:szCs w:val="18"/>
              </w:rPr>
            </w:pPr>
            <w:r>
              <w:rPr>
                <w:rFonts w:eastAsia="宋体" w:cs="Times New Roman"/>
                <w:color w:val="000000"/>
                <w:sz w:val="18"/>
                <w:szCs w:val="18"/>
                <w:lang w:bidi="ar"/>
              </w:rPr>
              <w:t>7</w:t>
            </w:r>
          </w:p>
        </w:tc>
        <w:tc>
          <w:tcPr>
            <w:tcW w:w="95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sz w:val="18"/>
                <w:szCs w:val="18"/>
              </w:rPr>
            </w:pPr>
            <w:r>
              <w:rPr>
                <w:rFonts w:eastAsia="宋体" w:cs="Times New Roman"/>
                <w:color w:val="000000"/>
                <w:sz w:val="18"/>
                <w:szCs w:val="18"/>
                <w:lang w:bidi="ar"/>
              </w:rPr>
              <w:t>交换性盐基及盐基总量（交换性钙、交换性镁、交换性钠、交换性钾、盐基总量）</w:t>
            </w:r>
          </w:p>
        </w:tc>
        <w:tc>
          <w:tcPr>
            <w:tcW w:w="498"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b/>
                <w:sz w:val="18"/>
                <w:szCs w:val="18"/>
              </w:rPr>
            </w:pPr>
            <w:r>
              <w:rPr>
                <w:rFonts w:hint="eastAsia" w:eastAsia="Times New Roman" w:cs="Times New Roman"/>
                <w:b/>
                <w:kern w:val="0"/>
                <w:sz w:val="18"/>
                <w:szCs w:val="18"/>
                <w:lang w:bidi="ar"/>
              </w:rPr>
              <w:t>√</w:t>
            </w:r>
          </w:p>
        </w:tc>
        <w:tc>
          <w:tcPr>
            <w:tcW w:w="50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b/>
                <w:sz w:val="18"/>
                <w:szCs w:val="18"/>
              </w:rPr>
            </w:pPr>
            <w:r>
              <w:rPr>
                <w:rFonts w:hint="eastAsia" w:eastAsia="Times New Roman" w:cs="Times New Roman"/>
                <w:b/>
                <w:kern w:val="0"/>
                <w:sz w:val="18"/>
                <w:szCs w:val="18"/>
                <w:lang w:bidi="ar"/>
              </w:rPr>
              <w:t>√</w:t>
            </w:r>
          </w:p>
        </w:tc>
        <w:tc>
          <w:tcPr>
            <w:tcW w:w="258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rPr>
                <w:rFonts w:eastAsia="Times New Roman" w:cs="Times New Roman"/>
                <w:sz w:val="18"/>
                <w:szCs w:val="18"/>
              </w:rPr>
            </w:pPr>
          </w:p>
        </w:tc>
      </w:tr>
      <w:tr>
        <w:tblPrEx>
          <w:tblCellMar>
            <w:top w:w="0" w:type="dxa"/>
            <w:left w:w="108" w:type="dxa"/>
            <w:bottom w:w="0" w:type="dxa"/>
            <w:right w:w="108" w:type="dxa"/>
          </w:tblCellMar>
        </w:tblPrEx>
        <w:trPr>
          <w:trHeight w:val="1152" w:hRule="atLeast"/>
        </w:trPr>
        <w:tc>
          <w:tcPr>
            <w:tcW w:w="4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sz w:val="18"/>
                <w:szCs w:val="18"/>
              </w:rPr>
            </w:pPr>
            <w:r>
              <w:rPr>
                <w:rFonts w:eastAsia="Times New Roman" w:cs="等线"/>
                <w:color w:val="000000"/>
                <w:sz w:val="18"/>
                <w:szCs w:val="18"/>
                <w:lang w:bidi="ar"/>
              </w:rPr>
              <w:t>8</w:t>
            </w:r>
          </w:p>
        </w:tc>
        <w:tc>
          <w:tcPr>
            <w:tcW w:w="95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sz w:val="18"/>
                <w:szCs w:val="18"/>
              </w:rPr>
            </w:pPr>
            <w:r>
              <w:rPr>
                <w:rFonts w:eastAsia="等线" w:cs="等线"/>
                <w:color w:val="000000"/>
                <w:sz w:val="18"/>
                <w:szCs w:val="18"/>
                <w:lang w:bidi="ar"/>
              </w:rPr>
              <w:t>水溶性盐（水溶性盐总量、电导率、水溶性钠离子、钾离子、钙离子、镁离子、碳酸根、碳酸氢根、硫酸根、氯根）</w:t>
            </w:r>
          </w:p>
        </w:tc>
        <w:tc>
          <w:tcPr>
            <w:tcW w:w="498"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b/>
                <w:sz w:val="18"/>
                <w:szCs w:val="18"/>
              </w:rPr>
            </w:pPr>
            <w:r>
              <w:rPr>
                <w:rFonts w:hint="eastAsia" w:eastAsia="Times New Roman" w:cs="Times New Roman"/>
                <w:b/>
                <w:kern w:val="0"/>
                <w:sz w:val="18"/>
                <w:szCs w:val="18"/>
                <w:lang w:bidi="ar"/>
              </w:rPr>
              <w:t>√</w:t>
            </w:r>
          </w:p>
        </w:tc>
        <w:tc>
          <w:tcPr>
            <w:tcW w:w="50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b/>
                <w:sz w:val="18"/>
                <w:szCs w:val="18"/>
              </w:rPr>
            </w:pPr>
            <w:r>
              <w:rPr>
                <w:rFonts w:hint="eastAsia" w:eastAsia="Times New Roman" w:cs="Times New Roman"/>
                <w:b/>
                <w:kern w:val="0"/>
                <w:sz w:val="18"/>
                <w:szCs w:val="18"/>
                <w:lang w:bidi="ar"/>
              </w:rPr>
              <w:t>√</w:t>
            </w:r>
          </w:p>
        </w:tc>
        <w:tc>
          <w:tcPr>
            <w:tcW w:w="2580" w:type="pct"/>
            <w:tcBorders>
              <w:top w:val="single" w:color="000000" w:sz="4" w:space="0"/>
              <w:left w:val="single" w:color="000000" w:sz="4" w:space="0"/>
              <w:bottom w:val="nil"/>
              <w:right w:val="single" w:color="000000"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sz w:val="18"/>
                <w:szCs w:val="18"/>
              </w:rPr>
            </w:pPr>
            <w:r>
              <w:rPr>
                <w:rFonts w:eastAsia="等线" w:cs="等线"/>
                <w:color w:val="000000"/>
                <w:sz w:val="18"/>
                <w:szCs w:val="18"/>
                <w:lang w:bidi="ar"/>
              </w:rPr>
              <w:t>全部样品检测水溶性盐总量和电导率，当水溶性盐总量</w:t>
            </w:r>
            <w:r>
              <w:rPr>
                <w:rFonts w:eastAsia="宋体" w:cs="宋体"/>
                <w:color w:val="000000"/>
                <w:sz w:val="18"/>
                <w:szCs w:val="18"/>
                <w:lang w:bidi="ar"/>
              </w:rPr>
              <w:t>＜</w:t>
            </w:r>
            <w:r>
              <w:rPr>
                <w:rFonts w:eastAsia="Times New Roman" w:cs="等线"/>
                <w:color w:val="000000"/>
                <w:sz w:val="18"/>
                <w:szCs w:val="18"/>
                <w:lang w:bidi="ar"/>
              </w:rPr>
              <w:t>1.0g/kg</w:t>
            </w:r>
            <w:r>
              <w:rPr>
                <w:rFonts w:eastAsia="等线" w:cs="等线"/>
                <w:color w:val="000000"/>
                <w:sz w:val="18"/>
                <w:szCs w:val="18"/>
                <w:lang w:bidi="ar"/>
              </w:rPr>
              <w:t>时，不检测8大离子。</w:t>
            </w:r>
          </w:p>
        </w:tc>
      </w:tr>
      <w:tr>
        <w:tblPrEx>
          <w:tblCellMar>
            <w:top w:w="0" w:type="dxa"/>
            <w:left w:w="108" w:type="dxa"/>
            <w:bottom w:w="0" w:type="dxa"/>
            <w:right w:w="108" w:type="dxa"/>
          </w:tblCellMar>
        </w:tblPrEx>
        <w:trPr>
          <w:trHeight w:val="340" w:hRule="atLeast"/>
        </w:trPr>
        <w:tc>
          <w:tcPr>
            <w:tcW w:w="4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sz w:val="18"/>
                <w:szCs w:val="18"/>
              </w:rPr>
            </w:pPr>
            <w:r>
              <w:rPr>
                <w:rFonts w:eastAsia="宋体" w:cs="Times New Roman"/>
                <w:color w:val="000000"/>
                <w:sz w:val="18"/>
                <w:szCs w:val="18"/>
                <w:lang w:bidi="ar"/>
              </w:rPr>
              <w:t>9</w:t>
            </w:r>
          </w:p>
        </w:tc>
        <w:tc>
          <w:tcPr>
            <w:tcW w:w="95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sz w:val="18"/>
                <w:szCs w:val="18"/>
              </w:rPr>
            </w:pPr>
            <w:r>
              <w:rPr>
                <w:rFonts w:eastAsia="宋体" w:cs="Times New Roman"/>
                <w:color w:val="000000"/>
                <w:sz w:val="18"/>
                <w:szCs w:val="18"/>
                <w:lang w:bidi="ar"/>
              </w:rPr>
              <w:t>有机质</w:t>
            </w:r>
          </w:p>
        </w:tc>
        <w:tc>
          <w:tcPr>
            <w:tcW w:w="498"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b/>
                <w:sz w:val="18"/>
                <w:szCs w:val="18"/>
              </w:rPr>
            </w:pPr>
            <w:r>
              <w:rPr>
                <w:rFonts w:hint="eastAsia" w:eastAsia="Times New Roman" w:cs="Times New Roman"/>
                <w:b/>
                <w:kern w:val="0"/>
                <w:sz w:val="18"/>
                <w:szCs w:val="18"/>
                <w:lang w:bidi="ar"/>
              </w:rPr>
              <w:t>√</w:t>
            </w:r>
          </w:p>
        </w:tc>
        <w:tc>
          <w:tcPr>
            <w:tcW w:w="50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b/>
                <w:sz w:val="18"/>
                <w:szCs w:val="18"/>
              </w:rPr>
            </w:pPr>
            <w:r>
              <w:rPr>
                <w:rFonts w:hint="eastAsia" w:eastAsia="Times New Roman" w:cs="Times New Roman"/>
                <w:b/>
                <w:kern w:val="0"/>
                <w:sz w:val="18"/>
                <w:szCs w:val="18"/>
                <w:lang w:bidi="ar"/>
              </w:rPr>
              <w:t>√</w:t>
            </w:r>
          </w:p>
        </w:tc>
        <w:tc>
          <w:tcPr>
            <w:tcW w:w="258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rPr>
                <w:rFonts w:eastAsia="Times New Roman" w:cs="Times New Roman"/>
                <w:sz w:val="18"/>
                <w:szCs w:val="18"/>
              </w:rPr>
            </w:pPr>
          </w:p>
        </w:tc>
      </w:tr>
      <w:tr>
        <w:tblPrEx>
          <w:tblCellMar>
            <w:top w:w="0" w:type="dxa"/>
            <w:left w:w="108" w:type="dxa"/>
            <w:bottom w:w="0" w:type="dxa"/>
            <w:right w:w="108" w:type="dxa"/>
          </w:tblCellMar>
        </w:tblPrEx>
        <w:trPr>
          <w:trHeight w:val="340" w:hRule="atLeast"/>
        </w:trPr>
        <w:tc>
          <w:tcPr>
            <w:tcW w:w="4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sz w:val="18"/>
                <w:szCs w:val="18"/>
              </w:rPr>
            </w:pPr>
            <w:r>
              <w:rPr>
                <w:rFonts w:eastAsia="Times New Roman" w:cs="宋体"/>
                <w:color w:val="000000"/>
                <w:sz w:val="18"/>
                <w:szCs w:val="18"/>
                <w:lang w:bidi="ar"/>
              </w:rPr>
              <w:t>10</w:t>
            </w:r>
          </w:p>
        </w:tc>
        <w:tc>
          <w:tcPr>
            <w:tcW w:w="95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sz w:val="18"/>
                <w:szCs w:val="18"/>
              </w:rPr>
            </w:pPr>
            <w:r>
              <w:rPr>
                <w:rFonts w:eastAsia="宋体" w:cs="宋体"/>
                <w:color w:val="000000"/>
                <w:sz w:val="18"/>
                <w:szCs w:val="18"/>
                <w:lang w:bidi="ar"/>
              </w:rPr>
              <w:t>碳酸钙</w:t>
            </w:r>
          </w:p>
        </w:tc>
        <w:tc>
          <w:tcPr>
            <w:tcW w:w="498"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b/>
                <w:sz w:val="18"/>
                <w:szCs w:val="18"/>
              </w:rPr>
            </w:pPr>
            <w:r>
              <w:rPr>
                <w:rFonts w:hint="eastAsia" w:eastAsia="Times New Roman" w:cs="Times New Roman"/>
                <w:b/>
                <w:kern w:val="0"/>
                <w:sz w:val="18"/>
                <w:szCs w:val="18"/>
                <w:lang w:bidi="ar"/>
              </w:rPr>
              <w:t>√</w:t>
            </w:r>
          </w:p>
        </w:tc>
        <w:tc>
          <w:tcPr>
            <w:tcW w:w="50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rPr>
                <w:rFonts w:eastAsia="Times New Roman" w:cs="Times New Roman"/>
                <w:b/>
                <w:sz w:val="18"/>
                <w:szCs w:val="18"/>
              </w:rPr>
            </w:pPr>
          </w:p>
        </w:tc>
        <w:tc>
          <w:tcPr>
            <w:tcW w:w="258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sz w:val="18"/>
                <w:szCs w:val="18"/>
              </w:rPr>
            </w:pPr>
            <w:r>
              <w:rPr>
                <w:rFonts w:eastAsia="Times New Roman" w:cs="宋体"/>
                <w:color w:val="000000"/>
                <w:sz w:val="18"/>
                <w:szCs w:val="18"/>
                <w:lang w:bidi="ar"/>
              </w:rPr>
              <w:t>pH</w:t>
            </w:r>
            <w:r>
              <w:rPr>
                <w:rFonts w:eastAsia="宋体" w:cs="宋体"/>
                <w:color w:val="000000"/>
                <w:sz w:val="18"/>
                <w:szCs w:val="18"/>
                <w:lang w:bidi="ar"/>
              </w:rPr>
              <w:t>＞7.0的样品检测。</w:t>
            </w:r>
          </w:p>
        </w:tc>
      </w:tr>
      <w:tr>
        <w:tblPrEx>
          <w:tblCellMar>
            <w:top w:w="0" w:type="dxa"/>
            <w:left w:w="108" w:type="dxa"/>
            <w:bottom w:w="0" w:type="dxa"/>
            <w:right w:w="108" w:type="dxa"/>
          </w:tblCellMar>
        </w:tblPrEx>
        <w:trPr>
          <w:trHeight w:val="340" w:hRule="atLeast"/>
        </w:trPr>
        <w:tc>
          <w:tcPr>
            <w:tcW w:w="4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sz w:val="18"/>
                <w:szCs w:val="18"/>
              </w:rPr>
            </w:pPr>
            <w:r>
              <w:rPr>
                <w:rFonts w:eastAsia="宋体" w:cs="Times New Roman"/>
                <w:color w:val="000000"/>
                <w:sz w:val="18"/>
                <w:szCs w:val="18"/>
                <w:lang w:bidi="ar"/>
              </w:rPr>
              <w:t>11</w:t>
            </w:r>
          </w:p>
        </w:tc>
        <w:tc>
          <w:tcPr>
            <w:tcW w:w="95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sz w:val="18"/>
                <w:szCs w:val="18"/>
              </w:rPr>
            </w:pPr>
            <w:r>
              <w:rPr>
                <w:rFonts w:eastAsia="宋体" w:cs="Times New Roman"/>
                <w:color w:val="000000"/>
                <w:sz w:val="18"/>
                <w:szCs w:val="18"/>
                <w:lang w:bidi="ar"/>
              </w:rPr>
              <w:t>全氮</w:t>
            </w:r>
          </w:p>
        </w:tc>
        <w:tc>
          <w:tcPr>
            <w:tcW w:w="498"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b/>
                <w:sz w:val="18"/>
                <w:szCs w:val="18"/>
              </w:rPr>
            </w:pPr>
            <w:r>
              <w:rPr>
                <w:rFonts w:hint="eastAsia" w:eastAsia="Times New Roman" w:cs="Times New Roman"/>
                <w:b/>
                <w:kern w:val="0"/>
                <w:sz w:val="18"/>
                <w:szCs w:val="18"/>
                <w:lang w:bidi="ar"/>
              </w:rPr>
              <w:t>√</w:t>
            </w:r>
          </w:p>
        </w:tc>
        <w:tc>
          <w:tcPr>
            <w:tcW w:w="50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b/>
                <w:sz w:val="18"/>
                <w:szCs w:val="18"/>
              </w:rPr>
            </w:pPr>
            <w:r>
              <w:rPr>
                <w:rFonts w:hint="eastAsia" w:eastAsia="Times New Roman" w:cs="Times New Roman"/>
                <w:b/>
                <w:kern w:val="0"/>
                <w:sz w:val="18"/>
                <w:szCs w:val="18"/>
                <w:lang w:bidi="ar"/>
              </w:rPr>
              <w:t>√</w:t>
            </w:r>
          </w:p>
        </w:tc>
        <w:tc>
          <w:tcPr>
            <w:tcW w:w="258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rPr>
                <w:rFonts w:eastAsia="Times New Roman" w:cs="Times New Roman"/>
                <w:sz w:val="18"/>
                <w:szCs w:val="18"/>
              </w:rPr>
            </w:pPr>
          </w:p>
        </w:tc>
      </w:tr>
      <w:tr>
        <w:tblPrEx>
          <w:tblCellMar>
            <w:top w:w="0" w:type="dxa"/>
            <w:left w:w="108" w:type="dxa"/>
            <w:bottom w:w="0" w:type="dxa"/>
            <w:right w:w="108" w:type="dxa"/>
          </w:tblCellMar>
        </w:tblPrEx>
        <w:trPr>
          <w:trHeight w:val="340" w:hRule="atLeast"/>
        </w:trPr>
        <w:tc>
          <w:tcPr>
            <w:tcW w:w="4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sz w:val="18"/>
                <w:szCs w:val="18"/>
              </w:rPr>
            </w:pPr>
            <w:r>
              <w:rPr>
                <w:rFonts w:eastAsia="宋体" w:cs="Times New Roman"/>
                <w:color w:val="000000"/>
                <w:sz w:val="18"/>
                <w:szCs w:val="18"/>
                <w:lang w:bidi="ar"/>
              </w:rPr>
              <w:t>12</w:t>
            </w:r>
          </w:p>
        </w:tc>
        <w:tc>
          <w:tcPr>
            <w:tcW w:w="95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sz w:val="18"/>
                <w:szCs w:val="18"/>
              </w:rPr>
            </w:pPr>
            <w:r>
              <w:rPr>
                <w:rFonts w:eastAsia="宋体" w:cs="Times New Roman"/>
                <w:color w:val="000000"/>
                <w:sz w:val="18"/>
                <w:szCs w:val="18"/>
                <w:lang w:bidi="ar"/>
              </w:rPr>
              <w:t>全磷</w:t>
            </w:r>
          </w:p>
        </w:tc>
        <w:tc>
          <w:tcPr>
            <w:tcW w:w="498"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b/>
                <w:sz w:val="18"/>
                <w:szCs w:val="18"/>
              </w:rPr>
            </w:pPr>
            <w:r>
              <w:rPr>
                <w:rFonts w:hint="eastAsia" w:eastAsia="Times New Roman" w:cs="Times New Roman"/>
                <w:b/>
                <w:kern w:val="0"/>
                <w:sz w:val="18"/>
                <w:szCs w:val="18"/>
                <w:lang w:bidi="ar"/>
              </w:rPr>
              <w:t>√</w:t>
            </w:r>
          </w:p>
        </w:tc>
        <w:tc>
          <w:tcPr>
            <w:tcW w:w="50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b/>
                <w:sz w:val="18"/>
                <w:szCs w:val="18"/>
              </w:rPr>
            </w:pPr>
            <w:r>
              <w:rPr>
                <w:rFonts w:hint="eastAsia" w:eastAsia="Times New Roman" w:cs="Times New Roman"/>
                <w:b/>
                <w:kern w:val="0"/>
                <w:sz w:val="18"/>
                <w:szCs w:val="18"/>
                <w:lang w:bidi="ar"/>
              </w:rPr>
              <w:t>√</w:t>
            </w:r>
          </w:p>
        </w:tc>
        <w:tc>
          <w:tcPr>
            <w:tcW w:w="258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rPr>
                <w:rFonts w:eastAsia="Times New Roman" w:cs="Times New Roman"/>
                <w:sz w:val="18"/>
                <w:szCs w:val="18"/>
              </w:rPr>
            </w:pPr>
          </w:p>
        </w:tc>
      </w:tr>
      <w:tr>
        <w:tblPrEx>
          <w:tblCellMar>
            <w:top w:w="0" w:type="dxa"/>
            <w:left w:w="108" w:type="dxa"/>
            <w:bottom w:w="0" w:type="dxa"/>
            <w:right w:w="108" w:type="dxa"/>
          </w:tblCellMar>
        </w:tblPrEx>
        <w:trPr>
          <w:trHeight w:val="340" w:hRule="atLeast"/>
        </w:trPr>
        <w:tc>
          <w:tcPr>
            <w:tcW w:w="4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sz w:val="18"/>
                <w:szCs w:val="18"/>
              </w:rPr>
            </w:pPr>
            <w:r>
              <w:rPr>
                <w:rFonts w:eastAsia="宋体" w:cs="Times New Roman"/>
                <w:color w:val="000000"/>
                <w:sz w:val="18"/>
                <w:szCs w:val="18"/>
                <w:lang w:bidi="ar"/>
              </w:rPr>
              <w:t>13</w:t>
            </w:r>
          </w:p>
        </w:tc>
        <w:tc>
          <w:tcPr>
            <w:tcW w:w="95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sz w:val="18"/>
                <w:szCs w:val="18"/>
              </w:rPr>
            </w:pPr>
            <w:r>
              <w:rPr>
                <w:rFonts w:eastAsia="宋体" w:cs="Times New Roman"/>
                <w:color w:val="000000"/>
                <w:sz w:val="18"/>
                <w:szCs w:val="18"/>
                <w:lang w:bidi="ar"/>
              </w:rPr>
              <w:t>全钾</w:t>
            </w:r>
          </w:p>
        </w:tc>
        <w:tc>
          <w:tcPr>
            <w:tcW w:w="498"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b/>
                <w:sz w:val="18"/>
                <w:szCs w:val="18"/>
              </w:rPr>
            </w:pPr>
            <w:r>
              <w:rPr>
                <w:rFonts w:hint="eastAsia" w:eastAsia="Times New Roman" w:cs="Times New Roman"/>
                <w:b/>
                <w:kern w:val="0"/>
                <w:sz w:val="18"/>
                <w:szCs w:val="18"/>
                <w:lang w:bidi="ar"/>
              </w:rPr>
              <w:t>√</w:t>
            </w:r>
          </w:p>
        </w:tc>
        <w:tc>
          <w:tcPr>
            <w:tcW w:w="50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b/>
                <w:sz w:val="18"/>
                <w:szCs w:val="18"/>
              </w:rPr>
            </w:pPr>
            <w:r>
              <w:rPr>
                <w:rFonts w:hint="eastAsia" w:eastAsia="Times New Roman" w:cs="Times New Roman"/>
                <w:b/>
                <w:kern w:val="0"/>
                <w:sz w:val="18"/>
                <w:szCs w:val="18"/>
                <w:lang w:bidi="ar"/>
              </w:rPr>
              <w:t>√</w:t>
            </w:r>
          </w:p>
        </w:tc>
        <w:tc>
          <w:tcPr>
            <w:tcW w:w="258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rPr>
                <w:rFonts w:eastAsia="Times New Roman" w:cs="Times New Roman"/>
                <w:sz w:val="18"/>
                <w:szCs w:val="18"/>
              </w:rPr>
            </w:pPr>
          </w:p>
        </w:tc>
      </w:tr>
      <w:tr>
        <w:tblPrEx>
          <w:tblCellMar>
            <w:top w:w="0" w:type="dxa"/>
            <w:left w:w="108" w:type="dxa"/>
            <w:bottom w:w="0" w:type="dxa"/>
            <w:right w:w="108" w:type="dxa"/>
          </w:tblCellMar>
        </w:tblPrEx>
        <w:trPr>
          <w:trHeight w:val="340" w:hRule="atLeast"/>
        </w:trPr>
        <w:tc>
          <w:tcPr>
            <w:tcW w:w="4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sz w:val="18"/>
                <w:szCs w:val="18"/>
              </w:rPr>
            </w:pPr>
            <w:r>
              <w:rPr>
                <w:rFonts w:eastAsia="宋体" w:cs="Times New Roman"/>
                <w:color w:val="000000"/>
                <w:sz w:val="18"/>
                <w:szCs w:val="18"/>
                <w:lang w:bidi="ar"/>
              </w:rPr>
              <w:t>14</w:t>
            </w:r>
          </w:p>
        </w:tc>
        <w:tc>
          <w:tcPr>
            <w:tcW w:w="95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sz w:val="18"/>
                <w:szCs w:val="18"/>
              </w:rPr>
            </w:pPr>
            <w:r>
              <w:rPr>
                <w:rFonts w:eastAsia="宋体" w:cs="Times New Roman"/>
                <w:color w:val="000000"/>
                <w:sz w:val="18"/>
                <w:szCs w:val="18"/>
                <w:lang w:bidi="ar"/>
              </w:rPr>
              <w:t>全硫</w:t>
            </w:r>
          </w:p>
        </w:tc>
        <w:tc>
          <w:tcPr>
            <w:tcW w:w="498"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b/>
                <w:sz w:val="18"/>
                <w:szCs w:val="18"/>
              </w:rPr>
            </w:pPr>
            <w:r>
              <w:rPr>
                <w:rFonts w:hint="eastAsia" w:eastAsia="Times New Roman" w:cs="Times New Roman"/>
                <w:b/>
                <w:kern w:val="0"/>
                <w:sz w:val="18"/>
                <w:szCs w:val="18"/>
                <w:lang w:bidi="ar"/>
              </w:rPr>
              <w:t>√</w:t>
            </w:r>
          </w:p>
        </w:tc>
        <w:tc>
          <w:tcPr>
            <w:tcW w:w="50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rPr>
                <w:rFonts w:eastAsia="Times New Roman" w:cs="Times New Roman"/>
                <w:b/>
                <w:sz w:val="18"/>
                <w:szCs w:val="18"/>
              </w:rPr>
            </w:pPr>
          </w:p>
        </w:tc>
        <w:tc>
          <w:tcPr>
            <w:tcW w:w="258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rPr>
                <w:rFonts w:eastAsia="Times New Roman" w:cs="Times New Roman"/>
                <w:sz w:val="18"/>
                <w:szCs w:val="18"/>
              </w:rPr>
            </w:pPr>
          </w:p>
        </w:tc>
      </w:tr>
      <w:tr>
        <w:tblPrEx>
          <w:tblCellMar>
            <w:top w:w="0" w:type="dxa"/>
            <w:left w:w="108" w:type="dxa"/>
            <w:bottom w:w="0" w:type="dxa"/>
            <w:right w:w="108" w:type="dxa"/>
          </w:tblCellMar>
        </w:tblPrEx>
        <w:trPr>
          <w:trHeight w:val="90" w:hRule="atLeast"/>
        </w:trPr>
        <w:tc>
          <w:tcPr>
            <w:tcW w:w="4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sz w:val="18"/>
                <w:szCs w:val="18"/>
              </w:rPr>
            </w:pPr>
            <w:r>
              <w:rPr>
                <w:rFonts w:eastAsia="宋体" w:cs="Times New Roman"/>
                <w:color w:val="000000"/>
                <w:sz w:val="18"/>
                <w:szCs w:val="18"/>
                <w:lang w:bidi="ar"/>
              </w:rPr>
              <w:t>15</w:t>
            </w:r>
          </w:p>
        </w:tc>
        <w:tc>
          <w:tcPr>
            <w:tcW w:w="95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sz w:val="18"/>
                <w:szCs w:val="18"/>
              </w:rPr>
            </w:pPr>
            <w:r>
              <w:rPr>
                <w:rFonts w:eastAsia="宋体" w:cs="Times New Roman"/>
                <w:color w:val="000000"/>
                <w:sz w:val="18"/>
                <w:szCs w:val="18"/>
                <w:lang w:bidi="ar"/>
              </w:rPr>
              <w:t>全硼</w:t>
            </w:r>
          </w:p>
        </w:tc>
        <w:tc>
          <w:tcPr>
            <w:tcW w:w="498"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b/>
                <w:sz w:val="18"/>
                <w:szCs w:val="18"/>
              </w:rPr>
            </w:pPr>
            <w:r>
              <w:rPr>
                <w:rFonts w:hint="eastAsia" w:eastAsia="Times New Roman" w:cs="Times New Roman"/>
                <w:b/>
                <w:kern w:val="0"/>
                <w:sz w:val="18"/>
                <w:szCs w:val="18"/>
                <w:lang w:bidi="ar"/>
              </w:rPr>
              <w:t>√</w:t>
            </w:r>
          </w:p>
        </w:tc>
        <w:tc>
          <w:tcPr>
            <w:tcW w:w="50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rPr>
                <w:rFonts w:eastAsia="Times New Roman" w:cs="Times New Roman"/>
                <w:b/>
                <w:sz w:val="18"/>
                <w:szCs w:val="18"/>
              </w:rPr>
            </w:pPr>
          </w:p>
        </w:tc>
        <w:tc>
          <w:tcPr>
            <w:tcW w:w="258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rPr>
                <w:rFonts w:eastAsia="Times New Roman" w:cs="Times New Roman"/>
                <w:sz w:val="18"/>
                <w:szCs w:val="18"/>
              </w:rPr>
            </w:pPr>
          </w:p>
        </w:tc>
      </w:tr>
      <w:tr>
        <w:tblPrEx>
          <w:tblCellMar>
            <w:top w:w="0" w:type="dxa"/>
            <w:left w:w="108" w:type="dxa"/>
            <w:bottom w:w="0" w:type="dxa"/>
            <w:right w:w="108" w:type="dxa"/>
          </w:tblCellMar>
        </w:tblPrEx>
        <w:trPr>
          <w:trHeight w:val="357" w:hRule="atLeast"/>
        </w:trPr>
        <w:tc>
          <w:tcPr>
            <w:tcW w:w="4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sz w:val="18"/>
                <w:szCs w:val="18"/>
              </w:rPr>
            </w:pPr>
            <w:r>
              <w:rPr>
                <w:rFonts w:eastAsia="宋体" w:cs="Times New Roman"/>
                <w:color w:val="000000"/>
                <w:sz w:val="18"/>
                <w:szCs w:val="18"/>
                <w:lang w:bidi="ar"/>
              </w:rPr>
              <w:t>16</w:t>
            </w:r>
          </w:p>
        </w:tc>
        <w:tc>
          <w:tcPr>
            <w:tcW w:w="95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sz w:val="18"/>
                <w:szCs w:val="18"/>
              </w:rPr>
            </w:pPr>
            <w:r>
              <w:rPr>
                <w:rFonts w:eastAsia="宋体" w:cs="Times New Roman"/>
                <w:color w:val="000000"/>
                <w:sz w:val="18"/>
                <w:szCs w:val="18"/>
                <w:lang w:bidi="ar"/>
              </w:rPr>
              <w:t>全硒</w:t>
            </w:r>
          </w:p>
        </w:tc>
        <w:tc>
          <w:tcPr>
            <w:tcW w:w="498"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b/>
                <w:sz w:val="18"/>
                <w:szCs w:val="18"/>
              </w:rPr>
            </w:pPr>
          </w:p>
        </w:tc>
        <w:tc>
          <w:tcPr>
            <w:tcW w:w="50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b/>
                <w:sz w:val="18"/>
                <w:szCs w:val="18"/>
              </w:rPr>
            </w:pPr>
          </w:p>
        </w:tc>
        <w:tc>
          <w:tcPr>
            <w:tcW w:w="258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left"/>
              <w:textAlignment w:val="center"/>
              <w:rPr>
                <w:rFonts w:eastAsia="Times New Roman" w:cs="宋体"/>
                <w:color w:val="000000"/>
                <w:sz w:val="18"/>
                <w:szCs w:val="18"/>
                <w:lang w:bidi="ar"/>
              </w:rPr>
            </w:pPr>
          </w:p>
        </w:tc>
      </w:tr>
      <w:tr>
        <w:tblPrEx>
          <w:tblCellMar>
            <w:top w:w="0" w:type="dxa"/>
            <w:left w:w="108" w:type="dxa"/>
            <w:bottom w:w="0" w:type="dxa"/>
            <w:right w:w="108" w:type="dxa"/>
          </w:tblCellMar>
        </w:tblPrEx>
        <w:trPr>
          <w:trHeight w:val="340" w:hRule="atLeast"/>
        </w:trPr>
        <w:tc>
          <w:tcPr>
            <w:tcW w:w="4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sz w:val="18"/>
                <w:szCs w:val="18"/>
              </w:rPr>
            </w:pPr>
            <w:r>
              <w:rPr>
                <w:rFonts w:eastAsia="宋体" w:cs="Times New Roman"/>
                <w:color w:val="000000"/>
                <w:sz w:val="18"/>
                <w:szCs w:val="18"/>
                <w:lang w:bidi="ar"/>
              </w:rPr>
              <w:t>17</w:t>
            </w:r>
          </w:p>
        </w:tc>
        <w:tc>
          <w:tcPr>
            <w:tcW w:w="95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sz w:val="18"/>
                <w:szCs w:val="18"/>
              </w:rPr>
            </w:pPr>
            <w:r>
              <w:rPr>
                <w:rFonts w:eastAsia="宋体" w:cs="Times New Roman"/>
                <w:color w:val="000000"/>
                <w:sz w:val="18"/>
                <w:szCs w:val="18"/>
                <w:lang w:bidi="ar"/>
              </w:rPr>
              <w:t>全铁</w:t>
            </w:r>
          </w:p>
        </w:tc>
        <w:tc>
          <w:tcPr>
            <w:tcW w:w="498"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b/>
                <w:sz w:val="18"/>
                <w:szCs w:val="18"/>
              </w:rPr>
            </w:pPr>
            <w:r>
              <w:rPr>
                <w:rFonts w:hint="eastAsia" w:eastAsia="Times New Roman" w:cs="Times New Roman"/>
                <w:b/>
                <w:kern w:val="0"/>
                <w:sz w:val="18"/>
                <w:szCs w:val="18"/>
                <w:lang w:bidi="ar"/>
              </w:rPr>
              <w:t>√</w:t>
            </w:r>
          </w:p>
        </w:tc>
        <w:tc>
          <w:tcPr>
            <w:tcW w:w="50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rPr>
                <w:rFonts w:eastAsia="Times New Roman" w:cs="Times New Roman"/>
                <w:b/>
                <w:sz w:val="18"/>
                <w:szCs w:val="18"/>
              </w:rPr>
            </w:pPr>
          </w:p>
        </w:tc>
        <w:tc>
          <w:tcPr>
            <w:tcW w:w="258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rPr>
                <w:rFonts w:eastAsia="Times New Roman" w:cs="Times New Roman"/>
                <w:sz w:val="18"/>
                <w:szCs w:val="18"/>
              </w:rPr>
            </w:pPr>
          </w:p>
        </w:tc>
      </w:tr>
      <w:tr>
        <w:tblPrEx>
          <w:tblCellMar>
            <w:top w:w="0" w:type="dxa"/>
            <w:left w:w="108" w:type="dxa"/>
            <w:bottom w:w="0" w:type="dxa"/>
            <w:right w:w="108" w:type="dxa"/>
          </w:tblCellMar>
        </w:tblPrEx>
        <w:trPr>
          <w:trHeight w:val="340" w:hRule="atLeast"/>
        </w:trPr>
        <w:tc>
          <w:tcPr>
            <w:tcW w:w="4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sz w:val="18"/>
                <w:szCs w:val="18"/>
              </w:rPr>
            </w:pPr>
            <w:r>
              <w:rPr>
                <w:rFonts w:eastAsia="宋体" w:cs="Times New Roman"/>
                <w:color w:val="000000"/>
                <w:sz w:val="18"/>
                <w:szCs w:val="18"/>
                <w:lang w:bidi="ar"/>
              </w:rPr>
              <w:t>18</w:t>
            </w:r>
          </w:p>
        </w:tc>
        <w:tc>
          <w:tcPr>
            <w:tcW w:w="95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sz w:val="18"/>
                <w:szCs w:val="18"/>
              </w:rPr>
            </w:pPr>
            <w:r>
              <w:rPr>
                <w:rFonts w:eastAsia="宋体" w:cs="Times New Roman"/>
                <w:color w:val="000000"/>
                <w:sz w:val="18"/>
                <w:szCs w:val="18"/>
                <w:lang w:bidi="ar"/>
              </w:rPr>
              <w:t>全锰</w:t>
            </w:r>
          </w:p>
        </w:tc>
        <w:tc>
          <w:tcPr>
            <w:tcW w:w="498"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b/>
                <w:sz w:val="18"/>
                <w:szCs w:val="18"/>
              </w:rPr>
            </w:pPr>
            <w:r>
              <w:rPr>
                <w:rFonts w:hint="eastAsia" w:eastAsia="Times New Roman" w:cs="Times New Roman"/>
                <w:b/>
                <w:kern w:val="0"/>
                <w:sz w:val="18"/>
                <w:szCs w:val="18"/>
                <w:lang w:bidi="ar"/>
              </w:rPr>
              <w:t>√</w:t>
            </w:r>
          </w:p>
        </w:tc>
        <w:tc>
          <w:tcPr>
            <w:tcW w:w="50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rPr>
                <w:rFonts w:eastAsia="Times New Roman" w:cs="Times New Roman"/>
                <w:b/>
                <w:sz w:val="18"/>
                <w:szCs w:val="18"/>
              </w:rPr>
            </w:pPr>
          </w:p>
        </w:tc>
        <w:tc>
          <w:tcPr>
            <w:tcW w:w="258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rPr>
                <w:rFonts w:eastAsia="Times New Roman" w:cs="Times New Roman"/>
                <w:sz w:val="18"/>
                <w:szCs w:val="18"/>
              </w:rPr>
            </w:pPr>
          </w:p>
        </w:tc>
      </w:tr>
      <w:tr>
        <w:tblPrEx>
          <w:tblCellMar>
            <w:top w:w="0" w:type="dxa"/>
            <w:left w:w="108" w:type="dxa"/>
            <w:bottom w:w="0" w:type="dxa"/>
            <w:right w:w="108" w:type="dxa"/>
          </w:tblCellMar>
        </w:tblPrEx>
        <w:trPr>
          <w:trHeight w:val="340" w:hRule="atLeast"/>
        </w:trPr>
        <w:tc>
          <w:tcPr>
            <w:tcW w:w="4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sz w:val="18"/>
                <w:szCs w:val="18"/>
              </w:rPr>
            </w:pPr>
            <w:r>
              <w:rPr>
                <w:rFonts w:eastAsia="宋体" w:cs="Times New Roman"/>
                <w:color w:val="000000"/>
                <w:sz w:val="18"/>
                <w:szCs w:val="18"/>
                <w:lang w:bidi="ar"/>
              </w:rPr>
              <w:t>19</w:t>
            </w:r>
          </w:p>
        </w:tc>
        <w:tc>
          <w:tcPr>
            <w:tcW w:w="95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sz w:val="18"/>
                <w:szCs w:val="18"/>
              </w:rPr>
            </w:pPr>
            <w:r>
              <w:rPr>
                <w:rFonts w:eastAsia="宋体" w:cs="Times New Roman"/>
                <w:color w:val="000000"/>
                <w:sz w:val="18"/>
                <w:szCs w:val="18"/>
                <w:lang w:bidi="ar"/>
              </w:rPr>
              <w:t>全铜</w:t>
            </w:r>
          </w:p>
        </w:tc>
        <w:tc>
          <w:tcPr>
            <w:tcW w:w="498"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b/>
                <w:sz w:val="18"/>
                <w:szCs w:val="18"/>
              </w:rPr>
            </w:pPr>
            <w:r>
              <w:rPr>
                <w:rFonts w:hint="eastAsia" w:eastAsia="Times New Roman" w:cs="Times New Roman"/>
                <w:b/>
                <w:kern w:val="0"/>
                <w:sz w:val="18"/>
                <w:szCs w:val="18"/>
                <w:lang w:bidi="ar"/>
              </w:rPr>
              <w:t>√</w:t>
            </w:r>
          </w:p>
        </w:tc>
        <w:tc>
          <w:tcPr>
            <w:tcW w:w="50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rPr>
                <w:rFonts w:eastAsia="Times New Roman" w:cs="Times New Roman"/>
                <w:b/>
                <w:sz w:val="18"/>
                <w:szCs w:val="18"/>
              </w:rPr>
            </w:pPr>
          </w:p>
        </w:tc>
        <w:tc>
          <w:tcPr>
            <w:tcW w:w="258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rPr>
                <w:rFonts w:eastAsia="Times New Roman" w:cs="Times New Roman"/>
                <w:sz w:val="18"/>
                <w:szCs w:val="18"/>
              </w:rPr>
            </w:pPr>
          </w:p>
        </w:tc>
      </w:tr>
      <w:tr>
        <w:tblPrEx>
          <w:tblCellMar>
            <w:top w:w="0" w:type="dxa"/>
            <w:left w:w="108" w:type="dxa"/>
            <w:bottom w:w="0" w:type="dxa"/>
            <w:right w:w="108" w:type="dxa"/>
          </w:tblCellMar>
        </w:tblPrEx>
        <w:trPr>
          <w:trHeight w:val="340" w:hRule="atLeast"/>
        </w:trPr>
        <w:tc>
          <w:tcPr>
            <w:tcW w:w="4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sz w:val="18"/>
                <w:szCs w:val="18"/>
              </w:rPr>
            </w:pPr>
            <w:r>
              <w:rPr>
                <w:rFonts w:eastAsia="宋体" w:cs="Times New Roman"/>
                <w:color w:val="000000"/>
                <w:sz w:val="18"/>
                <w:szCs w:val="18"/>
                <w:lang w:bidi="ar"/>
              </w:rPr>
              <w:t>20</w:t>
            </w:r>
          </w:p>
        </w:tc>
        <w:tc>
          <w:tcPr>
            <w:tcW w:w="95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sz w:val="18"/>
                <w:szCs w:val="18"/>
              </w:rPr>
            </w:pPr>
            <w:r>
              <w:rPr>
                <w:rFonts w:eastAsia="宋体" w:cs="Times New Roman"/>
                <w:color w:val="000000"/>
                <w:sz w:val="18"/>
                <w:szCs w:val="18"/>
                <w:lang w:bidi="ar"/>
              </w:rPr>
              <w:t>全锌</w:t>
            </w:r>
          </w:p>
        </w:tc>
        <w:tc>
          <w:tcPr>
            <w:tcW w:w="498"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b/>
                <w:sz w:val="18"/>
                <w:szCs w:val="18"/>
              </w:rPr>
            </w:pPr>
            <w:r>
              <w:rPr>
                <w:rFonts w:hint="eastAsia" w:eastAsia="Times New Roman" w:cs="Times New Roman"/>
                <w:b/>
                <w:kern w:val="0"/>
                <w:sz w:val="18"/>
                <w:szCs w:val="18"/>
                <w:lang w:bidi="ar"/>
              </w:rPr>
              <w:t>√</w:t>
            </w:r>
          </w:p>
        </w:tc>
        <w:tc>
          <w:tcPr>
            <w:tcW w:w="50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rPr>
                <w:rFonts w:eastAsia="Times New Roman" w:cs="Times New Roman"/>
                <w:b/>
                <w:sz w:val="18"/>
                <w:szCs w:val="18"/>
              </w:rPr>
            </w:pPr>
          </w:p>
        </w:tc>
        <w:tc>
          <w:tcPr>
            <w:tcW w:w="258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rPr>
                <w:rFonts w:eastAsia="Times New Roman" w:cs="Times New Roman"/>
                <w:sz w:val="18"/>
                <w:szCs w:val="18"/>
              </w:rPr>
            </w:pPr>
          </w:p>
        </w:tc>
      </w:tr>
      <w:tr>
        <w:tblPrEx>
          <w:tblCellMar>
            <w:top w:w="0" w:type="dxa"/>
            <w:left w:w="108" w:type="dxa"/>
            <w:bottom w:w="0" w:type="dxa"/>
            <w:right w:w="108" w:type="dxa"/>
          </w:tblCellMar>
        </w:tblPrEx>
        <w:trPr>
          <w:trHeight w:val="340" w:hRule="atLeast"/>
        </w:trPr>
        <w:tc>
          <w:tcPr>
            <w:tcW w:w="4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sz w:val="18"/>
                <w:szCs w:val="18"/>
              </w:rPr>
            </w:pPr>
            <w:r>
              <w:rPr>
                <w:rFonts w:eastAsia="宋体" w:cs="Times New Roman"/>
                <w:color w:val="000000"/>
                <w:sz w:val="18"/>
                <w:szCs w:val="18"/>
                <w:lang w:bidi="ar"/>
              </w:rPr>
              <w:t>21</w:t>
            </w:r>
          </w:p>
        </w:tc>
        <w:tc>
          <w:tcPr>
            <w:tcW w:w="95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sz w:val="18"/>
                <w:szCs w:val="18"/>
              </w:rPr>
            </w:pPr>
            <w:r>
              <w:rPr>
                <w:rFonts w:eastAsia="宋体" w:cs="Times New Roman"/>
                <w:color w:val="000000"/>
                <w:sz w:val="18"/>
                <w:szCs w:val="18"/>
                <w:lang w:bidi="ar"/>
              </w:rPr>
              <w:t>全钼</w:t>
            </w:r>
          </w:p>
        </w:tc>
        <w:tc>
          <w:tcPr>
            <w:tcW w:w="498"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b/>
                <w:sz w:val="18"/>
                <w:szCs w:val="18"/>
              </w:rPr>
            </w:pPr>
            <w:r>
              <w:rPr>
                <w:rFonts w:hint="eastAsia" w:eastAsia="Times New Roman" w:cs="Times New Roman"/>
                <w:b/>
                <w:kern w:val="0"/>
                <w:sz w:val="18"/>
                <w:szCs w:val="18"/>
                <w:lang w:bidi="ar"/>
              </w:rPr>
              <w:t>√</w:t>
            </w:r>
          </w:p>
        </w:tc>
        <w:tc>
          <w:tcPr>
            <w:tcW w:w="50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rPr>
                <w:rFonts w:eastAsia="Times New Roman" w:cs="Times New Roman"/>
                <w:b/>
                <w:sz w:val="18"/>
                <w:szCs w:val="18"/>
              </w:rPr>
            </w:pPr>
          </w:p>
        </w:tc>
        <w:tc>
          <w:tcPr>
            <w:tcW w:w="258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rPr>
                <w:rFonts w:eastAsia="Times New Roman" w:cs="Times New Roman"/>
                <w:sz w:val="18"/>
                <w:szCs w:val="18"/>
              </w:rPr>
            </w:pPr>
          </w:p>
        </w:tc>
      </w:tr>
      <w:tr>
        <w:tblPrEx>
          <w:tblCellMar>
            <w:top w:w="0" w:type="dxa"/>
            <w:left w:w="108" w:type="dxa"/>
            <w:bottom w:w="0" w:type="dxa"/>
            <w:right w:w="108" w:type="dxa"/>
          </w:tblCellMar>
        </w:tblPrEx>
        <w:trPr>
          <w:trHeight w:val="340" w:hRule="atLeast"/>
        </w:trPr>
        <w:tc>
          <w:tcPr>
            <w:tcW w:w="4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sz w:val="18"/>
                <w:szCs w:val="18"/>
              </w:rPr>
            </w:pPr>
            <w:r>
              <w:rPr>
                <w:rFonts w:eastAsia="宋体" w:cs="Times New Roman"/>
                <w:color w:val="000000"/>
                <w:sz w:val="18"/>
                <w:szCs w:val="18"/>
                <w:lang w:bidi="ar"/>
              </w:rPr>
              <w:t>22</w:t>
            </w:r>
          </w:p>
        </w:tc>
        <w:tc>
          <w:tcPr>
            <w:tcW w:w="95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sz w:val="18"/>
                <w:szCs w:val="18"/>
              </w:rPr>
            </w:pPr>
            <w:r>
              <w:rPr>
                <w:rFonts w:eastAsia="宋体" w:cs="Times New Roman"/>
                <w:color w:val="000000"/>
                <w:sz w:val="18"/>
                <w:szCs w:val="18"/>
                <w:lang w:bidi="ar"/>
              </w:rPr>
              <w:t>全铝</w:t>
            </w:r>
          </w:p>
        </w:tc>
        <w:tc>
          <w:tcPr>
            <w:tcW w:w="498"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b/>
                <w:sz w:val="18"/>
                <w:szCs w:val="18"/>
              </w:rPr>
            </w:pPr>
            <w:r>
              <w:rPr>
                <w:rFonts w:hint="eastAsia" w:eastAsia="Times New Roman" w:cs="Times New Roman"/>
                <w:b/>
                <w:kern w:val="0"/>
                <w:sz w:val="18"/>
                <w:szCs w:val="18"/>
                <w:lang w:bidi="ar"/>
              </w:rPr>
              <w:t>√</w:t>
            </w:r>
          </w:p>
        </w:tc>
        <w:tc>
          <w:tcPr>
            <w:tcW w:w="50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rPr>
                <w:rFonts w:eastAsia="Times New Roman" w:cs="Times New Roman"/>
                <w:b/>
                <w:sz w:val="18"/>
                <w:szCs w:val="18"/>
              </w:rPr>
            </w:pPr>
          </w:p>
        </w:tc>
        <w:tc>
          <w:tcPr>
            <w:tcW w:w="258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rPr>
                <w:rFonts w:eastAsia="Times New Roman" w:cs="Times New Roman"/>
                <w:sz w:val="18"/>
                <w:szCs w:val="18"/>
              </w:rPr>
            </w:pPr>
          </w:p>
        </w:tc>
      </w:tr>
      <w:tr>
        <w:tblPrEx>
          <w:tblCellMar>
            <w:top w:w="0" w:type="dxa"/>
            <w:left w:w="108" w:type="dxa"/>
            <w:bottom w:w="0" w:type="dxa"/>
            <w:right w:w="108" w:type="dxa"/>
          </w:tblCellMar>
        </w:tblPrEx>
        <w:trPr>
          <w:trHeight w:val="340" w:hRule="atLeast"/>
        </w:trPr>
        <w:tc>
          <w:tcPr>
            <w:tcW w:w="4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sz w:val="18"/>
                <w:szCs w:val="18"/>
              </w:rPr>
            </w:pPr>
            <w:r>
              <w:rPr>
                <w:rFonts w:eastAsia="宋体" w:cs="Times New Roman"/>
                <w:color w:val="000000"/>
                <w:sz w:val="18"/>
                <w:szCs w:val="18"/>
                <w:lang w:bidi="ar"/>
              </w:rPr>
              <w:t>23</w:t>
            </w:r>
          </w:p>
        </w:tc>
        <w:tc>
          <w:tcPr>
            <w:tcW w:w="95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sz w:val="18"/>
                <w:szCs w:val="18"/>
              </w:rPr>
            </w:pPr>
            <w:r>
              <w:rPr>
                <w:rFonts w:eastAsia="宋体" w:cs="Times New Roman"/>
                <w:color w:val="000000"/>
                <w:sz w:val="18"/>
                <w:szCs w:val="18"/>
                <w:lang w:bidi="ar"/>
              </w:rPr>
              <w:t>全硅</w:t>
            </w:r>
          </w:p>
        </w:tc>
        <w:tc>
          <w:tcPr>
            <w:tcW w:w="498"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b/>
                <w:sz w:val="18"/>
                <w:szCs w:val="18"/>
              </w:rPr>
            </w:pPr>
            <w:r>
              <w:rPr>
                <w:rFonts w:hint="eastAsia" w:eastAsia="Times New Roman" w:cs="Times New Roman"/>
                <w:b/>
                <w:kern w:val="0"/>
                <w:sz w:val="18"/>
                <w:szCs w:val="18"/>
                <w:lang w:bidi="ar"/>
              </w:rPr>
              <w:t>√</w:t>
            </w:r>
          </w:p>
        </w:tc>
        <w:tc>
          <w:tcPr>
            <w:tcW w:w="50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rPr>
                <w:rFonts w:eastAsia="Times New Roman" w:cs="Times New Roman"/>
                <w:b/>
                <w:sz w:val="18"/>
                <w:szCs w:val="18"/>
              </w:rPr>
            </w:pPr>
          </w:p>
        </w:tc>
        <w:tc>
          <w:tcPr>
            <w:tcW w:w="258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rPr>
                <w:rFonts w:eastAsia="Times New Roman" w:cs="Times New Roman"/>
                <w:sz w:val="18"/>
                <w:szCs w:val="18"/>
              </w:rPr>
            </w:pPr>
          </w:p>
        </w:tc>
      </w:tr>
      <w:tr>
        <w:tblPrEx>
          <w:tblCellMar>
            <w:top w:w="0" w:type="dxa"/>
            <w:left w:w="108" w:type="dxa"/>
            <w:bottom w:w="0" w:type="dxa"/>
            <w:right w:w="108" w:type="dxa"/>
          </w:tblCellMar>
        </w:tblPrEx>
        <w:trPr>
          <w:trHeight w:val="340" w:hRule="atLeast"/>
        </w:trPr>
        <w:tc>
          <w:tcPr>
            <w:tcW w:w="4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sz w:val="18"/>
                <w:szCs w:val="18"/>
              </w:rPr>
            </w:pPr>
            <w:r>
              <w:rPr>
                <w:rFonts w:eastAsia="宋体" w:cs="Times New Roman"/>
                <w:color w:val="000000"/>
                <w:sz w:val="18"/>
                <w:szCs w:val="18"/>
                <w:lang w:bidi="ar"/>
              </w:rPr>
              <w:t>24</w:t>
            </w:r>
          </w:p>
        </w:tc>
        <w:tc>
          <w:tcPr>
            <w:tcW w:w="95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sz w:val="18"/>
                <w:szCs w:val="18"/>
              </w:rPr>
            </w:pPr>
            <w:r>
              <w:rPr>
                <w:rFonts w:eastAsia="宋体" w:cs="Times New Roman"/>
                <w:color w:val="000000"/>
                <w:sz w:val="18"/>
                <w:szCs w:val="18"/>
                <w:lang w:bidi="ar"/>
              </w:rPr>
              <w:t>全钙</w:t>
            </w:r>
          </w:p>
        </w:tc>
        <w:tc>
          <w:tcPr>
            <w:tcW w:w="498"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b/>
                <w:sz w:val="18"/>
                <w:szCs w:val="18"/>
              </w:rPr>
            </w:pPr>
            <w:r>
              <w:rPr>
                <w:rFonts w:hint="eastAsia" w:eastAsia="Times New Roman" w:cs="Times New Roman"/>
                <w:b/>
                <w:kern w:val="0"/>
                <w:sz w:val="18"/>
                <w:szCs w:val="18"/>
                <w:lang w:bidi="ar"/>
              </w:rPr>
              <w:t>√</w:t>
            </w:r>
          </w:p>
        </w:tc>
        <w:tc>
          <w:tcPr>
            <w:tcW w:w="50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rPr>
                <w:rFonts w:eastAsia="Times New Roman" w:cs="Times New Roman"/>
                <w:b/>
                <w:sz w:val="18"/>
                <w:szCs w:val="18"/>
              </w:rPr>
            </w:pPr>
          </w:p>
        </w:tc>
        <w:tc>
          <w:tcPr>
            <w:tcW w:w="258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rPr>
                <w:rFonts w:eastAsia="Times New Roman" w:cs="Times New Roman"/>
                <w:sz w:val="18"/>
                <w:szCs w:val="18"/>
              </w:rPr>
            </w:pPr>
          </w:p>
        </w:tc>
      </w:tr>
      <w:tr>
        <w:tblPrEx>
          <w:tblCellMar>
            <w:top w:w="0" w:type="dxa"/>
            <w:left w:w="108" w:type="dxa"/>
            <w:bottom w:w="0" w:type="dxa"/>
            <w:right w:w="108" w:type="dxa"/>
          </w:tblCellMar>
        </w:tblPrEx>
        <w:trPr>
          <w:trHeight w:val="90" w:hRule="atLeast"/>
        </w:trPr>
        <w:tc>
          <w:tcPr>
            <w:tcW w:w="4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sz w:val="18"/>
                <w:szCs w:val="18"/>
              </w:rPr>
            </w:pPr>
            <w:r>
              <w:rPr>
                <w:rFonts w:eastAsia="宋体" w:cs="Times New Roman"/>
                <w:color w:val="000000"/>
                <w:sz w:val="18"/>
                <w:szCs w:val="18"/>
                <w:lang w:bidi="ar"/>
              </w:rPr>
              <w:t>25</w:t>
            </w:r>
          </w:p>
        </w:tc>
        <w:tc>
          <w:tcPr>
            <w:tcW w:w="95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sz w:val="18"/>
                <w:szCs w:val="18"/>
              </w:rPr>
            </w:pPr>
            <w:r>
              <w:rPr>
                <w:rFonts w:eastAsia="宋体" w:cs="Times New Roman"/>
                <w:color w:val="000000"/>
                <w:sz w:val="18"/>
                <w:szCs w:val="18"/>
                <w:lang w:bidi="ar"/>
              </w:rPr>
              <w:t>全镁</w:t>
            </w:r>
          </w:p>
        </w:tc>
        <w:tc>
          <w:tcPr>
            <w:tcW w:w="498"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b/>
                <w:sz w:val="18"/>
                <w:szCs w:val="18"/>
              </w:rPr>
            </w:pPr>
            <w:r>
              <w:rPr>
                <w:rFonts w:hint="eastAsia" w:eastAsia="Times New Roman" w:cs="Times New Roman"/>
                <w:b/>
                <w:kern w:val="0"/>
                <w:sz w:val="18"/>
                <w:szCs w:val="18"/>
                <w:lang w:bidi="ar"/>
              </w:rPr>
              <w:t>√</w:t>
            </w:r>
          </w:p>
        </w:tc>
        <w:tc>
          <w:tcPr>
            <w:tcW w:w="50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rPr>
                <w:rFonts w:eastAsia="Times New Roman" w:cs="Times New Roman"/>
                <w:b/>
                <w:sz w:val="18"/>
                <w:szCs w:val="18"/>
              </w:rPr>
            </w:pPr>
          </w:p>
        </w:tc>
        <w:tc>
          <w:tcPr>
            <w:tcW w:w="258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rPr>
                <w:rFonts w:eastAsia="Times New Roman" w:cs="Times New Roman"/>
                <w:sz w:val="18"/>
                <w:szCs w:val="18"/>
              </w:rPr>
            </w:pPr>
          </w:p>
        </w:tc>
      </w:tr>
      <w:tr>
        <w:tblPrEx>
          <w:tblCellMar>
            <w:top w:w="0" w:type="dxa"/>
            <w:left w:w="108" w:type="dxa"/>
            <w:bottom w:w="0" w:type="dxa"/>
            <w:right w:w="108" w:type="dxa"/>
          </w:tblCellMar>
        </w:tblPrEx>
        <w:trPr>
          <w:trHeight w:val="340" w:hRule="atLeast"/>
        </w:trPr>
        <w:tc>
          <w:tcPr>
            <w:tcW w:w="4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sz w:val="18"/>
                <w:szCs w:val="18"/>
              </w:rPr>
            </w:pPr>
            <w:r>
              <w:rPr>
                <w:rFonts w:eastAsia="宋体" w:cs="Times New Roman"/>
                <w:color w:val="000000"/>
                <w:sz w:val="18"/>
                <w:szCs w:val="18"/>
                <w:lang w:bidi="ar"/>
              </w:rPr>
              <w:t>26</w:t>
            </w:r>
          </w:p>
        </w:tc>
        <w:tc>
          <w:tcPr>
            <w:tcW w:w="95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sz w:val="18"/>
                <w:szCs w:val="18"/>
              </w:rPr>
            </w:pPr>
            <w:r>
              <w:rPr>
                <w:rFonts w:eastAsia="宋体" w:cs="Times New Roman"/>
                <w:color w:val="000000"/>
                <w:sz w:val="18"/>
                <w:szCs w:val="18"/>
                <w:lang w:bidi="ar"/>
              </w:rPr>
              <w:t>有效磷</w:t>
            </w:r>
          </w:p>
        </w:tc>
        <w:tc>
          <w:tcPr>
            <w:tcW w:w="498"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b/>
                <w:sz w:val="18"/>
                <w:szCs w:val="18"/>
              </w:rPr>
            </w:pPr>
            <w:r>
              <w:rPr>
                <w:rFonts w:hint="eastAsia" w:eastAsia="Times New Roman" w:cs="Times New Roman"/>
                <w:b/>
                <w:kern w:val="0"/>
                <w:sz w:val="18"/>
                <w:szCs w:val="18"/>
                <w:lang w:bidi="ar"/>
              </w:rPr>
              <w:t>√</w:t>
            </w:r>
          </w:p>
        </w:tc>
        <w:tc>
          <w:tcPr>
            <w:tcW w:w="50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b/>
                <w:sz w:val="18"/>
                <w:szCs w:val="18"/>
              </w:rPr>
            </w:pPr>
            <w:r>
              <w:rPr>
                <w:rFonts w:hint="eastAsia" w:eastAsia="Times New Roman" w:cs="Times New Roman"/>
                <w:b/>
                <w:kern w:val="0"/>
                <w:sz w:val="18"/>
                <w:szCs w:val="18"/>
                <w:lang w:bidi="ar"/>
              </w:rPr>
              <w:t>√</w:t>
            </w:r>
          </w:p>
        </w:tc>
        <w:tc>
          <w:tcPr>
            <w:tcW w:w="258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rPr>
                <w:rFonts w:eastAsia="Times New Roman" w:cs="Times New Roman"/>
                <w:sz w:val="18"/>
                <w:szCs w:val="18"/>
              </w:rPr>
            </w:pPr>
          </w:p>
        </w:tc>
      </w:tr>
      <w:tr>
        <w:tblPrEx>
          <w:tblCellMar>
            <w:top w:w="0" w:type="dxa"/>
            <w:left w:w="108" w:type="dxa"/>
            <w:bottom w:w="0" w:type="dxa"/>
            <w:right w:w="108" w:type="dxa"/>
          </w:tblCellMar>
        </w:tblPrEx>
        <w:trPr>
          <w:trHeight w:val="340" w:hRule="atLeast"/>
        </w:trPr>
        <w:tc>
          <w:tcPr>
            <w:tcW w:w="4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sz w:val="18"/>
                <w:szCs w:val="18"/>
              </w:rPr>
            </w:pPr>
            <w:r>
              <w:rPr>
                <w:rFonts w:eastAsia="宋体" w:cs="Times New Roman"/>
                <w:color w:val="000000"/>
                <w:sz w:val="18"/>
                <w:szCs w:val="18"/>
                <w:lang w:bidi="ar"/>
              </w:rPr>
              <w:t>27</w:t>
            </w:r>
          </w:p>
        </w:tc>
        <w:tc>
          <w:tcPr>
            <w:tcW w:w="95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sz w:val="18"/>
                <w:szCs w:val="18"/>
              </w:rPr>
            </w:pPr>
            <w:r>
              <w:rPr>
                <w:rFonts w:eastAsia="宋体" w:cs="Times New Roman"/>
                <w:color w:val="000000"/>
                <w:sz w:val="18"/>
                <w:szCs w:val="18"/>
                <w:lang w:bidi="ar"/>
              </w:rPr>
              <w:t>速效钾</w:t>
            </w:r>
          </w:p>
        </w:tc>
        <w:tc>
          <w:tcPr>
            <w:tcW w:w="498"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b/>
                <w:sz w:val="18"/>
                <w:szCs w:val="18"/>
              </w:rPr>
            </w:pPr>
            <w:r>
              <w:rPr>
                <w:rFonts w:hint="eastAsia" w:eastAsia="Times New Roman" w:cs="Times New Roman"/>
                <w:b/>
                <w:kern w:val="0"/>
                <w:sz w:val="18"/>
                <w:szCs w:val="18"/>
                <w:lang w:bidi="ar"/>
              </w:rPr>
              <w:t>√</w:t>
            </w:r>
          </w:p>
        </w:tc>
        <w:tc>
          <w:tcPr>
            <w:tcW w:w="50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b/>
                <w:sz w:val="18"/>
                <w:szCs w:val="18"/>
              </w:rPr>
            </w:pPr>
            <w:r>
              <w:rPr>
                <w:rFonts w:hint="eastAsia" w:eastAsia="Times New Roman" w:cs="Times New Roman"/>
                <w:b/>
                <w:kern w:val="0"/>
                <w:sz w:val="18"/>
                <w:szCs w:val="18"/>
                <w:lang w:bidi="ar"/>
              </w:rPr>
              <w:t>√</w:t>
            </w:r>
          </w:p>
        </w:tc>
        <w:tc>
          <w:tcPr>
            <w:tcW w:w="258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rPr>
                <w:rFonts w:eastAsia="Times New Roman" w:cs="Times New Roman"/>
                <w:sz w:val="18"/>
                <w:szCs w:val="18"/>
              </w:rPr>
            </w:pPr>
          </w:p>
        </w:tc>
      </w:tr>
      <w:tr>
        <w:tblPrEx>
          <w:tblCellMar>
            <w:top w:w="0" w:type="dxa"/>
            <w:left w:w="108" w:type="dxa"/>
            <w:bottom w:w="0" w:type="dxa"/>
            <w:right w:w="108" w:type="dxa"/>
          </w:tblCellMar>
        </w:tblPrEx>
        <w:trPr>
          <w:trHeight w:val="340" w:hRule="atLeast"/>
        </w:trPr>
        <w:tc>
          <w:tcPr>
            <w:tcW w:w="4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sz w:val="18"/>
                <w:szCs w:val="18"/>
              </w:rPr>
            </w:pPr>
            <w:r>
              <w:rPr>
                <w:rFonts w:eastAsia="宋体" w:cs="Times New Roman"/>
                <w:color w:val="000000"/>
                <w:sz w:val="18"/>
                <w:szCs w:val="18"/>
                <w:lang w:bidi="ar"/>
              </w:rPr>
              <w:t>28</w:t>
            </w:r>
          </w:p>
        </w:tc>
        <w:tc>
          <w:tcPr>
            <w:tcW w:w="95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sz w:val="18"/>
                <w:szCs w:val="18"/>
              </w:rPr>
            </w:pPr>
            <w:r>
              <w:rPr>
                <w:rFonts w:eastAsia="宋体" w:cs="Times New Roman"/>
                <w:color w:val="000000"/>
                <w:sz w:val="18"/>
                <w:szCs w:val="18"/>
                <w:lang w:bidi="ar"/>
              </w:rPr>
              <w:t>缓效钾</w:t>
            </w:r>
          </w:p>
        </w:tc>
        <w:tc>
          <w:tcPr>
            <w:tcW w:w="498"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b/>
                <w:sz w:val="18"/>
                <w:szCs w:val="18"/>
              </w:rPr>
            </w:pPr>
            <w:r>
              <w:rPr>
                <w:rFonts w:hint="eastAsia" w:eastAsia="Times New Roman" w:cs="Times New Roman"/>
                <w:b/>
                <w:kern w:val="0"/>
                <w:sz w:val="18"/>
                <w:szCs w:val="18"/>
                <w:lang w:bidi="ar"/>
              </w:rPr>
              <w:t>√</w:t>
            </w:r>
          </w:p>
        </w:tc>
        <w:tc>
          <w:tcPr>
            <w:tcW w:w="50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b/>
                <w:sz w:val="18"/>
                <w:szCs w:val="18"/>
              </w:rPr>
            </w:pPr>
            <w:r>
              <w:rPr>
                <w:rFonts w:hint="eastAsia" w:eastAsia="Times New Roman" w:cs="Times New Roman"/>
                <w:b/>
                <w:kern w:val="0"/>
                <w:sz w:val="18"/>
                <w:szCs w:val="18"/>
                <w:lang w:bidi="ar"/>
              </w:rPr>
              <w:t>√</w:t>
            </w:r>
          </w:p>
        </w:tc>
        <w:tc>
          <w:tcPr>
            <w:tcW w:w="258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rPr>
                <w:rFonts w:eastAsia="Times New Roman" w:cs="Times New Roman"/>
                <w:sz w:val="18"/>
                <w:szCs w:val="18"/>
              </w:rPr>
            </w:pPr>
          </w:p>
        </w:tc>
      </w:tr>
      <w:tr>
        <w:tblPrEx>
          <w:tblCellMar>
            <w:top w:w="0" w:type="dxa"/>
            <w:left w:w="108" w:type="dxa"/>
            <w:bottom w:w="0" w:type="dxa"/>
            <w:right w:w="108" w:type="dxa"/>
          </w:tblCellMar>
        </w:tblPrEx>
        <w:trPr>
          <w:trHeight w:val="340" w:hRule="atLeast"/>
        </w:trPr>
        <w:tc>
          <w:tcPr>
            <w:tcW w:w="4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sz w:val="18"/>
                <w:szCs w:val="18"/>
              </w:rPr>
            </w:pPr>
            <w:r>
              <w:rPr>
                <w:rFonts w:eastAsia="宋体" w:cs="Times New Roman"/>
                <w:color w:val="000000"/>
                <w:sz w:val="18"/>
                <w:szCs w:val="18"/>
                <w:lang w:bidi="ar"/>
              </w:rPr>
              <w:t>29</w:t>
            </w:r>
          </w:p>
        </w:tc>
        <w:tc>
          <w:tcPr>
            <w:tcW w:w="95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sz w:val="18"/>
                <w:szCs w:val="18"/>
              </w:rPr>
            </w:pPr>
            <w:r>
              <w:rPr>
                <w:rFonts w:eastAsia="宋体" w:cs="Times New Roman"/>
                <w:color w:val="000000"/>
                <w:sz w:val="18"/>
                <w:szCs w:val="18"/>
                <w:lang w:bidi="ar"/>
              </w:rPr>
              <w:t>有效硫</w:t>
            </w:r>
          </w:p>
        </w:tc>
        <w:tc>
          <w:tcPr>
            <w:tcW w:w="498"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b/>
                <w:sz w:val="18"/>
                <w:szCs w:val="18"/>
              </w:rPr>
            </w:pPr>
            <w:r>
              <w:rPr>
                <w:rFonts w:hint="eastAsia" w:eastAsia="Times New Roman" w:cs="Times New Roman"/>
                <w:b/>
                <w:kern w:val="0"/>
                <w:sz w:val="18"/>
                <w:szCs w:val="18"/>
                <w:lang w:bidi="ar"/>
              </w:rPr>
              <w:t>√</w:t>
            </w:r>
          </w:p>
        </w:tc>
        <w:tc>
          <w:tcPr>
            <w:tcW w:w="50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b/>
                <w:sz w:val="18"/>
                <w:szCs w:val="18"/>
              </w:rPr>
            </w:pPr>
            <w:r>
              <w:rPr>
                <w:rFonts w:hint="eastAsia" w:eastAsia="Times New Roman" w:cs="Times New Roman"/>
                <w:b/>
                <w:kern w:val="0"/>
                <w:sz w:val="18"/>
                <w:szCs w:val="18"/>
                <w:lang w:bidi="ar"/>
              </w:rPr>
              <w:t>√</w:t>
            </w:r>
          </w:p>
        </w:tc>
        <w:tc>
          <w:tcPr>
            <w:tcW w:w="258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rPr>
                <w:rFonts w:eastAsia="Times New Roman" w:cs="Times New Roman"/>
                <w:sz w:val="18"/>
                <w:szCs w:val="18"/>
              </w:rPr>
            </w:pPr>
          </w:p>
        </w:tc>
      </w:tr>
      <w:tr>
        <w:tblPrEx>
          <w:tblCellMar>
            <w:top w:w="0" w:type="dxa"/>
            <w:left w:w="108" w:type="dxa"/>
            <w:bottom w:w="0" w:type="dxa"/>
            <w:right w:w="108" w:type="dxa"/>
          </w:tblCellMar>
        </w:tblPrEx>
        <w:trPr>
          <w:trHeight w:val="340" w:hRule="atLeast"/>
        </w:trPr>
        <w:tc>
          <w:tcPr>
            <w:tcW w:w="4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sz w:val="18"/>
                <w:szCs w:val="18"/>
              </w:rPr>
            </w:pPr>
            <w:r>
              <w:rPr>
                <w:rFonts w:eastAsia="宋体" w:cs="Times New Roman"/>
                <w:color w:val="000000"/>
                <w:sz w:val="18"/>
                <w:szCs w:val="18"/>
                <w:lang w:bidi="ar"/>
              </w:rPr>
              <w:t>30</w:t>
            </w:r>
          </w:p>
        </w:tc>
        <w:tc>
          <w:tcPr>
            <w:tcW w:w="95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sz w:val="18"/>
                <w:szCs w:val="18"/>
              </w:rPr>
            </w:pPr>
            <w:r>
              <w:rPr>
                <w:rFonts w:eastAsia="宋体" w:cs="Times New Roman"/>
                <w:color w:val="000000"/>
                <w:sz w:val="18"/>
                <w:szCs w:val="18"/>
                <w:lang w:bidi="ar"/>
              </w:rPr>
              <w:t>有效硅</w:t>
            </w:r>
          </w:p>
        </w:tc>
        <w:tc>
          <w:tcPr>
            <w:tcW w:w="498"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b/>
                <w:sz w:val="18"/>
                <w:szCs w:val="18"/>
              </w:rPr>
            </w:pPr>
            <w:r>
              <w:rPr>
                <w:rFonts w:hint="eastAsia" w:eastAsia="Times New Roman" w:cs="Times New Roman"/>
                <w:b/>
                <w:kern w:val="0"/>
                <w:sz w:val="18"/>
                <w:szCs w:val="18"/>
                <w:lang w:bidi="ar"/>
              </w:rPr>
              <w:t>√</w:t>
            </w:r>
          </w:p>
        </w:tc>
        <w:tc>
          <w:tcPr>
            <w:tcW w:w="50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b/>
                <w:sz w:val="18"/>
                <w:szCs w:val="18"/>
              </w:rPr>
            </w:pPr>
            <w:r>
              <w:rPr>
                <w:rFonts w:hint="eastAsia" w:eastAsia="Times New Roman" w:cs="Times New Roman"/>
                <w:b/>
                <w:kern w:val="0"/>
                <w:sz w:val="18"/>
                <w:szCs w:val="18"/>
                <w:lang w:bidi="ar"/>
              </w:rPr>
              <w:t>√</w:t>
            </w:r>
          </w:p>
        </w:tc>
        <w:tc>
          <w:tcPr>
            <w:tcW w:w="258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sz w:val="18"/>
                <w:szCs w:val="18"/>
              </w:rPr>
            </w:pPr>
            <w:r>
              <w:rPr>
                <w:rFonts w:eastAsia="宋体" w:cs="宋体"/>
                <w:color w:val="000000"/>
                <w:sz w:val="18"/>
                <w:szCs w:val="18"/>
                <w:lang w:bidi="ar"/>
              </w:rPr>
              <w:t>水田样品检测。</w:t>
            </w:r>
          </w:p>
        </w:tc>
      </w:tr>
      <w:tr>
        <w:tblPrEx>
          <w:tblCellMar>
            <w:top w:w="0" w:type="dxa"/>
            <w:left w:w="108" w:type="dxa"/>
            <w:bottom w:w="0" w:type="dxa"/>
            <w:right w:w="108" w:type="dxa"/>
          </w:tblCellMar>
        </w:tblPrEx>
        <w:trPr>
          <w:trHeight w:val="340" w:hRule="atLeast"/>
        </w:trPr>
        <w:tc>
          <w:tcPr>
            <w:tcW w:w="4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sz w:val="18"/>
                <w:szCs w:val="18"/>
              </w:rPr>
            </w:pPr>
            <w:r>
              <w:rPr>
                <w:rFonts w:eastAsia="宋体" w:cs="Times New Roman"/>
                <w:color w:val="000000"/>
                <w:sz w:val="18"/>
                <w:szCs w:val="18"/>
                <w:lang w:bidi="ar"/>
              </w:rPr>
              <w:t>31</w:t>
            </w:r>
          </w:p>
        </w:tc>
        <w:tc>
          <w:tcPr>
            <w:tcW w:w="95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sz w:val="18"/>
                <w:szCs w:val="18"/>
              </w:rPr>
            </w:pPr>
            <w:r>
              <w:rPr>
                <w:rFonts w:eastAsia="宋体" w:cs="Times New Roman"/>
                <w:color w:val="000000"/>
                <w:sz w:val="18"/>
                <w:szCs w:val="18"/>
                <w:lang w:bidi="ar"/>
              </w:rPr>
              <w:t>有效铁</w:t>
            </w:r>
          </w:p>
        </w:tc>
        <w:tc>
          <w:tcPr>
            <w:tcW w:w="498"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b/>
                <w:sz w:val="18"/>
                <w:szCs w:val="18"/>
              </w:rPr>
            </w:pPr>
            <w:r>
              <w:rPr>
                <w:rFonts w:hint="eastAsia" w:eastAsia="Times New Roman" w:cs="Times New Roman"/>
                <w:b/>
                <w:kern w:val="0"/>
                <w:sz w:val="18"/>
                <w:szCs w:val="18"/>
                <w:lang w:bidi="ar"/>
              </w:rPr>
              <w:t>√</w:t>
            </w:r>
          </w:p>
        </w:tc>
        <w:tc>
          <w:tcPr>
            <w:tcW w:w="50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b/>
                <w:sz w:val="18"/>
                <w:szCs w:val="18"/>
              </w:rPr>
            </w:pPr>
            <w:r>
              <w:rPr>
                <w:rFonts w:hint="eastAsia" w:eastAsia="Times New Roman" w:cs="Times New Roman"/>
                <w:b/>
                <w:kern w:val="0"/>
                <w:sz w:val="18"/>
                <w:szCs w:val="18"/>
                <w:lang w:bidi="ar"/>
              </w:rPr>
              <w:t>√</w:t>
            </w:r>
          </w:p>
        </w:tc>
        <w:tc>
          <w:tcPr>
            <w:tcW w:w="258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rPr>
                <w:rFonts w:eastAsia="Times New Roman" w:cs="Times New Roman"/>
                <w:sz w:val="18"/>
                <w:szCs w:val="18"/>
              </w:rPr>
            </w:pPr>
          </w:p>
        </w:tc>
      </w:tr>
      <w:tr>
        <w:tblPrEx>
          <w:tblCellMar>
            <w:top w:w="0" w:type="dxa"/>
            <w:left w:w="108" w:type="dxa"/>
            <w:bottom w:w="0" w:type="dxa"/>
            <w:right w:w="108" w:type="dxa"/>
          </w:tblCellMar>
        </w:tblPrEx>
        <w:trPr>
          <w:trHeight w:val="340" w:hRule="atLeast"/>
        </w:trPr>
        <w:tc>
          <w:tcPr>
            <w:tcW w:w="4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sz w:val="18"/>
                <w:szCs w:val="18"/>
              </w:rPr>
            </w:pPr>
            <w:r>
              <w:rPr>
                <w:rFonts w:eastAsia="宋体" w:cs="Times New Roman"/>
                <w:color w:val="000000"/>
                <w:sz w:val="18"/>
                <w:szCs w:val="18"/>
                <w:lang w:bidi="ar"/>
              </w:rPr>
              <w:t>32</w:t>
            </w:r>
          </w:p>
        </w:tc>
        <w:tc>
          <w:tcPr>
            <w:tcW w:w="95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sz w:val="18"/>
                <w:szCs w:val="18"/>
              </w:rPr>
            </w:pPr>
            <w:r>
              <w:rPr>
                <w:rFonts w:eastAsia="宋体" w:cs="Times New Roman"/>
                <w:color w:val="000000"/>
                <w:sz w:val="18"/>
                <w:szCs w:val="18"/>
                <w:lang w:bidi="ar"/>
              </w:rPr>
              <w:t>有效锰</w:t>
            </w:r>
          </w:p>
        </w:tc>
        <w:tc>
          <w:tcPr>
            <w:tcW w:w="498"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b/>
                <w:sz w:val="18"/>
                <w:szCs w:val="18"/>
              </w:rPr>
            </w:pPr>
            <w:r>
              <w:rPr>
                <w:rFonts w:hint="eastAsia" w:eastAsia="Times New Roman" w:cs="Times New Roman"/>
                <w:b/>
                <w:kern w:val="0"/>
                <w:sz w:val="18"/>
                <w:szCs w:val="18"/>
                <w:lang w:bidi="ar"/>
              </w:rPr>
              <w:t>√</w:t>
            </w:r>
          </w:p>
        </w:tc>
        <w:tc>
          <w:tcPr>
            <w:tcW w:w="50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b/>
                <w:sz w:val="18"/>
                <w:szCs w:val="18"/>
              </w:rPr>
            </w:pPr>
            <w:r>
              <w:rPr>
                <w:rFonts w:hint="eastAsia" w:eastAsia="Times New Roman" w:cs="Times New Roman"/>
                <w:b/>
                <w:kern w:val="0"/>
                <w:sz w:val="18"/>
                <w:szCs w:val="18"/>
                <w:lang w:bidi="ar"/>
              </w:rPr>
              <w:t>√</w:t>
            </w:r>
          </w:p>
        </w:tc>
        <w:tc>
          <w:tcPr>
            <w:tcW w:w="258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rPr>
                <w:rFonts w:eastAsia="Times New Roman" w:cs="Times New Roman"/>
                <w:sz w:val="18"/>
                <w:szCs w:val="18"/>
              </w:rPr>
            </w:pPr>
          </w:p>
        </w:tc>
      </w:tr>
      <w:tr>
        <w:tblPrEx>
          <w:tblCellMar>
            <w:top w:w="0" w:type="dxa"/>
            <w:left w:w="108" w:type="dxa"/>
            <w:bottom w:w="0" w:type="dxa"/>
            <w:right w:w="108" w:type="dxa"/>
          </w:tblCellMar>
        </w:tblPrEx>
        <w:trPr>
          <w:trHeight w:val="340" w:hRule="atLeast"/>
        </w:trPr>
        <w:tc>
          <w:tcPr>
            <w:tcW w:w="4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sz w:val="18"/>
                <w:szCs w:val="18"/>
              </w:rPr>
            </w:pPr>
            <w:r>
              <w:rPr>
                <w:rFonts w:eastAsia="宋体" w:cs="Times New Roman"/>
                <w:color w:val="000000"/>
                <w:sz w:val="18"/>
                <w:szCs w:val="18"/>
                <w:lang w:bidi="ar"/>
              </w:rPr>
              <w:t>33</w:t>
            </w:r>
          </w:p>
        </w:tc>
        <w:tc>
          <w:tcPr>
            <w:tcW w:w="95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sz w:val="18"/>
                <w:szCs w:val="18"/>
              </w:rPr>
            </w:pPr>
            <w:r>
              <w:rPr>
                <w:rFonts w:eastAsia="宋体" w:cs="Times New Roman"/>
                <w:color w:val="000000"/>
                <w:sz w:val="18"/>
                <w:szCs w:val="18"/>
                <w:lang w:bidi="ar"/>
              </w:rPr>
              <w:t>有效铜</w:t>
            </w:r>
          </w:p>
        </w:tc>
        <w:tc>
          <w:tcPr>
            <w:tcW w:w="498"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b/>
                <w:sz w:val="18"/>
                <w:szCs w:val="18"/>
              </w:rPr>
            </w:pPr>
            <w:r>
              <w:rPr>
                <w:rFonts w:hint="eastAsia" w:eastAsia="Times New Roman" w:cs="Times New Roman"/>
                <w:b/>
                <w:kern w:val="0"/>
                <w:sz w:val="18"/>
                <w:szCs w:val="18"/>
                <w:lang w:bidi="ar"/>
              </w:rPr>
              <w:t>√</w:t>
            </w:r>
          </w:p>
        </w:tc>
        <w:tc>
          <w:tcPr>
            <w:tcW w:w="50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b/>
                <w:sz w:val="18"/>
                <w:szCs w:val="18"/>
              </w:rPr>
            </w:pPr>
            <w:r>
              <w:rPr>
                <w:rFonts w:hint="eastAsia" w:eastAsia="Times New Roman" w:cs="Times New Roman"/>
                <w:b/>
                <w:kern w:val="0"/>
                <w:sz w:val="18"/>
                <w:szCs w:val="18"/>
                <w:lang w:bidi="ar"/>
              </w:rPr>
              <w:t>√</w:t>
            </w:r>
          </w:p>
        </w:tc>
        <w:tc>
          <w:tcPr>
            <w:tcW w:w="258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rPr>
                <w:rFonts w:eastAsia="Times New Roman" w:cs="Times New Roman"/>
                <w:sz w:val="18"/>
                <w:szCs w:val="18"/>
              </w:rPr>
            </w:pPr>
          </w:p>
        </w:tc>
      </w:tr>
      <w:tr>
        <w:tblPrEx>
          <w:tblCellMar>
            <w:top w:w="0" w:type="dxa"/>
            <w:left w:w="108" w:type="dxa"/>
            <w:bottom w:w="0" w:type="dxa"/>
            <w:right w:w="108" w:type="dxa"/>
          </w:tblCellMar>
        </w:tblPrEx>
        <w:trPr>
          <w:trHeight w:val="340" w:hRule="atLeast"/>
        </w:trPr>
        <w:tc>
          <w:tcPr>
            <w:tcW w:w="4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sz w:val="18"/>
                <w:szCs w:val="18"/>
              </w:rPr>
            </w:pPr>
            <w:r>
              <w:rPr>
                <w:rFonts w:eastAsia="宋体" w:cs="Times New Roman"/>
                <w:color w:val="000000"/>
                <w:sz w:val="18"/>
                <w:szCs w:val="18"/>
                <w:lang w:bidi="ar"/>
              </w:rPr>
              <w:t>34</w:t>
            </w:r>
          </w:p>
        </w:tc>
        <w:tc>
          <w:tcPr>
            <w:tcW w:w="95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sz w:val="18"/>
                <w:szCs w:val="18"/>
              </w:rPr>
            </w:pPr>
            <w:r>
              <w:rPr>
                <w:rFonts w:eastAsia="宋体" w:cs="Times New Roman"/>
                <w:color w:val="000000"/>
                <w:sz w:val="18"/>
                <w:szCs w:val="18"/>
                <w:lang w:bidi="ar"/>
              </w:rPr>
              <w:t>有效锌</w:t>
            </w:r>
          </w:p>
        </w:tc>
        <w:tc>
          <w:tcPr>
            <w:tcW w:w="498"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b/>
                <w:sz w:val="18"/>
                <w:szCs w:val="18"/>
              </w:rPr>
            </w:pPr>
            <w:r>
              <w:rPr>
                <w:rFonts w:hint="eastAsia" w:eastAsia="Times New Roman" w:cs="Times New Roman"/>
                <w:b/>
                <w:kern w:val="0"/>
                <w:sz w:val="18"/>
                <w:szCs w:val="18"/>
                <w:lang w:bidi="ar"/>
              </w:rPr>
              <w:t>√</w:t>
            </w:r>
          </w:p>
        </w:tc>
        <w:tc>
          <w:tcPr>
            <w:tcW w:w="50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b/>
                <w:sz w:val="18"/>
                <w:szCs w:val="18"/>
              </w:rPr>
            </w:pPr>
            <w:r>
              <w:rPr>
                <w:rFonts w:hint="eastAsia" w:eastAsia="Times New Roman" w:cs="Times New Roman"/>
                <w:b/>
                <w:kern w:val="0"/>
                <w:sz w:val="18"/>
                <w:szCs w:val="18"/>
                <w:lang w:bidi="ar"/>
              </w:rPr>
              <w:t>√</w:t>
            </w:r>
          </w:p>
        </w:tc>
        <w:tc>
          <w:tcPr>
            <w:tcW w:w="258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rPr>
                <w:rFonts w:eastAsia="Times New Roman" w:cs="Times New Roman"/>
                <w:sz w:val="18"/>
                <w:szCs w:val="18"/>
              </w:rPr>
            </w:pPr>
          </w:p>
        </w:tc>
      </w:tr>
      <w:tr>
        <w:tblPrEx>
          <w:tblCellMar>
            <w:top w:w="0" w:type="dxa"/>
            <w:left w:w="108" w:type="dxa"/>
            <w:bottom w:w="0" w:type="dxa"/>
            <w:right w:w="108" w:type="dxa"/>
          </w:tblCellMar>
        </w:tblPrEx>
        <w:trPr>
          <w:trHeight w:val="340" w:hRule="atLeast"/>
        </w:trPr>
        <w:tc>
          <w:tcPr>
            <w:tcW w:w="4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sz w:val="18"/>
                <w:szCs w:val="18"/>
              </w:rPr>
            </w:pPr>
            <w:r>
              <w:rPr>
                <w:rFonts w:eastAsia="宋体" w:cs="Times New Roman"/>
                <w:color w:val="000000"/>
                <w:sz w:val="18"/>
                <w:szCs w:val="18"/>
                <w:lang w:bidi="ar"/>
              </w:rPr>
              <w:t>35</w:t>
            </w:r>
          </w:p>
        </w:tc>
        <w:tc>
          <w:tcPr>
            <w:tcW w:w="95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sz w:val="18"/>
                <w:szCs w:val="18"/>
              </w:rPr>
            </w:pPr>
            <w:r>
              <w:rPr>
                <w:rFonts w:eastAsia="宋体" w:cs="Times New Roman"/>
                <w:color w:val="000000"/>
                <w:sz w:val="18"/>
                <w:szCs w:val="18"/>
                <w:lang w:bidi="ar"/>
              </w:rPr>
              <w:t>有效硼</w:t>
            </w:r>
          </w:p>
        </w:tc>
        <w:tc>
          <w:tcPr>
            <w:tcW w:w="498"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b/>
                <w:sz w:val="18"/>
                <w:szCs w:val="18"/>
              </w:rPr>
            </w:pPr>
            <w:r>
              <w:rPr>
                <w:rFonts w:hint="eastAsia" w:eastAsia="Times New Roman" w:cs="Times New Roman"/>
                <w:b/>
                <w:kern w:val="0"/>
                <w:sz w:val="18"/>
                <w:szCs w:val="18"/>
                <w:lang w:bidi="ar"/>
              </w:rPr>
              <w:t>√</w:t>
            </w:r>
          </w:p>
        </w:tc>
        <w:tc>
          <w:tcPr>
            <w:tcW w:w="50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b/>
                <w:sz w:val="18"/>
                <w:szCs w:val="18"/>
              </w:rPr>
            </w:pPr>
            <w:r>
              <w:rPr>
                <w:rFonts w:hint="eastAsia" w:eastAsia="Times New Roman" w:cs="Times New Roman"/>
                <w:b/>
                <w:kern w:val="0"/>
                <w:sz w:val="18"/>
                <w:szCs w:val="18"/>
                <w:lang w:bidi="ar"/>
              </w:rPr>
              <w:t>√</w:t>
            </w:r>
          </w:p>
        </w:tc>
        <w:tc>
          <w:tcPr>
            <w:tcW w:w="258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rPr>
                <w:rFonts w:eastAsia="Times New Roman" w:cs="Times New Roman"/>
                <w:sz w:val="18"/>
                <w:szCs w:val="18"/>
              </w:rPr>
            </w:pPr>
          </w:p>
        </w:tc>
      </w:tr>
      <w:tr>
        <w:tblPrEx>
          <w:tblCellMar>
            <w:top w:w="0" w:type="dxa"/>
            <w:left w:w="108" w:type="dxa"/>
            <w:bottom w:w="0" w:type="dxa"/>
            <w:right w:w="108" w:type="dxa"/>
          </w:tblCellMar>
        </w:tblPrEx>
        <w:trPr>
          <w:trHeight w:val="340" w:hRule="atLeast"/>
        </w:trPr>
        <w:tc>
          <w:tcPr>
            <w:tcW w:w="4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sz w:val="18"/>
                <w:szCs w:val="18"/>
              </w:rPr>
            </w:pPr>
            <w:r>
              <w:rPr>
                <w:rFonts w:eastAsia="宋体" w:cs="Times New Roman"/>
                <w:color w:val="000000"/>
                <w:sz w:val="18"/>
                <w:szCs w:val="18"/>
                <w:lang w:bidi="ar"/>
              </w:rPr>
              <w:t>36</w:t>
            </w:r>
          </w:p>
        </w:tc>
        <w:tc>
          <w:tcPr>
            <w:tcW w:w="95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sz w:val="18"/>
                <w:szCs w:val="18"/>
              </w:rPr>
            </w:pPr>
            <w:r>
              <w:rPr>
                <w:rFonts w:eastAsia="宋体" w:cs="Times New Roman"/>
                <w:color w:val="000000"/>
                <w:sz w:val="18"/>
                <w:szCs w:val="18"/>
                <w:lang w:bidi="ar"/>
              </w:rPr>
              <w:t>有效钼</w:t>
            </w:r>
          </w:p>
        </w:tc>
        <w:tc>
          <w:tcPr>
            <w:tcW w:w="498"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b/>
                <w:sz w:val="18"/>
                <w:szCs w:val="18"/>
              </w:rPr>
            </w:pPr>
            <w:r>
              <w:rPr>
                <w:rFonts w:hint="eastAsia" w:eastAsia="Times New Roman" w:cs="Times New Roman"/>
                <w:b/>
                <w:kern w:val="0"/>
                <w:sz w:val="18"/>
                <w:szCs w:val="18"/>
                <w:lang w:bidi="ar"/>
              </w:rPr>
              <w:t>√</w:t>
            </w:r>
          </w:p>
        </w:tc>
        <w:tc>
          <w:tcPr>
            <w:tcW w:w="50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b/>
                <w:sz w:val="18"/>
                <w:szCs w:val="18"/>
              </w:rPr>
            </w:pPr>
            <w:r>
              <w:rPr>
                <w:rFonts w:hint="eastAsia" w:eastAsia="Times New Roman" w:cs="Times New Roman"/>
                <w:b/>
                <w:kern w:val="0"/>
                <w:sz w:val="18"/>
                <w:szCs w:val="18"/>
                <w:lang w:bidi="ar"/>
              </w:rPr>
              <w:t>√</w:t>
            </w:r>
          </w:p>
        </w:tc>
        <w:tc>
          <w:tcPr>
            <w:tcW w:w="258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rPr>
                <w:rFonts w:eastAsia="Times New Roman" w:cs="Times New Roman"/>
                <w:sz w:val="18"/>
                <w:szCs w:val="18"/>
              </w:rPr>
            </w:pPr>
          </w:p>
        </w:tc>
      </w:tr>
      <w:tr>
        <w:tblPrEx>
          <w:tblCellMar>
            <w:top w:w="0" w:type="dxa"/>
            <w:left w:w="108" w:type="dxa"/>
            <w:bottom w:w="0" w:type="dxa"/>
            <w:right w:w="108" w:type="dxa"/>
          </w:tblCellMar>
        </w:tblPrEx>
        <w:trPr>
          <w:trHeight w:val="340" w:hRule="atLeast"/>
        </w:trPr>
        <w:tc>
          <w:tcPr>
            <w:tcW w:w="4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sz w:val="18"/>
                <w:szCs w:val="18"/>
              </w:rPr>
            </w:pPr>
            <w:r>
              <w:rPr>
                <w:rFonts w:eastAsia="Times New Roman" w:cs="宋体"/>
                <w:color w:val="000000"/>
                <w:sz w:val="18"/>
                <w:szCs w:val="18"/>
                <w:lang w:bidi="ar"/>
              </w:rPr>
              <w:t>37</w:t>
            </w:r>
          </w:p>
        </w:tc>
        <w:tc>
          <w:tcPr>
            <w:tcW w:w="95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sz w:val="18"/>
                <w:szCs w:val="18"/>
              </w:rPr>
            </w:pPr>
            <w:r>
              <w:rPr>
                <w:rFonts w:eastAsia="宋体" w:cs="宋体"/>
                <w:color w:val="000000"/>
                <w:sz w:val="18"/>
                <w:szCs w:val="18"/>
                <w:lang w:bidi="ar"/>
              </w:rPr>
              <w:t>游离铁</w:t>
            </w:r>
          </w:p>
        </w:tc>
        <w:tc>
          <w:tcPr>
            <w:tcW w:w="498"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b/>
                <w:sz w:val="18"/>
                <w:szCs w:val="18"/>
              </w:rPr>
            </w:pPr>
            <w:r>
              <w:rPr>
                <w:rFonts w:hint="eastAsia" w:eastAsia="Times New Roman" w:cs="Times New Roman"/>
                <w:b/>
                <w:kern w:val="0"/>
                <w:sz w:val="18"/>
                <w:szCs w:val="18"/>
                <w:lang w:bidi="ar"/>
              </w:rPr>
              <w:t>√</w:t>
            </w:r>
          </w:p>
        </w:tc>
        <w:tc>
          <w:tcPr>
            <w:tcW w:w="50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rPr>
                <w:rFonts w:eastAsia="Times New Roman" w:cs="Times New Roman"/>
                <w:b/>
                <w:sz w:val="18"/>
                <w:szCs w:val="18"/>
              </w:rPr>
            </w:pPr>
          </w:p>
        </w:tc>
        <w:tc>
          <w:tcPr>
            <w:tcW w:w="258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sz w:val="18"/>
                <w:szCs w:val="18"/>
              </w:rPr>
            </w:pPr>
            <w:r>
              <w:rPr>
                <w:rFonts w:hint="eastAsia" w:eastAsia="宋体" w:cs="Times New Roman"/>
                <w:sz w:val="18"/>
                <w:szCs w:val="18"/>
              </w:rPr>
              <w:t>长江以南（除青藏高原）所有剖面样品检测，长江以北（含青藏高原）水田剖面样品检测。</w:t>
            </w:r>
          </w:p>
        </w:tc>
      </w:tr>
      <w:tr>
        <w:tblPrEx>
          <w:tblCellMar>
            <w:top w:w="0" w:type="dxa"/>
            <w:left w:w="108" w:type="dxa"/>
            <w:bottom w:w="0" w:type="dxa"/>
            <w:right w:w="108" w:type="dxa"/>
          </w:tblCellMar>
        </w:tblPrEx>
        <w:trPr>
          <w:trHeight w:val="340" w:hRule="atLeast"/>
        </w:trPr>
        <w:tc>
          <w:tcPr>
            <w:tcW w:w="4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sz w:val="18"/>
                <w:szCs w:val="18"/>
              </w:rPr>
            </w:pPr>
            <w:r>
              <w:rPr>
                <w:rFonts w:eastAsia="宋体" w:cs="Times New Roman"/>
                <w:color w:val="000000"/>
                <w:sz w:val="18"/>
                <w:szCs w:val="18"/>
                <w:lang w:bidi="ar"/>
              </w:rPr>
              <w:t>38</w:t>
            </w:r>
          </w:p>
        </w:tc>
        <w:tc>
          <w:tcPr>
            <w:tcW w:w="95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sz w:val="18"/>
                <w:szCs w:val="18"/>
              </w:rPr>
            </w:pPr>
            <w:r>
              <w:rPr>
                <w:rFonts w:eastAsia="宋体" w:cs="Times New Roman"/>
                <w:color w:val="000000"/>
                <w:sz w:val="18"/>
                <w:szCs w:val="18"/>
                <w:lang w:bidi="ar"/>
              </w:rPr>
              <w:t>总汞</w:t>
            </w:r>
          </w:p>
        </w:tc>
        <w:tc>
          <w:tcPr>
            <w:tcW w:w="498"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b/>
                <w:sz w:val="18"/>
                <w:szCs w:val="18"/>
              </w:rPr>
            </w:pPr>
            <w:r>
              <w:rPr>
                <w:rFonts w:hint="eastAsia" w:eastAsia="Times New Roman" w:cs="Times New Roman"/>
                <w:b/>
                <w:kern w:val="0"/>
                <w:sz w:val="18"/>
                <w:szCs w:val="18"/>
                <w:lang w:bidi="ar"/>
              </w:rPr>
              <w:t>√</w:t>
            </w:r>
          </w:p>
        </w:tc>
        <w:tc>
          <w:tcPr>
            <w:tcW w:w="50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b/>
                <w:sz w:val="18"/>
                <w:szCs w:val="18"/>
              </w:rPr>
            </w:pPr>
            <w:r>
              <w:rPr>
                <w:rFonts w:hint="eastAsia" w:eastAsia="Times New Roman" w:cs="Times New Roman"/>
                <w:b/>
                <w:kern w:val="0"/>
                <w:sz w:val="18"/>
                <w:szCs w:val="18"/>
                <w:lang w:bidi="ar"/>
              </w:rPr>
              <w:t>√</w:t>
            </w:r>
          </w:p>
        </w:tc>
        <w:tc>
          <w:tcPr>
            <w:tcW w:w="258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rPr>
                <w:rFonts w:eastAsia="Times New Roman" w:cs="Times New Roman"/>
                <w:sz w:val="18"/>
                <w:szCs w:val="18"/>
              </w:rPr>
            </w:pPr>
          </w:p>
        </w:tc>
      </w:tr>
      <w:tr>
        <w:tblPrEx>
          <w:tblCellMar>
            <w:top w:w="0" w:type="dxa"/>
            <w:left w:w="108" w:type="dxa"/>
            <w:bottom w:w="0" w:type="dxa"/>
            <w:right w:w="108" w:type="dxa"/>
          </w:tblCellMar>
        </w:tblPrEx>
        <w:trPr>
          <w:trHeight w:val="340" w:hRule="atLeast"/>
        </w:trPr>
        <w:tc>
          <w:tcPr>
            <w:tcW w:w="4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sz w:val="18"/>
                <w:szCs w:val="18"/>
              </w:rPr>
            </w:pPr>
            <w:r>
              <w:rPr>
                <w:rFonts w:eastAsia="宋体" w:cs="Times New Roman"/>
                <w:color w:val="000000"/>
                <w:sz w:val="18"/>
                <w:szCs w:val="18"/>
                <w:lang w:bidi="ar"/>
              </w:rPr>
              <w:t>39</w:t>
            </w:r>
          </w:p>
        </w:tc>
        <w:tc>
          <w:tcPr>
            <w:tcW w:w="95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sz w:val="18"/>
                <w:szCs w:val="18"/>
              </w:rPr>
            </w:pPr>
            <w:r>
              <w:rPr>
                <w:rFonts w:eastAsia="宋体" w:cs="Times New Roman"/>
                <w:color w:val="000000"/>
                <w:sz w:val="18"/>
                <w:szCs w:val="18"/>
                <w:lang w:bidi="ar"/>
              </w:rPr>
              <w:t>总砷</w:t>
            </w:r>
          </w:p>
        </w:tc>
        <w:tc>
          <w:tcPr>
            <w:tcW w:w="498"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b/>
                <w:sz w:val="18"/>
                <w:szCs w:val="18"/>
              </w:rPr>
            </w:pPr>
            <w:r>
              <w:rPr>
                <w:rFonts w:hint="eastAsia" w:eastAsia="Times New Roman" w:cs="Times New Roman"/>
                <w:b/>
                <w:kern w:val="0"/>
                <w:sz w:val="18"/>
                <w:szCs w:val="18"/>
                <w:lang w:bidi="ar"/>
              </w:rPr>
              <w:t>√</w:t>
            </w:r>
          </w:p>
        </w:tc>
        <w:tc>
          <w:tcPr>
            <w:tcW w:w="50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b/>
                <w:sz w:val="18"/>
                <w:szCs w:val="18"/>
              </w:rPr>
            </w:pPr>
            <w:r>
              <w:rPr>
                <w:rFonts w:hint="eastAsia" w:eastAsia="Times New Roman" w:cs="Times New Roman"/>
                <w:b/>
                <w:kern w:val="0"/>
                <w:sz w:val="18"/>
                <w:szCs w:val="18"/>
                <w:lang w:bidi="ar"/>
              </w:rPr>
              <w:t>√</w:t>
            </w:r>
          </w:p>
        </w:tc>
        <w:tc>
          <w:tcPr>
            <w:tcW w:w="258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rPr>
                <w:rFonts w:eastAsia="Times New Roman" w:cs="Times New Roman"/>
                <w:sz w:val="18"/>
                <w:szCs w:val="18"/>
              </w:rPr>
            </w:pPr>
          </w:p>
        </w:tc>
      </w:tr>
      <w:tr>
        <w:tblPrEx>
          <w:tblCellMar>
            <w:top w:w="0" w:type="dxa"/>
            <w:left w:w="108" w:type="dxa"/>
            <w:bottom w:w="0" w:type="dxa"/>
            <w:right w:w="108" w:type="dxa"/>
          </w:tblCellMar>
        </w:tblPrEx>
        <w:trPr>
          <w:trHeight w:val="340" w:hRule="atLeast"/>
        </w:trPr>
        <w:tc>
          <w:tcPr>
            <w:tcW w:w="4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sz w:val="18"/>
                <w:szCs w:val="18"/>
              </w:rPr>
            </w:pPr>
            <w:r>
              <w:rPr>
                <w:rFonts w:eastAsia="宋体" w:cs="Times New Roman"/>
                <w:color w:val="000000"/>
                <w:sz w:val="18"/>
                <w:szCs w:val="18"/>
                <w:lang w:bidi="ar"/>
              </w:rPr>
              <w:t>40</w:t>
            </w:r>
          </w:p>
        </w:tc>
        <w:tc>
          <w:tcPr>
            <w:tcW w:w="95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sz w:val="18"/>
                <w:szCs w:val="18"/>
              </w:rPr>
            </w:pPr>
            <w:r>
              <w:rPr>
                <w:rFonts w:eastAsia="宋体" w:cs="Times New Roman"/>
                <w:color w:val="000000"/>
                <w:sz w:val="18"/>
                <w:szCs w:val="18"/>
                <w:lang w:bidi="ar"/>
              </w:rPr>
              <w:t>总铅</w:t>
            </w:r>
          </w:p>
        </w:tc>
        <w:tc>
          <w:tcPr>
            <w:tcW w:w="498"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b/>
                <w:sz w:val="18"/>
                <w:szCs w:val="18"/>
              </w:rPr>
            </w:pPr>
            <w:r>
              <w:rPr>
                <w:rFonts w:hint="eastAsia" w:eastAsia="Times New Roman" w:cs="Times New Roman"/>
                <w:b/>
                <w:kern w:val="0"/>
                <w:sz w:val="18"/>
                <w:szCs w:val="18"/>
                <w:lang w:bidi="ar"/>
              </w:rPr>
              <w:t>√</w:t>
            </w:r>
          </w:p>
        </w:tc>
        <w:tc>
          <w:tcPr>
            <w:tcW w:w="50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b/>
                <w:sz w:val="18"/>
                <w:szCs w:val="18"/>
              </w:rPr>
            </w:pPr>
            <w:r>
              <w:rPr>
                <w:rFonts w:hint="eastAsia" w:eastAsia="Times New Roman" w:cs="Times New Roman"/>
                <w:b/>
                <w:kern w:val="0"/>
                <w:sz w:val="18"/>
                <w:szCs w:val="18"/>
                <w:lang w:bidi="ar"/>
              </w:rPr>
              <w:t>√</w:t>
            </w:r>
          </w:p>
        </w:tc>
        <w:tc>
          <w:tcPr>
            <w:tcW w:w="258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rPr>
                <w:rFonts w:eastAsia="Times New Roman" w:cs="Times New Roman"/>
                <w:sz w:val="18"/>
                <w:szCs w:val="18"/>
              </w:rPr>
            </w:pPr>
          </w:p>
        </w:tc>
      </w:tr>
      <w:tr>
        <w:tblPrEx>
          <w:tblCellMar>
            <w:top w:w="0" w:type="dxa"/>
            <w:left w:w="108" w:type="dxa"/>
            <w:bottom w:w="0" w:type="dxa"/>
            <w:right w:w="108" w:type="dxa"/>
          </w:tblCellMar>
        </w:tblPrEx>
        <w:trPr>
          <w:trHeight w:val="340" w:hRule="atLeast"/>
        </w:trPr>
        <w:tc>
          <w:tcPr>
            <w:tcW w:w="4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sz w:val="18"/>
                <w:szCs w:val="18"/>
              </w:rPr>
            </w:pPr>
            <w:r>
              <w:rPr>
                <w:rFonts w:eastAsia="宋体" w:cs="Times New Roman"/>
                <w:color w:val="000000"/>
                <w:sz w:val="18"/>
                <w:szCs w:val="18"/>
                <w:lang w:bidi="ar"/>
              </w:rPr>
              <w:t>41</w:t>
            </w:r>
          </w:p>
        </w:tc>
        <w:tc>
          <w:tcPr>
            <w:tcW w:w="95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sz w:val="18"/>
                <w:szCs w:val="18"/>
              </w:rPr>
            </w:pPr>
            <w:r>
              <w:rPr>
                <w:rFonts w:eastAsia="宋体" w:cs="Times New Roman"/>
                <w:color w:val="000000"/>
                <w:sz w:val="18"/>
                <w:szCs w:val="18"/>
                <w:lang w:bidi="ar"/>
              </w:rPr>
              <w:t>总镉</w:t>
            </w:r>
          </w:p>
        </w:tc>
        <w:tc>
          <w:tcPr>
            <w:tcW w:w="498"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b/>
                <w:sz w:val="18"/>
                <w:szCs w:val="18"/>
              </w:rPr>
            </w:pPr>
            <w:r>
              <w:rPr>
                <w:rFonts w:hint="eastAsia" w:eastAsia="Times New Roman" w:cs="Times New Roman"/>
                <w:b/>
                <w:kern w:val="0"/>
                <w:sz w:val="18"/>
                <w:szCs w:val="18"/>
                <w:lang w:bidi="ar"/>
              </w:rPr>
              <w:t>√</w:t>
            </w:r>
          </w:p>
        </w:tc>
        <w:tc>
          <w:tcPr>
            <w:tcW w:w="50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b/>
                <w:sz w:val="18"/>
                <w:szCs w:val="18"/>
              </w:rPr>
            </w:pPr>
            <w:r>
              <w:rPr>
                <w:rFonts w:hint="eastAsia" w:eastAsia="Times New Roman" w:cs="Times New Roman"/>
                <w:b/>
                <w:kern w:val="0"/>
                <w:sz w:val="18"/>
                <w:szCs w:val="18"/>
                <w:lang w:bidi="ar"/>
              </w:rPr>
              <w:t>√</w:t>
            </w:r>
          </w:p>
        </w:tc>
        <w:tc>
          <w:tcPr>
            <w:tcW w:w="258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rPr>
                <w:rFonts w:eastAsia="Times New Roman" w:cs="Times New Roman"/>
                <w:sz w:val="18"/>
                <w:szCs w:val="18"/>
              </w:rPr>
            </w:pPr>
          </w:p>
        </w:tc>
      </w:tr>
      <w:tr>
        <w:tblPrEx>
          <w:tblCellMar>
            <w:top w:w="0" w:type="dxa"/>
            <w:left w:w="108" w:type="dxa"/>
            <w:bottom w:w="0" w:type="dxa"/>
            <w:right w:w="108" w:type="dxa"/>
          </w:tblCellMar>
        </w:tblPrEx>
        <w:trPr>
          <w:trHeight w:val="340" w:hRule="atLeast"/>
        </w:trPr>
        <w:tc>
          <w:tcPr>
            <w:tcW w:w="4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sz w:val="18"/>
                <w:szCs w:val="18"/>
              </w:rPr>
            </w:pPr>
            <w:r>
              <w:rPr>
                <w:rFonts w:eastAsia="宋体" w:cs="Times New Roman"/>
                <w:color w:val="000000"/>
                <w:sz w:val="18"/>
                <w:szCs w:val="18"/>
                <w:lang w:bidi="ar"/>
              </w:rPr>
              <w:t>42</w:t>
            </w:r>
          </w:p>
        </w:tc>
        <w:tc>
          <w:tcPr>
            <w:tcW w:w="95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sz w:val="18"/>
                <w:szCs w:val="18"/>
              </w:rPr>
            </w:pPr>
            <w:r>
              <w:rPr>
                <w:rFonts w:eastAsia="宋体" w:cs="Times New Roman"/>
                <w:color w:val="000000"/>
                <w:sz w:val="18"/>
                <w:szCs w:val="18"/>
                <w:lang w:bidi="ar"/>
              </w:rPr>
              <w:t>总铬</w:t>
            </w:r>
          </w:p>
        </w:tc>
        <w:tc>
          <w:tcPr>
            <w:tcW w:w="498"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b/>
                <w:sz w:val="18"/>
                <w:szCs w:val="18"/>
              </w:rPr>
            </w:pPr>
            <w:r>
              <w:rPr>
                <w:rFonts w:hint="eastAsia" w:eastAsia="Times New Roman" w:cs="Times New Roman"/>
                <w:b/>
                <w:kern w:val="0"/>
                <w:sz w:val="18"/>
                <w:szCs w:val="18"/>
                <w:lang w:bidi="ar"/>
              </w:rPr>
              <w:t>√</w:t>
            </w:r>
          </w:p>
        </w:tc>
        <w:tc>
          <w:tcPr>
            <w:tcW w:w="50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b/>
                <w:sz w:val="18"/>
                <w:szCs w:val="18"/>
              </w:rPr>
            </w:pPr>
            <w:r>
              <w:rPr>
                <w:rFonts w:hint="eastAsia" w:eastAsia="Times New Roman" w:cs="Times New Roman"/>
                <w:b/>
                <w:kern w:val="0"/>
                <w:sz w:val="18"/>
                <w:szCs w:val="18"/>
                <w:lang w:bidi="ar"/>
              </w:rPr>
              <w:t>√</w:t>
            </w:r>
          </w:p>
        </w:tc>
        <w:tc>
          <w:tcPr>
            <w:tcW w:w="258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rPr>
                <w:rFonts w:eastAsia="Times New Roman" w:cs="Times New Roman"/>
                <w:sz w:val="18"/>
                <w:szCs w:val="18"/>
              </w:rPr>
            </w:pPr>
          </w:p>
        </w:tc>
      </w:tr>
      <w:tr>
        <w:tblPrEx>
          <w:tblCellMar>
            <w:top w:w="0" w:type="dxa"/>
            <w:left w:w="108" w:type="dxa"/>
            <w:bottom w:w="0" w:type="dxa"/>
            <w:right w:w="108" w:type="dxa"/>
          </w:tblCellMar>
        </w:tblPrEx>
        <w:trPr>
          <w:trHeight w:val="340" w:hRule="atLeast"/>
        </w:trPr>
        <w:tc>
          <w:tcPr>
            <w:tcW w:w="4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sz w:val="18"/>
                <w:szCs w:val="18"/>
              </w:rPr>
            </w:pPr>
            <w:r>
              <w:rPr>
                <w:rFonts w:eastAsia="宋体" w:cs="Times New Roman"/>
                <w:color w:val="000000"/>
                <w:sz w:val="18"/>
                <w:szCs w:val="18"/>
                <w:lang w:bidi="ar"/>
              </w:rPr>
              <w:t>43</w:t>
            </w:r>
          </w:p>
        </w:tc>
        <w:tc>
          <w:tcPr>
            <w:tcW w:w="95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sz w:val="18"/>
                <w:szCs w:val="18"/>
              </w:rPr>
            </w:pPr>
            <w:r>
              <w:rPr>
                <w:rFonts w:eastAsia="宋体" w:cs="Times New Roman"/>
                <w:color w:val="000000"/>
                <w:sz w:val="18"/>
                <w:szCs w:val="18"/>
                <w:lang w:bidi="ar"/>
              </w:rPr>
              <w:t>总镍</w:t>
            </w:r>
          </w:p>
        </w:tc>
        <w:tc>
          <w:tcPr>
            <w:tcW w:w="498"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b/>
                <w:sz w:val="18"/>
                <w:szCs w:val="18"/>
              </w:rPr>
            </w:pPr>
            <w:r>
              <w:rPr>
                <w:rFonts w:hint="eastAsia" w:eastAsia="Times New Roman" w:cs="Times New Roman"/>
                <w:b/>
                <w:kern w:val="0"/>
                <w:sz w:val="18"/>
                <w:szCs w:val="18"/>
                <w:lang w:bidi="ar"/>
              </w:rPr>
              <w:t>√</w:t>
            </w:r>
          </w:p>
        </w:tc>
        <w:tc>
          <w:tcPr>
            <w:tcW w:w="50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b/>
                <w:sz w:val="18"/>
                <w:szCs w:val="18"/>
              </w:rPr>
            </w:pPr>
            <w:r>
              <w:rPr>
                <w:rFonts w:hint="eastAsia" w:eastAsia="Times New Roman" w:cs="Times New Roman"/>
                <w:b/>
                <w:kern w:val="0"/>
                <w:sz w:val="18"/>
                <w:szCs w:val="18"/>
                <w:lang w:bidi="ar"/>
              </w:rPr>
              <w:t>√</w:t>
            </w:r>
          </w:p>
        </w:tc>
        <w:tc>
          <w:tcPr>
            <w:tcW w:w="258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rPr>
                <w:rFonts w:eastAsia="Times New Roman" w:cs="Times New Roman"/>
                <w:sz w:val="18"/>
                <w:szCs w:val="18"/>
              </w:rPr>
            </w:pPr>
          </w:p>
        </w:tc>
      </w:tr>
    </w:tbl>
    <w:p>
      <w:pPr>
        <w:snapToGrid/>
        <w:spacing w:line="400" w:lineRule="exact"/>
        <w:ind w:firstLine="360" w:firstLineChars="0"/>
        <w:rPr>
          <w:rFonts w:ascii="宋体" w:hAnsi="宋体" w:eastAsia="宋体" w:cs="宋体"/>
          <w:kern w:val="0"/>
          <w:sz w:val="18"/>
          <w:szCs w:val="18"/>
          <w:lang w:bidi="ar"/>
        </w:rPr>
      </w:pPr>
      <w:r>
        <w:rPr>
          <w:rFonts w:hint="eastAsia" w:ascii="黑体" w:hAnsi="黑体" w:eastAsia="黑体" w:cs="黑体"/>
          <w:kern w:val="0"/>
          <w:sz w:val="18"/>
          <w:szCs w:val="18"/>
          <w:lang w:bidi="ar"/>
        </w:rPr>
        <w:t>注</w:t>
      </w:r>
      <w:r>
        <w:rPr>
          <w:rFonts w:hint="eastAsia" w:ascii="宋体" w:hAnsi="宋体" w:eastAsia="宋体" w:cs="宋体"/>
          <w:kern w:val="0"/>
          <w:sz w:val="18"/>
          <w:szCs w:val="18"/>
          <w:lang w:bidi="ar"/>
        </w:rPr>
        <w:t>：“√”表示指标要检测。最终检测指标项以第三次全国土壤普查最新样品检测指标要求项为准。</w:t>
      </w:r>
    </w:p>
    <w:p>
      <w:pPr>
        <w:spacing w:before="312" w:beforeLines="100" w:after="156" w:afterLines="50" w:line="240" w:lineRule="auto"/>
        <w:ind w:firstLine="0" w:firstLineChars="0"/>
        <w:jc w:val="center"/>
        <w:rPr>
          <w:rFonts w:ascii="黑体" w:hAnsi="黑体" w:eastAsia="黑体" w:cs="黑体"/>
          <w:sz w:val="21"/>
          <w:szCs w:val="21"/>
        </w:rPr>
      </w:pPr>
      <w:r>
        <w:rPr>
          <w:rFonts w:hint="eastAsia" w:ascii="黑体" w:hAnsi="黑体" w:eastAsia="黑体" w:cs="黑体"/>
          <w:color w:val="000000"/>
          <w:sz w:val="21"/>
        </w:rPr>
        <w:t>表</w:t>
      </w:r>
      <w:r>
        <w:rPr>
          <w:rFonts w:ascii="黑体" w:hAnsi="黑体" w:eastAsia="黑体" w:cs="黑体"/>
          <w:color w:val="000000"/>
          <w:sz w:val="21"/>
        </w:rPr>
        <w:t>2-</w:t>
      </w:r>
      <w:r>
        <w:rPr>
          <w:rFonts w:hint="eastAsia" w:ascii="黑体" w:hAnsi="黑体" w:eastAsia="黑体" w:cs="黑体"/>
          <w:color w:val="000000"/>
          <w:sz w:val="21"/>
        </w:rPr>
        <w:t xml:space="preserve">2 </w:t>
      </w:r>
      <w:r>
        <w:rPr>
          <w:rFonts w:hint="eastAsia" w:ascii="黑体" w:hAnsi="黑体" w:eastAsia="黑体" w:cs="黑体"/>
          <w:sz w:val="21"/>
          <w:szCs w:val="21"/>
        </w:rPr>
        <w:t>土壤样品检测指标表（林地草地）</w:t>
      </w:r>
    </w:p>
    <w:tbl>
      <w:tblPr>
        <w:tblStyle w:val="10"/>
        <w:tblW w:w="4994" w:type="pct"/>
        <w:tblInd w:w="0" w:type="dxa"/>
        <w:tblLayout w:type="autofit"/>
        <w:tblCellMar>
          <w:top w:w="0" w:type="dxa"/>
          <w:left w:w="108" w:type="dxa"/>
          <w:bottom w:w="0" w:type="dxa"/>
          <w:right w:w="108" w:type="dxa"/>
        </w:tblCellMar>
      </w:tblPr>
      <w:tblGrid>
        <w:gridCol w:w="1286"/>
        <w:gridCol w:w="2067"/>
        <w:gridCol w:w="1595"/>
        <w:gridCol w:w="1289"/>
        <w:gridCol w:w="3323"/>
      </w:tblGrid>
      <w:tr>
        <w:tblPrEx>
          <w:tblCellMar>
            <w:top w:w="0" w:type="dxa"/>
            <w:left w:w="108" w:type="dxa"/>
            <w:bottom w:w="0" w:type="dxa"/>
            <w:right w:w="108" w:type="dxa"/>
          </w:tblCellMar>
        </w:tblPrEx>
        <w:trPr>
          <w:trHeight w:val="340" w:hRule="atLeast"/>
        </w:trPr>
        <w:tc>
          <w:tcPr>
            <w:tcW w:w="673"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400" w:lineRule="exact"/>
              <w:ind w:firstLine="0" w:firstLineChars="0"/>
              <w:jc w:val="center"/>
              <w:textAlignment w:val="center"/>
              <w:rPr>
                <w:rFonts w:eastAsia="Times New Roman" w:cs="Times New Roman"/>
                <w:sz w:val="18"/>
                <w:szCs w:val="18"/>
              </w:rPr>
            </w:pPr>
            <w:r>
              <w:rPr>
                <w:rFonts w:eastAsia="黑体" w:cs="仿宋"/>
                <w:color w:val="000000"/>
                <w:sz w:val="18"/>
                <w:szCs w:val="18"/>
                <w:lang w:bidi="ar"/>
              </w:rPr>
              <w:t>序号</w:t>
            </w:r>
          </w:p>
        </w:tc>
        <w:tc>
          <w:tcPr>
            <w:tcW w:w="108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400" w:lineRule="exact"/>
              <w:ind w:firstLine="0" w:firstLineChars="0"/>
              <w:jc w:val="center"/>
              <w:textAlignment w:val="center"/>
              <w:rPr>
                <w:rFonts w:eastAsia="Times New Roman" w:cs="Times New Roman"/>
                <w:sz w:val="18"/>
                <w:szCs w:val="18"/>
              </w:rPr>
            </w:pPr>
            <w:r>
              <w:rPr>
                <w:rFonts w:eastAsia="黑体" w:cs="仿宋"/>
                <w:color w:val="000000"/>
                <w:sz w:val="18"/>
                <w:szCs w:val="18"/>
                <w:lang w:bidi="ar"/>
              </w:rPr>
              <w:t>参数</w:t>
            </w:r>
          </w:p>
        </w:tc>
        <w:tc>
          <w:tcPr>
            <w:tcW w:w="83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400" w:lineRule="exact"/>
              <w:ind w:firstLine="0" w:firstLineChars="0"/>
              <w:jc w:val="center"/>
              <w:textAlignment w:val="center"/>
              <w:rPr>
                <w:rFonts w:eastAsia="Times New Roman" w:cs="Times New Roman"/>
                <w:sz w:val="18"/>
                <w:szCs w:val="18"/>
              </w:rPr>
            </w:pPr>
            <w:r>
              <w:rPr>
                <w:rFonts w:eastAsia="黑体" w:cs="仿宋"/>
                <w:color w:val="000000"/>
                <w:sz w:val="18"/>
                <w:szCs w:val="18"/>
                <w:lang w:bidi="ar"/>
              </w:rPr>
              <w:t>剖面样</w:t>
            </w:r>
          </w:p>
        </w:tc>
        <w:tc>
          <w:tcPr>
            <w:tcW w:w="67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400" w:lineRule="exact"/>
              <w:ind w:firstLine="0" w:firstLineChars="0"/>
              <w:jc w:val="center"/>
              <w:textAlignment w:val="center"/>
              <w:rPr>
                <w:rFonts w:eastAsia="Times New Roman" w:cs="Times New Roman"/>
                <w:sz w:val="18"/>
                <w:szCs w:val="18"/>
              </w:rPr>
            </w:pPr>
            <w:r>
              <w:rPr>
                <w:rFonts w:eastAsia="黑体" w:cs="仿宋"/>
                <w:color w:val="000000"/>
                <w:sz w:val="18"/>
                <w:szCs w:val="18"/>
                <w:lang w:bidi="ar"/>
              </w:rPr>
              <w:t>表层样</w:t>
            </w:r>
          </w:p>
        </w:tc>
        <w:tc>
          <w:tcPr>
            <w:tcW w:w="1738"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400" w:lineRule="exact"/>
              <w:ind w:firstLine="0" w:firstLineChars="0"/>
              <w:jc w:val="center"/>
              <w:textAlignment w:val="center"/>
              <w:rPr>
                <w:rFonts w:eastAsia="Times New Roman" w:cs="Times New Roman"/>
                <w:sz w:val="18"/>
                <w:szCs w:val="18"/>
              </w:rPr>
            </w:pPr>
            <w:r>
              <w:rPr>
                <w:rFonts w:eastAsia="黑体" w:cs="仿宋"/>
                <w:color w:val="000000"/>
                <w:sz w:val="18"/>
                <w:szCs w:val="18"/>
                <w:lang w:bidi="ar"/>
              </w:rPr>
              <w:t>备注</w:t>
            </w:r>
          </w:p>
        </w:tc>
      </w:tr>
      <w:tr>
        <w:tblPrEx>
          <w:tblCellMar>
            <w:top w:w="0" w:type="dxa"/>
            <w:left w:w="108" w:type="dxa"/>
            <w:bottom w:w="0" w:type="dxa"/>
            <w:right w:w="108" w:type="dxa"/>
          </w:tblCellMar>
        </w:tblPrEx>
        <w:trPr>
          <w:trHeight w:val="340" w:hRule="atLeast"/>
        </w:trPr>
        <w:tc>
          <w:tcPr>
            <w:tcW w:w="673"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400" w:lineRule="exact"/>
              <w:ind w:firstLine="0" w:firstLineChars="0"/>
              <w:jc w:val="center"/>
              <w:textAlignment w:val="center"/>
              <w:rPr>
                <w:rFonts w:eastAsia="Times New Roman" w:cs="Times New Roman"/>
                <w:sz w:val="18"/>
                <w:szCs w:val="18"/>
              </w:rPr>
            </w:pPr>
            <w:r>
              <w:rPr>
                <w:rFonts w:hint="eastAsia" w:eastAsia="Times New Roman" w:cs="Times New Roman"/>
                <w:kern w:val="0"/>
                <w:sz w:val="18"/>
                <w:szCs w:val="18"/>
                <w:lang w:bidi="ar"/>
              </w:rPr>
              <w:t>1</w:t>
            </w:r>
          </w:p>
        </w:tc>
        <w:tc>
          <w:tcPr>
            <w:tcW w:w="108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400" w:lineRule="exact"/>
              <w:ind w:firstLine="0" w:firstLineChars="0"/>
              <w:jc w:val="center"/>
              <w:textAlignment w:val="center"/>
              <w:rPr>
                <w:rFonts w:eastAsia="Times New Roman" w:cs="Times New Roman"/>
                <w:sz w:val="18"/>
                <w:szCs w:val="18"/>
              </w:rPr>
            </w:pPr>
            <w:r>
              <w:rPr>
                <w:rFonts w:hint="eastAsia" w:eastAsia="宋体" w:cs="Times New Roman"/>
                <w:kern w:val="0"/>
                <w:sz w:val="18"/>
                <w:szCs w:val="18"/>
                <w:lang w:bidi="ar"/>
              </w:rPr>
              <w:t>土壤容重</w:t>
            </w:r>
          </w:p>
        </w:tc>
        <w:tc>
          <w:tcPr>
            <w:tcW w:w="83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400" w:lineRule="exact"/>
              <w:ind w:firstLine="0" w:firstLineChars="0"/>
              <w:jc w:val="center"/>
              <w:textAlignment w:val="center"/>
              <w:rPr>
                <w:rFonts w:eastAsia="Times New Roman" w:cs="Times New Roman"/>
                <w:b/>
                <w:sz w:val="18"/>
                <w:szCs w:val="18"/>
              </w:rPr>
            </w:pPr>
            <w:r>
              <w:rPr>
                <w:rFonts w:hint="eastAsia" w:eastAsia="Times New Roman" w:cs="Times New Roman"/>
                <w:b/>
                <w:kern w:val="0"/>
                <w:sz w:val="18"/>
                <w:szCs w:val="18"/>
                <w:lang w:bidi="ar"/>
              </w:rPr>
              <w:t>√</w:t>
            </w:r>
          </w:p>
        </w:tc>
        <w:tc>
          <w:tcPr>
            <w:tcW w:w="67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400" w:lineRule="exact"/>
              <w:ind w:firstLine="0" w:firstLineChars="0"/>
              <w:jc w:val="center"/>
              <w:textAlignment w:val="center"/>
              <w:rPr>
                <w:rFonts w:eastAsia="Times New Roman" w:cs="Times New Roman"/>
                <w:b/>
                <w:sz w:val="18"/>
                <w:szCs w:val="18"/>
              </w:rPr>
            </w:pPr>
            <w:r>
              <w:rPr>
                <w:rFonts w:hint="eastAsia" w:eastAsia="Times New Roman" w:cs="Times New Roman"/>
                <w:b/>
                <w:kern w:val="0"/>
                <w:sz w:val="18"/>
                <w:szCs w:val="18"/>
                <w:lang w:bidi="ar"/>
              </w:rPr>
              <w:t>√</w:t>
            </w:r>
          </w:p>
        </w:tc>
        <w:tc>
          <w:tcPr>
            <w:tcW w:w="1738"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400" w:lineRule="exact"/>
              <w:ind w:firstLine="0" w:firstLineChars="0"/>
              <w:jc w:val="left"/>
              <w:textAlignment w:val="center"/>
              <w:rPr>
                <w:rFonts w:eastAsia="Times New Roman" w:cs="Times New Roman"/>
                <w:sz w:val="18"/>
                <w:szCs w:val="18"/>
              </w:rPr>
            </w:pPr>
            <w:r>
              <w:rPr>
                <w:rFonts w:eastAsia="宋体" w:cs="宋体"/>
                <w:color w:val="000000"/>
                <w:sz w:val="18"/>
                <w:szCs w:val="18"/>
                <w:lang w:bidi="ar"/>
              </w:rPr>
              <w:t>县级土壤普查办负责。</w:t>
            </w:r>
          </w:p>
        </w:tc>
      </w:tr>
      <w:tr>
        <w:tblPrEx>
          <w:tblCellMar>
            <w:top w:w="0" w:type="dxa"/>
            <w:left w:w="108" w:type="dxa"/>
            <w:bottom w:w="0" w:type="dxa"/>
            <w:right w:w="108" w:type="dxa"/>
          </w:tblCellMar>
        </w:tblPrEx>
        <w:trPr>
          <w:trHeight w:val="340" w:hRule="atLeast"/>
        </w:trPr>
        <w:tc>
          <w:tcPr>
            <w:tcW w:w="673"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sz w:val="18"/>
                <w:szCs w:val="18"/>
              </w:rPr>
            </w:pPr>
            <w:r>
              <w:rPr>
                <w:rFonts w:hint="eastAsia" w:eastAsia="Times New Roman" w:cs="Times New Roman"/>
                <w:kern w:val="0"/>
                <w:sz w:val="18"/>
                <w:szCs w:val="18"/>
                <w:lang w:bidi="ar"/>
              </w:rPr>
              <w:t>2</w:t>
            </w:r>
          </w:p>
        </w:tc>
        <w:tc>
          <w:tcPr>
            <w:tcW w:w="108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sz w:val="18"/>
                <w:szCs w:val="18"/>
              </w:rPr>
            </w:pPr>
            <w:r>
              <w:rPr>
                <w:rFonts w:hint="eastAsia" w:eastAsia="宋体" w:cs="Times New Roman"/>
                <w:kern w:val="0"/>
                <w:sz w:val="18"/>
                <w:szCs w:val="18"/>
                <w:lang w:bidi="ar"/>
              </w:rPr>
              <w:t>机械组成</w:t>
            </w:r>
          </w:p>
        </w:tc>
        <w:tc>
          <w:tcPr>
            <w:tcW w:w="83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b/>
                <w:sz w:val="18"/>
                <w:szCs w:val="18"/>
              </w:rPr>
            </w:pPr>
            <w:r>
              <w:rPr>
                <w:rFonts w:hint="eastAsia" w:eastAsia="Times New Roman" w:cs="Times New Roman"/>
                <w:b/>
                <w:kern w:val="0"/>
                <w:sz w:val="18"/>
                <w:szCs w:val="18"/>
                <w:lang w:bidi="ar"/>
              </w:rPr>
              <w:t>√</w:t>
            </w:r>
          </w:p>
        </w:tc>
        <w:tc>
          <w:tcPr>
            <w:tcW w:w="67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b/>
                <w:sz w:val="18"/>
                <w:szCs w:val="18"/>
              </w:rPr>
            </w:pPr>
            <w:r>
              <w:rPr>
                <w:rFonts w:hint="eastAsia" w:eastAsia="Times New Roman" w:cs="Times New Roman"/>
                <w:b/>
                <w:kern w:val="0"/>
                <w:sz w:val="18"/>
                <w:szCs w:val="18"/>
                <w:lang w:bidi="ar"/>
              </w:rPr>
              <w:t>√</w:t>
            </w:r>
          </w:p>
        </w:tc>
        <w:tc>
          <w:tcPr>
            <w:tcW w:w="1738"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rPr>
                <w:rFonts w:eastAsia="Times New Roman" w:cs="Times New Roman"/>
                <w:sz w:val="18"/>
                <w:szCs w:val="18"/>
              </w:rPr>
            </w:pPr>
            <w:r>
              <w:rPr>
                <w:rFonts w:eastAsia="宋体" w:cs="宋体"/>
                <w:color w:val="000000"/>
                <w:sz w:val="18"/>
                <w:szCs w:val="18"/>
                <w:lang w:bidi="ar"/>
              </w:rPr>
              <w:t>剖面样品全部检测，表层样品选择</w:t>
            </w:r>
            <w:r>
              <w:rPr>
                <w:rFonts w:eastAsia="Times New Roman" w:cs="宋体"/>
                <w:color w:val="000000"/>
                <w:sz w:val="18"/>
                <w:szCs w:val="18"/>
                <w:lang w:bidi="ar"/>
              </w:rPr>
              <w:t>50%</w:t>
            </w:r>
            <w:r>
              <w:rPr>
                <w:rFonts w:eastAsia="宋体" w:cs="宋体"/>
                <w:color w:val="000000"/>
                <w:sz w:val="18"/>
                <w:szCs w:val="18"/>
                <w:lang w:bidi="ar"/>
              </w:rPr>
              <w:t>检测。</w:t>
            </w:r>
          </w:p>
        </w:tc>
      </w:tr>
      <w:tr>
        <w:tblPrEx>
          <w:tblCellMar>
            <w:top w:w="0" w:type="dxa"/>
            <w:left w:w="108" w:type="dxa"/>
            <w:bottom w:w="0" w:type="dxa"/>
            <w:right w:w="108" w:type="dxa"/>
          </w:tblCellMar>
        </w:tblPrEx>
        <w:trPr>
          <w:trHeight w:val="340" w:hRule="atLeast"/>
        </w:trPr>
        <w:tc>
          <w:tcPr>
            <w:tcW w:w="673"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sz w:val="18"/>
                <w:szCs w:val="18"/>
              </w:rPr>
            </w:pPr>
            <w:r>
              <w:rPr>
                <w:rFonts w:hint="eastAsia" w:eastAsia="Times New Roman" w:cs="Times New Roman"/>
                <w:kern w:val="0"/>
                <w:sz w:val="18"/>
                <w:szCs w:val="18"/>
                <w:lang w:bidi="ar"/>
              </w:rPr>
              <w:t>3</w:t>
            </w:r>
          </w:p>
        </w:tc>
        <w:tc>
          <w:tcPr>
            <w:tcW w:w="108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400" w:lineRule="exact"/>
              <w:ind w:firstLine="0" w:firstLineChars="0"/>
              <w:jc w:val="center"/>
              <w:textAlignment w:val="center"/>
              <w:rPr>
                <w:rFonts w:eastAsia="Times New Roman" w:cs="Times New Roman"/>
                <w:sz w:val="18"/>
                <w:szCs w:val="18"/>
              </w:rPr>
            </w:pPr>
            <w:r>
              <w:rPr>
                <w:rFonts w:hint="eastAsia" w:eastAsia="Times New Roman" w:cs="Times New Roman"/>
                <w:kern w:val="0"/>
                <w:sz w:val="18"/>
                <w:szCs w:val="18"/>
                <w:lang w:bidi="ar"/>
              </w:rPr>
              <w:t>pH</w:t>
            </w:r>
            <w:r>
              <w:rPr>
                <w:rFonts w:cs="仿宋"/>
                <w:color w:val="000000"/>
                <w:sz w:val="18"/>
                <w:szCs w:val="18"/>
                <w:lang w:bidi="ar"/>
              </w:rPr>
              <w:t>值</w:t>
            </w:r>
          </w:p>
        </w:tc>
        <w:tc>
          <w:tcPr>
            <w:tcW w:w="83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400" w:lineRule="exact"/>
              <w:ind w:firstLine="0" w:firstLineChars="0"/>
              <w:jc w:val="center"/>
              <w:textAlignment w:val="center"/>
              <w:rPr>
                <w:rFonts w:eastAsia="Times New Roman" w:cs="Times New Roman"/>
                <w:b/>
                <w:sz w:val="18"/>
                <w:szCs w:val="18"/>
              </w:rPr>
            </w:pPr>
            <w:r>
              <w:rPr>
                <w:rFonts w:hint="eastAsia" w:eastAsia="Times New Roman" w:cs="Times New Roman"/>
                <w:b/>
                <w:kern w:val="0"/>
                <w:sz w:val="18"/>
                <w:szCs w:val="18"/>
                <w:lang w:bidi="ar"/>
              </w:rPr>
              <w:t>√</w:t>
            </w:r>
          </w:p>
        </w:tc>
        <w:tc>
          <w:tcPr>
            <w:tcW w:w="67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400" w:lineRule="exact"/>
              <w:ind w:firstLine="0" w:firstLineChars="0"/>
              <w:jc w:val="center"/>
              <w:textAlignment w:val="center"/>
              <w:rPr>
                <w:rFonts w:eastAsia="Times New Roman" w:cs="Times New Roman"/>
                <w:b/>
                <w:sz w:val="18"/>
                <w:szCs w:val="18"/>
              </w:rPr>
            </w:pPr>
            <w:r>
              <w:rPr>
                <w:rFonts w:hint="eastAsia" w:eastAsia="Times New Roman" w:cs="Times New Roman"/>
                <w:b/>
                <w:kern w:val="0"/>
                <w:sz w:val="18"/>
                <w:szCs w:val="18"/>
                <w:lang w:bidi="ar"/>
              </w:rPr>
              <w:t>√</w:t>
            </w:r>
          </w:p>
        </w:tc>
        <w:tc>
          <w:tcPr>
            <w:tcW w:w="1738"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400" w:lineRule="exact"/>
              <w:ind w:firstLine="0" w:firstLineChars="0"/>
              <w:rPr>
                <w:rFonts w:eastAsia="Times New Roman" w:cs="Times New Roman"/>
                <w:sz w:val="18"/>
                <w:szCs w:val="18"/>
              </w:rPr>
            </w:pPr>
          </w:p>
        </w:tc>
      </w:tr>
      <w:tr>
        <w:tblPrEx>
          <w:tblCellMar>
            <w:top w:w="0" w:type="dxa"/>
            <w:left w:w="108" w:type="dxa"/>
            <w:bottom w:w="0" w:type="dxa"/>
            <w:right w:w="108" w:type="dxa"/>
          </w:tblCellMar>
        </w:tblPrEx>
        <w:trPr>
          <w:trHeight w:val="340" w:hRule="atLeast"/>
        </w:trPr>
        <w:tc>
          <w:tcPr>
            <w:tcW w:w="673"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400" w:lineRule="exact"/>
              <w:ind w:firstLine="0" w:firstLineChars="0"/>
              <w:jc w:val="center"/>
              <w:textAlignment w:val="center"/>
              <w:rPr>
                <w:rFonts w:eastAsia="Times New Roman" w:cs="Times New Roman"/>
                <w:sz w:val="18"/>
                <w:szCs w:val="18"/>
              </w:rPr>
            </w:pPr>
            <w:r>
              <w:rPr>
                <w:rFonts w:hint="eastAsia" w:eastAsia="Times New Roman" w:cs="Times New Roman"/>
                <w:kern w:val="0"/>
                <w:sz w:val="18"/>
                <w:szCs w:val="18"/>
                <w:lang w:bidi="ar"/>
              </w:rPr>
              <w:t>4</w:t>
            </w:r>
          </w:p>
        </w:tc>
        <w:tc>
          <w:tcPr>
            <w:tcW w:w="108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400" w:lineRule="exact"/>
              <w:ind w:firstLine="0" w:firstLineChars="0"/>
              <w:jc w:val="center"/>
              <w:textAlignment w:val="center"/>
              <w:rPr>
                <w:rFonts w:eastAsia="Times New Roman" w:cs="Times New Roman"/>
                <w:sz w:val="18"/>
                <w:szCs w:val="18"/>
              </w:rPr>
            </w:pPr>
            <w:r>
              <w:rPr>
                <w:rFonts w:eastAsia="宋体" w:cs="Times New Roman"/>
                <w:color w:val="000000"/>
                <w:sz w:val="18"/>
                <w:szCs w:val="18"/>
                <w:lang w:bidi="ar"/>
              </w:rPr>
              <w:t>可交换酸度</w:t>
            </w:r>
          </w:p>
        </w:tc>
        <w:tc>
          <w:tcPr>
            <w:tcW w:w="83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400" w:lineRule="exact"/>
              <w:ind w:firstLine="0" w:firstLineChars="0"/>
              <w:jc w:val="center"/>
              <w:textAlignment w:val="center"/>
              <w:rPr>
                <w:rFonts w:eastAsia="Times New Roman" w:cs="Times New Roman"/>
                <w:b/>
                <w:sz w:val="18"/>
                <w:szCs w:val="18"/>
              </w:rPr>
            </w:pPr>
            <w:r>
              <w:rPr>
                <w:rFonts w:hint="eastAsia" w:eastAsia="Times New Roman" w:cs="Times New Roman"/>
                <w:b/>
                <w:kern w:val="0"/>
                <w:sz w:val="18"/>
                <w:szCs w:val="18"/>
                <w:lang w:bidi="ar"/>
              </w:rPr>
              <w:t>√</w:t>
            </w:r>
          </w:p>
        </w:tc>
        <w:tc>
          <w:tcPr>
            <w:tcW w:w="67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400" w:lineRule="exact"/>
              <w:ind w:firstLine="0" w:firstLineChars="0"/>
              <w:jc w:val="center"/>
              <w:rPr>
                <w:rFonts w:eastAsia="Times New Roman" w:cs="Times New Roman"/>
                <w:b/>
                <w:sz w:val="18"/>
                <w:szCs w:val="18"/>
              </w:rPr>
            </w:pPr>
          </w:p>
        </w:tc>
        <w:tc>
          <w:tcPr>
            <w:tcW w:w="1738" w:type="pct"/>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rPr>
                <w:rFonts w:eastAsia="Times New Roman" w:cs="Times New Roman"/>
                <w:sz w:val="18"/>
                <w:szCs w:val="18"/>
              </w:rPr>
            </w:pPr>
            <w:r>
              <w:rPr>
                <w:rFonts w:eastAsia="Times New Roman" w:cs="宋体"/>
                <w:color w:val="000000"/>
                <w:sz w:val="18"/>
                <w:szCs w:val="18"/>
                <w:lang w:bidi="ar"/>
              </w:rPr>
              <w:t>pH</w:t>
            </w:r>
            <w:r>
              <w:rPr>
                <w:rFonts w:eastAsia="宋体" w:cs="宋体"/>
                <w:color w:val="000000"/>
                <w:sz w:val="18"/>
                <w:szCs w:val="18"/>
                <w:lang w:bidi="ar"/>
              </w:rPr>
              <w:t>＜</w:t>
            </w:r>
            <w:r>
              <w:rPr>
                <w:rFonts w:eastAsia="Times New Roman" w:cs="宋体"/>
                <w:color w:val="000000"/>
                <w:sz w:val="18"/>
                <w:szCs w:val="18"/>
                <w:lang w:bidi="ar"/>
              </w:rPr>
              <w:t>6.0</w:t>
            </w:r>
            <w:r>
              <w:rPr>
                <w:rFonts w:eastAsia="宋体" w:cs="宋体"/>
                <w:color w:val="000000"/>
                <w:sz w:val="18"/>
                <w:szCs w:val="18"/>
                <w:lang w:bidi="ar"/>
              </w:rPr>
              <w:t>的样品检测。</w:t>
            </w:r>
          </w:p>
        </w:tc>
      </w:tr>
      <w:tr>
        <w:tblPrEx>
          <w:tblCellMar>
            <w:top w:w="0" w:type="dxa"/>
            <w:left w:w="108" w:type="dxa"/>
            <w:bottom w:w="0" w:type="dxa"/>
            <w:right w:w="108" w:type="dxa"/>
          </w:tblCellMar>
        </w:tblPrEx>
        <w:trPr>
          <w:trHeight w:val="340" w:hRule="atLeast"/>
        </w:trPr>
        <w:tc>
          <w:tcPr>
            <w:tcW w:w="673"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400" w:lineRule="exact"/>
              <w:ind w:firstLine="0" w:firstLineChars="0"/>
              <w:jc w:val="center"/>
              <w:textAlignment w:val="center"/>
              <w:rPr>
                <w:rFonts w:eastAsia="Times New Roman" w:cs="Times New Roman"/>
                <w:sz w:val="18"/>
                <w:szCs w:val="18"/>
              </w:rPr>
            </w:pPr>
            <w:r>
              <w:rPr>
                <w:rFonts w:eastAsia="宋体" w:cs="Times New Roman"/>
                <w:color w:val="000000"/>
                <w:sz w:val="18"/>
                <w:szCs w:val="18"/>
                <w:lang w:bidi="ar"/>
              </w:rPr>
              <w:t>5</w:t>
            </w:r>
          </w:p>
        </w:tc>
        <w:tc>
          <w:tcPr>
            <w:tcW w:w="108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400" w:lineRule="exact"/>
              <w:ind w:firstLine="0" w:firstLineChars="0"/>
              <w:jc w:val="center"/>
              <w:textAlignment w:val="center"/>
              <w:rPr>
                <w:rFonts w:eastAsia="Times New Roman" w:cs="Times New Roman"/>
                <w:sz w:val="18"/>
                <w:szCs w:val="18"/>
              </w:rPr>
            </w:pPr>
            <w:r>
              <w:rPr>
                <w:rFonts w:hint="eastAsia" w:eastAsia="宋体" w:cs="Times New Roman"/>
                <w:kern w:val="0"/>
                <w:sz w:val="18"/>
                <w:szCs w:val="18"/>
                <w:lang w:bidi="ar"/>
              </w:rPr>
              <w:t>水解性酸度</w:t>
            </w:r>
          </w:p>
        </w:tc>
        <w:tc>
          <w:tcPr>
            <w:tcW w:w="83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400" w:lineRule="exact"/>
              <w:ind w:firstLine="0" w:firstLineChars="0"/>
              <w:jc w:val="center"/>
              <w:textAlignment w:val="center"/>
              <w:rPr>
                <w:rFonts w:eastAsia="Times New Roman" w:cs="Times New Roman"/>
                <w:b/>
                <w:sz w:val="18"/>
                <w:szCs w:val="18"/>
              </w:rPr>
            </w:pPr>
            <w:r>
              <w:rPr>
                <w:rFonts w:hint="eastAsia" w:eastAsia="Times New Roman" w:cs="Times New Roman"/>
                <w:b/>
                <w:kern w:val="0"/>
                <w:sz w:val="18"/>
                <w:szCs w:val="18"/>
                <w:lang w:bidi="ar"/>
              </w:rPr>
              <w:t>√</w:t>
            </w:r>
          </w:p>
        </w:tc>
        <w:tc>
          <w:tcPr>
            <w:tcW w:w="67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400" w:lineRule="exact"/>
              <w:ind w:firstLine="0" w:firstLineChars="0"/>
              <w:jc w:val="center"/>
              <w:rPr>
                <w:rFonts w:eastAsia="Times New Roman" w:cs="Times New Roman"/>
                <w:b/>
                <w:sz w:val="18"/>
                <w:szCs w:val="18"/>
              </w:rPr>
            </w:pPr>
          </w:p>
        </w:tc>
        <w:tc>
          <w:tcPr>
            <w:tcW w:w="1738" w:type="pct"/>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400" w:lineRule="exact"/>
              <w:ind w:firstLine="0" w:firstLineChars="0"/>
              <w:jc w:val="left"/>
              <w:rPr>
                <w:rFonts w:eastAsia="Times New Roman" w:cs="Times New Roman"/>
                <w:sz w:val="18"/>
                <w:szCs w:val="18"/>
              </w:rPr>
            </w:pPr>
          </w:p>
        </w:tc>
      </w:tr>
      <w:tr>
        <w:tblPrEx>
          <w:tblCellMar>
            <w:top w:w="0" w:type="dxa"/>
            <w:left w:w="108" w:type="dxa"/>
            <w:bottom w:w="0" w:type="dxa"/>
            <w:right w:w="108" w:type="dxa"/>
          </w:tblCellMar>
        </w:tblPrEx>
        <w:trPr>
          <w:trHeight w:val="340" w:hRule="atLeast"/>
        </w:trPr>
        <w:tc>
          <w:tcPr>
            <w:tcW w:w="673"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400" w:lineRule="exact"/>
              <w:ind w:firstLine="0" w:firstLineChars="0"/>
              <w:jc w:val="center"/>
              <w:textAlignment w:val="center"/>
              <w:rPr>
                <w:rFonts w:eastAsia="Times New Roman" w:cs="Times New Roman"/>
                <w:sz w:val="18"/>
                <w:szCs w:val="18"/>
              </w:rPr>
            </w:pPr>
            <w:r>
              <w:rPr>
                <w:rFonts w:hint="eastAsia" w:eastAsia="Times New Roman" w:cs="Times New Roman"/>
                <w:kern w:val="0"/>
                <w:sz w:val="18"/>
                <w:szCs w:val="18"/>
                <w:lang w:bidi="ar"/>
              </w:rPr>
              <w:t>6</w:t>
            </w:r>
          </w:p>
        </w:tc>
        <w:tc>
          <w:tcPr>
            <w:tcW w:w="108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400" w:lineRule="exact"/>
              <w:ind w:firstLine="0" w:firstLineChars="0"/>
              <w:jc w:val="center"/>
              <w:textAlignment w:val="center"/>
              <w:rPr>
                <w:rFonts w:eastAsia="Times New Roman" w:cs="Times New Roman"/>
                <w:sz w:val="18"/>
                <w:szCs w:val="18"/>
              </w:rPr>
            </w:pPr>
            <w:r>
              <w:rPr>
                <w:rFonts w:eastAsia="宋体" w:cs="Times New Roman"/>
                <w:color w:val="000000"/>
                <w:sz w:val="18"/>
                <w:szCs w:val="18"/>
                <w:lang w:bidi="ar"/>
              </w:rPr>
              <w:t>阳离子交换量</w:t>
            </w:r>
          </w:p>
        </w:tc>
        <w:tc>
          <w:tcPr>
            <w:tcW w:w="83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400" w:lineRule="exact"/>
              <w:ind w:firstLine="0" w:firstLineChars="0"/>
              <w:jc w:val="center"/>
              <w:textAlignment w:val="center"/>
              <w:rPr>
                <w:rFonts w:eastAsia="Times New Roman" w:cs="Times New Roman"/>
                <w:b/>
                <w:sz w:val="18"/>
                <w:szCs w:val="18"/>
              </w:rPr>
            </w:pPr>
            <w:r>
              <w:rPr>
                <w:rFonts w:hint="eastAsia" w:eastAsia="Times New Roman" w:cs="Times New Roman"/>
                <w:b/>
                <w:kern w:val="0"/>
                <w:sz w:val="18"/>
                <w:szCs w:val="18"/>
                <w:lang w:bidi="ar"/>
              </w:rPr>
              <w:t>√</w:t>
            </w:r>
          </w:p>
        </w:tc>
        <w:tc>
          <w:tcPr>
            <w:tcW w:w="67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400" w:lineRule="exact"/>
              <w:ind w:firstLine="0" w:firstLineChars="0"/>
              <w:jc w:val="center"/>
              <w:textAlignment w:val="center"/>
              <w:rPr>
                <w:rFonts w:eastAsia="Times New Roman" w:cs="Times New Roman"/>
                <w:b/>
                <w:sz w:val="18"/>
                <w:szCs w:val="18"/>
              </w:rPr>
            </w:pPr>
            <w:r>
              <w:rPr>
                <w:rFonts w:hint="eastAsia" w:eastAsia="Times New Roman" w:cs="Times New Roman"/>
                <w:b/>
                <w:kern w:val="0"/>
                <w:sz w:val="18"/>
                <w:szCs w:val="18"/>
                <w:lang w:bidi="ar"/>
              </w:rPr>
              <w:t>√</w:t>
            </w:r>
          </w:p>
        </w:tc>
        <w:tc>
          <w:tcPr>
            <w:tcW w:w="1738"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400" w:lineRule="exact"/>
              <w:ind w:firstLine="0" w:firstLineChars="0"/>
              <w:rPr>
                <w:rFonts w:eastAsia="Times New Roman" w:cs="Times New Roman"/>
                <w:sz w:val="18"/>
                <w:szCs w:val="18"/>
              </w:rPr>
            </w:pPr>
          </w:p>
        </w:tc>
      </w:tr>
      <w:tr>
        <w:tblPrEx>
          <w:tblCellMar>
            <w:top w:w="0" w:type="dxa"/>
            <w:left w:w="108" w:type="dxa"/>
            <w:bottom w:w="0" w:type="dxa"/>
            <w:right w:w="108" w:type="dxa"/>
          </w:tblCellMar>
        </w:tblPrEx>
        <w:trPr>
          <w:trHeight w:val="340" w:hRule="atLeast"/>
        </w:trPr>
        <w:tc>
          <w:tcPr>
            <w:tcW w:w="673"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400" w:lineRule="exact"/>
              <w:ind w:firstLine="0" w:firstLineChars="0"/>
              <w:jc w:val="center"/>
              <w:textAlignment w:val="center"/>
              <w:rPr>
                <w:rFonts w:eastAsia="Times New Roman" w:cs="Times New Roman"/>
                <w:sz w:val="18"/>
                <w:szCs w:val="18"/>
              </w:rPr>
            </w:pPr>
            <w:r>
              <w:rPr>
                <w:rFonts w:eastAsia="宋体" w:cs="Times New Roman"/>
                <w:color w:val="000000"/>
                <w:sz w:val="18"/>
                <w:szCs w:val="18"/>
                <w:lang w:bidi="ar"/>
              </w:rPr>
              <w:t>7</w:t>
            </w:r>
          </w:p>
        </w:tc>
        <w:tc>
          <w:tcPr>
            <w:tcW w:w="108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400" w:lineRule="exact"/>
              <w:ind w:firstLine="0" w:firstLineChars="0"/>
              <w:jc w:val="center"/>
              <w:textAlignment w:val="center"/>
              <w:rPr>
                <w:rFonts w:eastAsia="Times New Roman" w:cs="Times New Roman"/>
                <w:sz w:val="18"/>
                <w:szCs w:val="18"/>
              </w:rPr>
            </w:pPr>
            <w:r>
              <w:rPr>
                <w:rFonts w:hint="eastAsia" w:eastAsia="宋体" w:cs="Times New Roman"/>
                <w:kern w:val="0"/>
                <w:sz w:val="18"/>
                <w:szCs w:val="18"/>
                <w:lang w:bidi="ar"/>
              </w:rPr>
              <w:t>交换性盐基总量</w:t>
            </w:r>
          </w:p>
        </w:tc>
        <w:tc>
          <w:tcPr>
            <w:tcW w:w="83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400" w:lineRule="exact"/>
              <w:ind w:firstLine="0" w:firstLineChars="0"/>
              <w:jc w:val="center"/>
              <w:textAlignment w:val="center"/>
              <w:rPr>
                <w:rFonts w:eastAsia="Times New Roman" w:cs="Times New Roman"/>
                <w:b/>
                <w:sz w:val="18"/>
                <w:szCs w:val="18"/>
              </w:rPr>
            </w:pPr>
            <w:r>
              <w:rPr>
                <w:rFonts w:hint="eastAsia" w:eastAsia="Times New Roman" w:cs="Times New Roman"/>
                <w:b/>
                <w:kern w:val="0"/>
                <w:sz w:val="18"/>
                <w:szCs w:val="18"/>
                <w:lang w:bidi="ar"/>
              </w:rPr>
              <w:t>√</w:t>
            </w:r>
          </w:p>
        </w:tc>
        <w:tc>
          <w:tcPr>
            <w:tcW w:w="67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400" w:lineRule="exact"/>
              <w:ind w:firstLine="0" w:firstLineChars="0"/>
              <w:jc w:val="center"/>
              <w:textAlignment w:val="center"/>
              <w:rPr>
                <w:rFonts w:eastAsia="Times New Roman" w:cs="Times New Roman"/>
                <w:b/>
                <w:sz w:val="18"/>
                <w:szCs w:val="18"/>
              </w:rPr>
            </w:pPr>
            <w:r>
              <w:rPr>
                <w:rFonts w:hint="eastAsia" w:eastAsia="Times New Roman" w:cs="Times New Roman"/>
                <w:b/>
                <w:kern w:val="0"/>
                <w:sz w:val="18"/>
                <w:szCs w:val="18"/>
                <w:lang w:bidi="ar"/>
              </w:rPr>
              <w:t>√</w:t>
            </w:r>
          </w:p>
        </w:tc>
        <w:tc>
          <w:tcPr>
            <w:tcW w:w="1738"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400" w:lineRule="exact"/>
              <w:ind w:firstLine="0" w:firstLineChars="0"/>
              <w:rPr>
                <w:rFonts w:eastAsia="Times New Roman" w:cs="Times New Roman"/>
                <w:sz w:val="18"/>
                <w:szCs w:val="18"/>
              </w:rPr>
            </w:pPr>
          </w:p>
        </w:tc>
      </w:tr>
      <w:tr>
        <w:tblPrEx>
          <w:tblCellMar>
            <w:top w:w="0" w:type="dxa"/>
            <w:left w:w="108" w:type="dxa"/>
            <w:bottom w:w="0" w:type="dxa"/>
            <w:right w:w="108" w:type="dxa"/>
          </w:tblCellMar>
        </w:tblPrEx>
        <w:trPr>
          <w:trHeight w:val="340" w:hRule="atLeast"/>
        </w:trPr>
        <w:tc>
          <w:tcPr>
            <w:tcW w:w="673"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400" w:lineRule="exact"/>
              <w:ind w:firstLine="0" w:firstLineChars="0"/>
              <w:jc w:val="center"/>
              <w:textAlignment w:val="center"/>
              <w:rPr>
                <w:rFonts w:eastAsia="Times New Roman" w:cs="Times New Roman"/>
                <w:sz w:val="18"/>
                <w:szCs w:val="18"/>
              </w:rPr>
            </w:pPr>
            <w:r>
              <w:rPr>
                <w:rFonts w:hint="eastAsia" w:eastAsia="Times New Roman" w:cs="Times New Roman"/>
                <w:kern w:val="0"/>
                <w:sz w:val="18"/>
                <w:szCs w:val="18"/>
                <w:lang w:bidi="ar"/>
              </w:rPr>
              <w:t>8</w:t>
            </w:r>
          </w:p>
        </w:tc>
        <w:tc>
          <w:tcPr>
            <w:tcW w:w="108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400" w:lineRule="exact"/>
              <w:ind w:firstLine="0" w:firstLineChars="0"/>
              <w:jc w:val="center"/>
              <w:textAlignment w:val="center"/>
              <w:rPr>
                <w:rFonts w:eastAsia="Times New Roman" w:cs="Times New Roman"/>
                <w:sz w:val="18"/>
                <w:szCs w:val="18"/>
              </w:rPr>
            </w:pPr>
            <w:r>
              <w:rPr>
                <w:rFonts w:eastAsia="宋体" w:cs="Times New Roman"/>
                <w:color w:val="000000"/>
                <w:sz w:val="18"/>
                <w:szCs w:val="18"/>
                <w:lang w:bidi="ar"/>
              </w:rPr>
              <w:t>有机质</w:t>
            </w:r>
          </w:p>
        </w:tc>
        <w:tc>
          <w:tcPr>
            <w:tcW w:w="83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400" w:lineRule="exact"/>
              <w:ind w:firstLine="0" w:firstLineChars="0"/>
              <w:jc w:val="center"/>
              <w:textAlignment w:val="center"/>
              <w:rPr>
                <w:rFonts w:eastAsia="Times New Roman" w:cs="Times New Roman"/>
                <w:b/>
                <w:sz w:val="18"/>
                <w:szCs w:val="18"/>
              </w:rPr>
            </w:pPr>
            <w:r>
              <w:rPr>
                <w:rFonts w:hint="eastAsia" w:eastAsia="Times New Roman" w:cs="Times New Roman"/>
                <w:b/>
                <w:kern w:val="0"/>
                <w:sz w:val="18"/>
                <w:szCs w:val="18"/>
                <w:lang w:bidi="ar"/>
              </w:rPr>
              <w:t>√</w:t>
            </w:r>
          </w:p>
        </w:tc>
        <w:tc>
          <w:tcPr>
            <w:tcW w:w="67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400" w:lineRule="exact"/>
              <w:ind w:firstLine="0" w:firstLineChars="0"/>
              <w:jc w:val="center"/>
              <w:textAlignment w:val="center"/>
              <w:rPr>
                <w:rFonts w:eastAsia="Times New Roman" w:cs="Times New Roman"/>
                <w:b/>
                <w:sz w:val="18"/>
                <w:szCs w:val="18"/>
              </w:rPr>
            </w:pPr>
            <w:r>
              <w:rPr>
                <w:rFonts w:hint="eastAsia" w:eastAsia="Times New Roman" w:cs="Times New Roman"/>
                <w:b/>
                <w:kern w:val="0"/>
                <w:sz w:val="18"/>
                <w:szCs w:val="18"/>
                <w:lang w:bidi="ar"/>
              </w:rPr>
              <w:t>√</w:t>
            </w:r>
          </w:p>
        </w:tc>
        <w:tc>
          <w:tcPr>
            <w:tcW w:w="1738"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sz w:val="18"/>
                <w:szCs w:val="18"/>
              </w:rPr>
            </w:pPr>
          </w:p>
        </w:tc>
      </w:tr>
      <w:tr>
        <w:tblPrEx>
          <w:tblCellMar>
            <w:top w:w="0" w:type="dxa"/>
            <w:left w:w="108" w:type="dxa"/>
            <w:bottom w:w="0" w:type="dxa"/>
            <w:right w:w="108" w:type="dxa"/>
          </w:tblCellMar>
        </w:tblPrEx>
        <w:trPr>
          <w:trHeight w:val="340" w:hRule="atLeast"/>
        </w:trPr>
        <w:tc>
          <w:tcPr>
            <w:tcW w:w="673"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400" w:lineRule="exact"/>
              <w:ind w:firstLine="0" w:firstLineChars="0"/>
              <w:jc w:val="center"/>
              <w:textAlignment w:val="center"/>
              <w:rPr>
                <w:rFonts w:eastAsia="Times New Roman" w:cs="Times New Roman"/>
                <w:sz w:val="18"/>
                <w:szCs w:val="18"/>
              </w:rPr>
            </w:pPr>
            <w:r>
              <w:rPr>
                <w:rFonts w:eastAsia="宋体" w:cs="Times New Roman"/>
                <w:color w:val="000000"/>
                <w:sz w:val="18"/>
                <w:szCs w:val="18"/>
                <w:lang w:bidi="ar"/>
              </w:rPr>
              <w:t>9</w:t>
            </w:r>
          </w:p>
        </w:tc>
        <w:tc>
          <w:tcPr>
            <w:tcW w:w="108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400" w:lineRule="exact"/>
              <w:ind w:firstLine="0" w:firstLineChars="0"/>
              <w:jc w:val="center"/>
              <w:textAlignment w:val="center"/>
              <w:rPr>
                <w:rFonts w:eastAsia="Times New Roman" w:cs="Times New Roman"/>
                <w:sz w:val="18"/>
                <w:szCs w:val="18"/>
              </w:rPr>
            </w:pPr>
            <w:r>
              <w:rPr>
                <w:rFonts w:eastAsia="宋体" w:cs="Times New Roman"/>
                <w:color w:val="000000"/>
                <w:sz w:val="18"/>
                <w:szCs w:val="18"/>
                <w:lang w:bidi="ar"/>
              </w:rPr>
              <w:t>全氮</w:t>
            </w:r>
          </w:p>
        </w:tc>
        <w:tc>
          <w:tcPr>
            <w:tcW w:w="83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400" w:lineRule="exact"/>
              <w:ind w:firstLine="0" w:firstLineChars="0"/>
              <w:jc w:val="center"/>
              <w:textAlignment w:val="center"/>
              <w:rPr>
                <w:rFonts w:eastAsia="Times New Roman" w:cs="Times New Roman"/>
                <w:b/>
                <w:sz w:val="18"/>
                <w:szCs w:val="18"/>
              </w:rPr>
            </w:pPr>
            <w:r>
              <w:rPr>
                <w:rFonts w:hint="eastAsia" w:eastAsia="Times New Roman" w:cs="Times New Roman"/>
                <w:b/>
                <w:kern w:val="0"/>
                <w:sz w:val="18"/>
                <w:szCs w:val="18"/>
                <w:lang w:bidi="ar"/>
              </w:rPr>
              <w:t>√</w:t>
            </w:r>
          </w:p>
        </w:tc>
        <w:tc>
          <w:tcPr>
            <w:tcW w:w="67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400" w:lineRule="exact"/>
              <w:ind w:firstLine="0" w:firstLineChars="0"/>
              <w:jc w:val="center"/>
              <w:textAlignment w:val="center"/>
              <w:rPr>
                <w:rFonts w:eastAsia="Times New Roman" w:cs="Times New Roman"/>
                <w:b/>
                <w:sz w:val="18"/>
                <w:szCs w:val="18"/>
              </w:rPr>
            </w:pPr>
            <w:r>
              <w:rPr>
                <w:rFonts w:hint="eastAsia" w:eastAsia="Times New Roman" w:cs="Times New Roman"/>
                <w:b/>
                <w:kern w:val="0"/>
                <w:sz w:val="18"/>
                <w:szCs w:val="18"/>
                <w:lang w:bidi="ar"/>
              </w:rPr>
              <w:t>√</w:t>
            </w:r>
          </w:p>
        </w:tc>
        <w:tc>
          <w:tcPr>
            <w:tcW w:w="1738"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rPr>
                <w:rFonts w:eastAsia="Times New Roman" w:cs="Times New Roman"/>
                <w:sz w:val="18"/>
                <w:szCs w:val="18"/>
              </w:rPr>
            </w:pPr>
          </w:p>
        </w:tc>
      </w:tr>
      <w:tr>
        <w:tblPrEx>
          <w:tblCellMar>
            <w:top w:w="0" w:type="dxa"/>
            <w:left w:w="108" w:type="dxa"/>
            <w:bottom w:w="0" w:type="dxa"/>
            <w:right w:w="108" w:type="dxa"/>
          </w:tblCellMar>
        </w:tblPrEx>
        <w:trPr>
          <w:trHeight w:val="340" w:hRule="atLeast"/>
        </w:trPr>
        <w:tc>
          <w:tcPr>
            <w:tcW w:w="673"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400" w:lineRule="exact"/>
              <w:ind w:firstLine="0" w:firstLineChars="0"/>
              <w:jc w:val="center"/>
              <w:textAlignment w:val="center"/>
              <w:rPr>
                <w:rFonts w:eastAsia="Times New Roman" w:cs="Times New Roman"/>
                <w:sz w:val="18"/>
                <w:szCs w:val="18"/>
              </w:rPr>
            </w:pPr>
            <w:r>
              <w:rPr>
                <w:rFonts w:eastAsia="宋体" w:cs="Times New Roman"/>
                <w:color w:val="000000"/>
                <w:sz w:val="18"/>
                <w:szCs w:val="18"/>
                <w:lang w:bidi="ar"/>
              </w:rPr>
              <w:t>10</w:t>
            </w:r>
          </w:p>
        </w:tc>
        <w:tc>
          <w:tcPr>
            <w:tcW w:w="108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400" w:lineRule="exact"/>
              <w:ind w:firstLine="0" w:firstLineChars="0"/>
              <w:jc w:val="center"/>
              <w:textAlignment w:val="center"/>
              <w:rPr>
                <w:rFonts w:eastAsia="Times New Roman" w:cs="Times New Roman"/>
                <w:sz w:val="18"/>
                <w:szCs w:val="18"/>
              </w:rPr>
            </w:pPr>
            <w:r>
              <w:rPr>
                <w:rFonts w:eastAsia="宋体" w:cs="Times New Roman"/>
                <w:color w:val="000000"/>
                <w:sz w:val="18"/>
                <w:szCs w:val="18"/>
                <w:lang w:bidi="ar"/>
              </w:rPr>
              <w:t>全磷</w:t>
            </w:r>
          </w:p>
        </w:tc>
        <w:tc>
          <w:tcPr>
            <w:tcW w:w="83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400" w:lineRule="exact"/>
              <w:ind w:firstLine="0" w:firstLineChars="0"/>
              <w:jc w:val="center"/>
              <w:textAlignment w:val="center"/>
              <w:rPr>
                <w:rFonts w:eastAsia="Times New Roman" w:cs="Times New Roman"/>
                <w:b/>
                <w:sz w:val="18"/>
                <w:szCs w:val="18"/>
              </w:rPr>
            </w:pPr>
            <w:r>
              <w:rPr>
                <w:rFonts w:hint="eastAsia" w:eastAsia="Times New Roman" w:cs="Times New Roman"/>
                <w:b/>
                <w:kern w:val="0"/>
                <w:sz w:val="18"/>
                <w:szCs w:val="18"/>
                <w:lang w:bidi="ar"/>
              </w:rPr>
              <w:t>√</w:t>
            </w:r>
          </w:p>
        </w:tc>
        <w:tc>
          <w:tcPr>
            <w:tcW w:w="67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400" w:lineRule="exact"/>
              <w:ind w:firstLine="0" w:firstLineChars="0"/>
              <w:jc w:val="center"/>
              <w:textAlignment w:val="center"/>
              <w:rPr>
                <w:rFonts w:eastAsia="Times New Roman" w:cs="Times New Roman"/>
                <w:b/>
                <w:sz w:val="18"/>
                <w:szCs w:val="18"/>
              </w:rPr>
            </w:pPr>
            <w:r>
              <w:rPr>
                <w:rFonts w:hint="eastAsia" w:eastAsia="Times New Roman" w:cs="Times New Roman"/>
                <w:b/>
                <w:kern w:val="0"/>
                <w:sz w:val="18"/>
                <w:szCs w:val="18"/>
                <w:lang w:bidi="ar"/>
              </w:rPr>
              <w:t>√</w:t>
            </w:r>
          </w:p>
        </w:tc>
        <w:tc>
          <w:tcPr>
            <w:tcW w:w="1738"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sz w:val="18"/>
                <w:szCs w:val="18"/>
              </w:rPr>
            </w:pPr>
          </w:p>
        </w:tc>
      </w:tr>
      <w:tr>
        <w:tblPrEx>
          <w:tblCellMar>
            <w:top w:w="0" w:type="dxa"/>
            <w:left w:w="108" w:type="dxa"/>
            <w:bottom w:w="0" w:type="dxa"/>
            <w:right w:w="108" w:type="dxa"/>
          </w:tblCellMar>
        </w:tblPrEx>
        <w:trPr>
          <w:trHeight w:val="340" w:hRule="atLeast"/>
        </w:trPr>
        <w:tc>
          <w:tcPr>
            <w:tcW w:w="673"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400" w:lineRule="exact"/>
              <w:ind w:firstLine="0" w:firstLineChars="0"/>
              <w:jc w:val="center"/>
              <w:textAlignment w:val="center"/>
              <w:rPr>
                <w:rFonts w:eastAsia="Times New Roman" w:cs="Times New Roman"/>
                <w:sz w:val="18"/>
                <w:szCs w:val="18"/>
              </w:rPr>
            </w:pPr>
            <w:r>
              <w:rPr>
                <w:rFonts w:eastAsia="宋体" w:cs="Times New Roman"/>
                <w:color w:val="000000"/>
                <w:sz w:val="18"/>
                <w:szCs w:val="18"/>
                <w:lang w:bidi="ar"/>
              </w:rPr>
              <w:t>11</w:t>
            </w:r>
          </w:p>
        </w:tc>
        <w:tc>
          <w:tcPr>
            <w:tcW w:w="108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400" w:lineRule="exact"/>
              <w:ind w:firstLine="0" w:firstLineChars="0"/>
              <w:jc w:val="center"/>
              <w:textAlignment w:val="center"/>
              <w:rPr>
                <w:rFonts w:eastAsia="Times New Roman" w:cs="Times New Roman"/>
                <w:sz w:val="18"/>
                <w:szCs w:val="18"/>
              </w:rPr>
            </w:pPr>
            <w:r>
              <w:rPr>
                <w:rFonts w:eastAsia="宋体" w:cs="Times New Roman"/>
                <w:color w:val="000000"/>
                <w:sz w:val="18"/>
                <w:szCs w:val="18"/>
                <w:lang w:bidi="ar"/>
              </w:rPr>
              <w:t>全钾</w:t>
            </w:r>
          </w:p>
        </w:tc>
        <w:tc>
          <w:tcPr>
            <w:tcW w:w="83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400" w:lineRule="exact"/>
              <w:ind w:firstLine="0" w:firstLineChars="0"/>
              <w:jc w:val="center"/>
              <w:textAlignment w:val="center"/>
              <w:rPr>
                <w:rFonts w:eastAsia="Times New Roman" w:cs="Times New Roman"/>
                <w:b/>
                <w:sz w:val="18"/>
                <w:szCs w:val="18"/>
              </w:rPr>
            </w:pPr>
            <w:r>
              <w:rPr>
                <w:rFonts w:hint="eastAsia" w:eastAsia="Times New Roman" w:cs="Times New Roman"/>
                <w:b/>
                <w:kern w:val="0"/>
                <w:sz w:val="18"/>
                <w:szCs w:val="18"/>
                <w:lang w:bidi="ar"/>
              </w:rPr>
              <w:t>√</w:t>
            </w:r>
          </w:p>
        </w:tc>
        <w:tc>
          <w:tcPr>
            <w:tcW w:w="67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400" w:lineRule="exact"/>
              <w:ind w:firstLine="0" w:firstLineChars="0"/>
              <w:jc w:val="center"/>
              <w:textAlignment w:val="center"/>
              <w:rPr>
                <w:rFonts w:eastAsia="Times New Roman" w:cs="Times New Roman"/>
                <w:b/>
                <w:sz w:val="18"/>
                <w:szCs w:val="18"/>
              </w:rPr>
            </w:pPr>
            <w:r>
              <w:rPr>
                <w:rFonts w:hint="eastAsia" w:eastAsia="Times New Roman" w:cs="Times New Roman"/>
                <w:b/>
                <w:kern w:val="0"/>
                <w:sz w:val="18"/>
                <w:szCs w:val="18"/>
                <w:lang w:bidi="ar"/>
              </w:rPr>
              <w:t>√</w:t>
            </w:r>
          </w:p>
        </w:tc>
        <w:tc>
          <w:tcPr>
            <w:tcW w:w="1738"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rPr>
                <w:rFonts w:eastAsia="Times New Roman" w:cs="Times New Roman"/>
                <w:sz w:val="18"/>
                <w:szCs w:val="18"/>
              </w:rPr>
            </w:pPr>
          </w:p>
        </w:tc>
      </w:tr>
      <w:tr>
        <w:tblPrEx>
          <w:tblCellMar>
            <w:top w:w="0" w:type="dxa"/>
            <w:left w:w="108" w:type="dxa"/>
            <w:bottom w:w="0" w:type="dxa"/>
            <w:right w:w="108" w:type="dxa"/>
          </w:tblCellMar>
        </w:tblPrEx>
        <w:trPr>
          <w:trHeight w:val="340" w:hRule="atLeast"/>
        </w:trPr>
        <w:tc>
          <w:tcPr>
            <w:tcW w:w="673"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400" w:lineRule="exact"/>
              <w:ind w:firstLine="0" w:firstLineChars="0"/>
              <w:jc w:val="center"/>
              <w:textAlignment w:val="center"/>
              <w:rPr>
                <w:rFonts w:eastAsia="Times New Roman" w:cs="Times New Roman"/>
                <w:sz w:val="18"/>
                <w:szCs w:val="18"/>
              </w:rPr>
            </w:pPr>
            <w:r>
              <w:rPr>
                <w:rFonts w:eastAsia="宋体" w:cs="Times New Roman"/>
                <w:color w:val="000000"/>
                <w:sz w:val="18"/>
                <w:szCs w:val="18"/>
                <w:lang w:bidi="ar"/>
              </w:rPr>
              <w:t>12</w:t>
            </w:r>
          </w:p>
        </w:tc>
        <w:tc>
          <w:tcPr>
            <w:tcW w:w="108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400" w:lineRule="exact"/>
              <w:ind w:firstLine="0" w:firstLineChars="0"/>
              <w:jc w:val="center"/>
              <w:textAlignment w:val="center"/>
              <w:rPr>
                <w:rFonts w:eastAsia="Times New Roman" w:cs="Times New Roman"/>
                <w:sz w:val="18"/>
                <w:szCs w:val="18"/>
              </w:rPr>
            </w:pPr>
            <w:r>
              <w:rPr>
                <w:rFonts w:hint="eastAsia" w:eastAsia="宋体" w:cs="Times New Roman"/>
                <w:kern w:val="0"/>
                <w:sz w:val="18"/>
                <w:szCs w:val="18"/>
                <w:lang w:bidi="ar"/>
              </w:rPr>
              <w:t>全铁</w:t>
            </w:r>
          </w:p>
        </w:tc>
        <w:tc>
          <w:tcPr>
            <w:tcW w:w="83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400" w:lineRule="exact"/>
              <w:ind w:firstLine="0" w:firstLineChars="0"/>
              <w:jc w:val="center"/>
              <w:textAlignment w:val="center"/>
              <w:rPr>
                <w:rFonts w:eastAsia="Times New Roman" w:cs="Times New Roman"/>
                <w:b/>
                <w:sz w:val="18"/>
                <w:szCs w:val="18"/>
              </w:rPr>
            </w:pPr>
            <w:r>
              <w:rPr>
                <w:rFonts w:hint="eastAsia" w:eastAsia="Times New Roman" w:cs="Times New Roman"/>
                <w:b/>
                <w:kern w:val="0"/>
                <w:sz w:val="18"/>
                <w:szCs w:val="18"/>
                <w:lang w:bidi="ar"/>
              </w:rPr>
              <w:t>√</w:t>
            </w:r>
          </w:p>
        </w:tc>
        <w:tc>
          <w:tcPr>
            <w:tcW w:w="67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400" w:lineRule="exact"/>
              <w:ind w:firstLine="0" w:firstLineChars="0"/>
              <w:jc w:val="center"/>
              <w:rPr>
                <w:rFonts w:eastAsia="Times New Roman" w:cs="Times New Roman"/>
                <w:b/>
                <w:sz w:val="18"/>
                <w:szCs w:val="18"/>
              </w:rPr>
            </w:pPr>
          </w:p>
        </w:tc>
        <w:tc>
          <w:tcPr>
            <w:tcW w:w="1738"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sz w:val="18"/>
                <w:szCs w:val="18"/>
                <w:lang w:bidi="ar"/>
              </w:rPr>
            </w:pPr>
            <w:r>
              <w:rPr>
                <w:rFonts w:eastAsia="Times New Roman" w:cs="宋体"/>
                <w:color w:val="000000"/>
                <w:sz w:val="18"/>
                <w:szCs w:val="18"/>
                <w:lang w:bidi="ar"/>
              </w:rPr>
              <w:t>pH</w:t>
            </w:r>
            <w:r>
              <w:rPr>
                <w:rFonts w:eastAsia="宋体" w:cs="宋体"/>
                <w:color w:val="000000"/>
                <w:sz w:val="18"/>
                <w:szCs w:val="18"/>
                <w:lang w:bidi="ar"/>
              </w:rPr>
              <w:t>＜</w:t>
            </w:r>
            <w:r>
              <w:rPr>
                <w:rFonts w:eastAsia="Times New Roman" w:cs="宋体"/>
                <w:color w:val="000000"/>
                <w:sz w:val="18"/>
                <w:szCs w:val="18"/>
                <w:lang w:bidi="ar"/>
              </w:rPr>
              <w:t>6.0</w:t>
            </w:r>
            <w:r>
              <w:rPr>
                <w:rFonts w:eastAsia="宋体" w:cs="宋体"/>
                <w:color w:val="000000"/>
                <w:sz w:val="18"/>
                <w:szCs w:val="18"/>
                <w:lang w:bidi="ar"/>
              </w:rPr>
              <w:t>的样品检测。</w:t>
            </w:r>
          </w:p>
        </w:tc>
      </w:tr>
      <w:tr>
        <w:tblPrEx>
          <w:tblCellMar>
            <w:top w:w="0" w:type="dxa"/>
            <w:left w:w="108" w:type="dxa"/>
            <w:bottom w:w="0" w:type="dxa"/>
            <w:right w:w="108" w:type="dxa"/>
          </w:tblCellMar>
        </w:tblPrEx>
        <w:trPr>
          <w:trHeight w:val="340" w:hRule="atLeast"/>
        </w:trPr>
        <w:tc>
          <w:tcPr>
            <w:tcW w:w="673"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400" w:lineRule="exact"/>
              <w:ind w:firstLine="0" w:firstLineChars="0"/>
              <w:jc w:val="center"/>
              <w:textAlignment w:val="center"/>
              <w:rPr>
                <w:rFonts w:eastAsia="Times New Roman" w:cs="Times New Roman"/>
                <w:sz w:val="18"/>
                <w:szCs w:val="18"/>
              </w:rPr>
            </w:pPr>
            <w:r>
              <w:rPr>
                <w:rFonts w:eastAsia="宋体" w:cs="Times New Roman"/>
                <w:color w:val="000000"/>
                <w:sz w:val="18"/>
                <w:szCs w:val="18"/>
                <w:lang w:bidi="ar"/>
              </w:rPr>
              <w:t>13</w:t>
            </w:r>
          </w:p>
        </w:tc>
        <w:tc>
          <w:tcPr>
            <w:tcW w:w="108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400" w:lineRule="exact"/>
              <w:ind w:firstLine="0" w:firstLineChars="0"/>
              <w:jc w:val="center"/>
              <w:textAlignment w:val="center"/>
              <w:rPr>
                <w:rFonts w:eastAsia="Times New Roman" w:cs="Times New Roman"/>
                <w:sz w:val="18"/>
                <w:szCs w:val="18"/>
              </w:rPr>
            </w:pPr>
            <w:r>
              <w:rPr>
                <w:rFonts w:eastAsia="宋体" w:cs="Times New Roman"/>
                <w:color w:val="000000"/>
                <w:sz w:val="18"/>
                <w:szCs w:val="18"/>
                <w:lang w:bidi="ar"/>
              </w:rPr>
              <w:t>全硫</w:t>
            </w:r>
          </w:p>
        </w:tc>
        <w:tc>
          <w:tcPr>
            <w:tcW w:w="83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400" w:lineRule="exact"/>
              <w:ind w:firstLine="0" w:firstLineChars="0"/>
              <w:jc w:val="center"/>
              <w:textAlignment w:val="center"/>
              <w:rPr>
                <w:rFonts w:eastAsia="Times New Roman" w:cs="Times New Roman"/>
                <w:b/>
                <w:sz w:val="18"/>
                <w:szCs w:val="18"/>
              </w:rPr>
            </w:pPr>
            <w:r>
              <w:rPr>
                <w:rFonts w:hint="eastAsia" w:eastAsia="Times New Roman" w:cs="Times New Roman"/>
                <w:b/>
                <w:kern w:val="0"/>
                <w:sz w:val="18"/>
                <w:szCs w:val="18"/>
                <w:lang w:bidi="ar"/>
              </w:rPr>
              <w:t>√</w:t>
            </w:r>
          </w:p>
        </w:tc>
        <w:tc>
          <w:tcPr>
            <w:tcW w:w="67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400" w:lineRule="exact"/>
              <w:ind w:firstLine="0" w:firstLineChars="0"/>
              <w:jc w:val="center"/>
              <w:rPr>
                <w:rFonts w:eastAsia="Times New Roman" w:cs="Times New Roman"/>
                <w:b/>
                <w:sz w:val="18"/>
                <w:szCs w:val="18"/>
              </w:rPr>
            </w:pPr>
          </w:p>
        </w:tc>
        <w:tc>
          <w:tcPr>
            <w:tcW w:w="1738"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400" w:lineRule="exact"/>
              <w:ind w:firstLine="0" w:firstLineChars="0"/>
              <w:rPr>
                <w:rFonts w:eastAsia="Times New Roman" w:cs="Times New Roman"/>
                <w:sz w:val="18"/>
                <w:szCs w:val="18"/>
              </w:rPr>
            </w:pPr>
          </w:p>
        </w:tc>
      </w:tr>
      <w:tr>
        <w:tblPrEx>
          <w:tblCellMar>
            <w:top w:w="0" w:type="dxa"/>
            <w:left w:w="108" w:type="dxa"/>
            <w:bottom w:w="0" w:type="dxa"/>
            <w:right w:w="108" w:type="dxa"/>
          </w:tblCellMar>
        </w:tblPrEx>
        <w:trPr>
          <w:trHeight w:val="340" w:hRule="atLeast"/>
        </w:trPr>
        <w:tc>
          <w:tcPr>
            <w:tcW w:w="673"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400" w:lineRule="exact"/>
              <w:ind w:firstLine="0" w:firstLineChars="0"/>
              <w:jc w:val="center"/>
              <w:textAlignment w:val="center"/>
              <w:rPr>
                <w:rFonts w:eastAsia="Times New Roman" w:cs="Times New Roman"/>
                <w:sz w:val="18"/>
                <w:szCs w:val="18"/>
              </w:rPr>
            </w:pPr>
            <w:r>
              <w:rPr>
                <w:rFonts w:hint="eastAsia" w:eastAsia="Times New Roman" w:cs="Times New Roman"/>
                <w:kern w:val="0"/>
                <w:sz w:val="18"/>
                <w:szCs w:val="18"/>
                <w:lang w:bidi="ar"/>
              </w:rPr>
              <w:t>14</w:t>
            </w:r>
          </w:p>
        </w:tc>
        <w:tc>
          <w:tcPr>
            <w:tcW w:w="108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400" w:lineRule="exact"/>
              <w:ind w:firstLine="0" w:firstLineChars="0"/>
              <w:jc w:val="center"/>
              <w:textAlignment w:val="center"/>
              <w:rPr>
                <w:rFonts w:eastAsia="Times New Roman" w:cs="Times New Roman"/>
                <w:sz w:val="18"/>
                <w:szCs w:val="18"/>
              </w:rPr>
            </w:pPr>
            <w:r>
              <w:rPr>
                <w:rFonts w:hint="eastAsia" w:eastAsia="宋体" w:cs="Times New Roman"/>
                <w:kern w:val="0"/>
                <w:sz w:val="18"/>
                <w:szCs w:val="18"/>
                <w:lang w:bidi="ar"/>
              </w:rPr>
              <w:t>有效磷</w:t>
            </w:r>
          </w:p>
        </w:tc>
        <w:tc>
          <w:tcPr>
            <w:tcW w:w="83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400" w:lineRule="exact"/>
              <w:ind w:firstLine="0" w:firstLineChars="0"/>
              <w:jc w:val="center"/>
              <w:textAlignment w:val="center"/>
              <w:rPr>
                <w:rFonts w:eastAsia="Times New Roman" w:cs="Times New Roman"/>
                <w:b/>
                <w:sz w:val="18"/>
                <w:szCs w:val="18"/>
              </w:rPr>
            </w:pPr>
            <w:r>
              <w:rPr>
                <w:rFonts w:hint="eastAsia" w:eastAsia="Times New Roman" w:cs="Times New Roman"/>
                <w:b/>
                <w:kern w:val="0"/>
                <w:sz w:val="18"/>
                <w:szCs w:val="18"/>
                <w:lang w:bidi="ar"/>
              </w:rPr>
              <w:t>√</w:t>
            </w:r>
          </w:p>
        </w:tc>
        <w:tc>
          <w:tcPr>
            <w:tcW w:w="67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400" w:lineRule="exact"/>
              <w:ind w:firstLine="0" w:firstLineChars="0"/>
              <w:jc w:val="center"/>
              <w:textAlignment w:val="center"/>
              <w:rPr>
                <w:rFonts w:eastAsia="Times New Roman" w:cs="Times New Roman"/>
                <w:b/>
                <w:sz w:val="18"/>
                <w:szCs w:val="18"/>
              </w:rPr>
            </w:pPr>
            <w:r>
              <w:rPr>
                <w:rFonts w:hint="eastAsia" w:eastAsia="Times New Roman" w:cs="Times New Roman"/>
                <w:b/>
                <w:kern w:val="0"/>
                <w:sz w:val="18"/>
                <w:szCs w:val="18"/>
                <w:lang w:bidi="ar"/>
              </w:rPr>
              <w:t>√</w:t>
            </w:r>
          </w:p>
        </w:tc>
        <w:tc>
          <w:tcPr>
            <w:tcW w:w="1738"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400" w:lineRule="exact"/>
              <w:ind w:firstLine="0" w:firstLineChars="0"/>
              <w:rPr>
                <w:rFonts w:eastAsia="Times New Roman" w:cs="Times New Roman"/>
                <w:sz w:val="18"/>
                <w:szCs w:val="18"/>
              </w:rPr>
            </w:pPr>
          </w:p>
        </w:tc>
      </w:tr>
      <w:tr>
        <w:tblPrEx>
          <w:tblCellMar>
            <w:top w:w="0" w:type="dxa"/>
            <w:left w:w="108" w:type="dxa"/>
            <w:bottom w:w="0" w:type="dxa"/>
            <w:right w:w="108" w:type="dxa"/>
          </w:tblCellMar>
        </w:tblPrEx>
        <w:trPr>
          <w:trHeight w:val="340" w:hRule="atLeast"/>
        </w:trPr>
        <w:tc>
          <w:tcPr>
            <w:tcW w:w="673"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400" w:lineRule="exact"/>
              <w:ind w:firstLine="0" w:firstLineChars="0"/>
              <w:jc w:val="center"/>
              <w:textAlignment w:val="center"/>
              <w:rPr>
                <w:rFonts w:eastAsia="Times New Roman" w:cs="Times New Roman"/>
                <w:sz w:val="18"/>
                <w:szCs w:val="18"/>
              </w:rPr>
            </w:pPr>
            <w:r>
              <w:rPr>
                <w:rFonts w:eastAsia="宋体" w:cs="Times New Roman"/>
                <w:color w:val="000000"/>
                <w:sz w:val="18"/>
                <w:szCs w:val="18"/>
                <w:lang w:bidi="ar"/>
              </w:rPr>
              <w:t>15</w:t>
            </w:r>
          </w:p>
        </w:tc>
        <w:tc>
          <w:tcPr>
            <w:tcW w:w="108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400" w:lineRule="exact"/>
              <w:ind w:firstLine="0" w:firstLineChars="0"/>
              <w:jc w:val="center"/>
              <w:textAlignment w:val="center"/>
              <w:rPr>
                <w:rFonts w:eastAsia="Times New Roman" w:cs="Times New Roman"/>
                <w:sz w:val="18"/>
                <w:szCs w:val="18"/>
              </w:rPr>
            </w:pPr>
            <w:r>
              <w:rPr>
                <w:rFonts w:hint="eastAsia" w:eastAsia="宋体" w:cs="Times New Roman"/>
                <w:kern w:val="0"/>
                <w:sz w:val="18"/>
                <w:szCs w:val="18"/>
                <w:lang w:bidi="ar"/>
              </w:rPr>
              <w:t>速效钾</w:t>
            </w:r>
          </w:p>
        </w:tc>
        <w:tc>
          <w:tcPr>
            <w:tcW w:w="83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400" w:lineRule="exact"/>
              <w:ind w:firstLine="0" w:firstLineChars="0"/>
              <w:jc w:val="center"/>
              <w:textAlignment w:val="center"/>
              <w:rPr>
                <w:rFonts w:eastAsia="Times New Roman" w:cs="Times New Roman"/>
                <w:b/>
                <w:sz w:val="18"/>
                <w:szCs w:val="18"/>
              </w:rPr>
            </w:pPr>
            <w:r>
              <w:rPr>
                <w:rFonts w:hint="eastAsia" w:eastAsia="Times New Roman" w:cs="Times New Roman"/>
                <w:b/>
                <w:kern w:val="0"/>
                <w:sz w:val="18"/>
                <w:szCs w:val="18"/>
                <w:lang w:bidi="ar"/>
              </w:rPr>
              <w:t>√</w:t>
            </w:r>
          </w:p>
        </w:tc>
        <w:tc>
          <w:tcPr>
            <w:tcW w:w="67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400" w:lineRule="exact"/>
              <w:ind w:firstLine="0" w:firstLineChars="0"/>
              <w:jc w:val="center"/>
              <w:textAlignment w:val="center"/>
              <w:rPr>
                <w:rFonts w:eastAsia="Times New Roman" w:cs="Times New Roman"/>
                <w:b/>
                <w:sz w:val="18"/>
                <w:szCs w:val="18"/>
              </w:rPr>
            </w:pPr>
            <w:r>
              <w:rPr>
                <w:rFonts w:hint="eastAsia" w:eastAsia="Times New Roman" w:cs="Times New Roman"/>
                <w:b/>
                <w:kern w:val="0"/>
                <w:sz w:val="18"/>
                <w:szCs w:val="18"/>
                <w:lang w:bidi="ar"/>
              </w:rPr>
              <w:t>√</w:t>
            </w:r>
          </w:p>
        </w:tc>
        <w:tc>
          <w:tcPr>
            <w:tcW w:w="1738"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400" w:lineRule="exact"/>
              <w:ind w:firstLine="0" w:firstLineChars="0"/>
              <w:rPr>
                <w:rFonts w:eastAsia="Times New Roman" w:cs="Times New Roman"/>
                <w:sz w:val="18"/>
                <w:szCs w:val="18"/>
              </w:rPr>
            </w:pPr>
          </w:p>
        </w:tc>
      </w:tr>
      <w:tr>
        <w:tblPrEx>
          <w:tblCellMar>
            <w:top w:w="0" w:type="dxa"/>
            <w:left w:w="108" w:type="dxa"/>
            <w:bottom w:w="0" w:type="dxa"/>
            <w:right w:w="108" w:type="dxa"/>
          </w:tblCellMar>
        </w:tblPrEx>
        <w:trPr>
          <w:trHeight w:val="340" w:hRule="atLeast"/>
        </w:trPr>
        <w:tc>
          <w:tcPr>
            <w:tcW w:w="673"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400" w:lineRule="exact"/>
              <w:ind w:firstLine="0" w:firstLineChars="0"/>
              <w:jc w:val="center"/>
              <w:textAlignment w:val="center"/>
              <w:rPr>
                <w:rFonts w:eastAsia="Times New Roman" w:cs="Times New Roman"/>
                <w:sz w:val="18"/>
                <w:szCs w:val="18"/>
              </w:rPr>
            </w:pPr>
            <w:r>
              <w:rPr>
                <w:rFonts w:hint="eastAsia" w:eastAsia="Times New Roman" w:cs="Times New Roman"/>
                <w:kern w:val="0"/>
                <w:sz w:val="18"/>
                <w:szCs w:val="18"/>
                <w:lang w:bidi="ar"/>
              </w:rPr>
              <w:t>16</w:t>
            </w:r>
          </w:p>
        </w:tc>
        <w:tc>
          <w:tcPr>
            <w:tcW w:w="108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line="240" w:lineRule="auto"/>
              <w:ind w:firstLine="0" w:firstLineChars="0"/>
              <w:jc w:val="center"/>
              <w:textAlignment w:val="center"/>
              <w:rPr>
                <w:rFonts w:eastAsia="Times New Roman" w:cs="Times New Roman"/>
                <w:sz w:val="18"/>
                <w:szCs w:val="18"/>
              </w:rPr>
            </w:pPr>
            <w:r>
              <w:rPr>
                <w:rFonts w:hint="eastAsia" w:eastAsia="宋体" w:cs="Times New Roman"/>
                <w:kern w:val="0"/>
                <w:sz w:val="18"/>
                <w:szCs w:val="18"/>
                <w:lang w:bidi="ar"/>
              </w:rPr>
              <w:t>碳酸钙</w:t>
            </w:r>
          </w:p>
        </w:tc>
        <w:tc>
          <w:tcPr>
            <w:tcW w:w="83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line="240" w:lineRule="auto"/>
              <w:ind w:firstLine="0" w:firstLineChars="0"/>
              <w:jc w:val="center"/>
              <w:textAlignment w:val="center"/>
              <w:rPr>
                <w:rFonts w:eastAsia="Times New Roman" w:cs="Times New Roman"/>
                <w:b/>
                <w:sz w:val="18"/>
                <w:szCs w:val="18"/>
              </w:rPr>
            </w:pPr>
            <w:r>
              <w:rPr>
                <w:rFonts w:hint="eastAsia" w:eastAsia="Times New Roman" w:cs="Times New Roman"/>
                <w:b/>
                <w:kern w:val="0"/>
                <w:sz w:val="18"/>
                <w:szCs w:val="18"/>
                <w:lang w:bidi="ar"/>
              </w:rPr>
              <w:t>√</w:t>
            </w:r>
          </w:p>
        </w:tc>
        <w:tc>
          <w:tcPr>
            <w:tcW w:w="67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line="240" w:lineRule="auto"/>
              <w:ind w:firstLine="0" w:firstLineChars="0"/>
              <w:jc w:val="center"/>
              <w:rPr>
                <w:rFonts w:eastAsia="Times New Roman" w:cs="Times New Roman"/>
                <w:b/>
                <w:sz w:val="18"/>
                <w:szCs w:val="18"/>
              </w:rPr>
            </w:pPr>
          </w:p>
        </w:tc>
        <w:tc>
          <w:tcPr>
            <w:tcW w:w="1738"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line="240" w:lineRule="auto"/>
              <w:ind w:firstLine="0" w:firstLineChars="0"/>
              <w:jc w:val="left"/>
              <w:textAlignment w:val="center"/>
              <w:rPr>
                <w:rFonts w:eastAsia="Times New Roman" w:cs="Times New Roman"/>
                <w:sz w:val="18"/>
                <w:szCs w:val="18"/>
              </w:rPr>
            </w:pPr>
            <w:r>
              <w:rPr>
                <w:rFonts w:eastAsia="Times New Roman" w:cs="宋体"/>
                <w:color w:val="000000"/>
                <w:sz w:val="18"/>
                <w:szCs w:val="18"/>
                <w:lang w:bidi="ar"/>
              </w:rPr>
              <w:t>pH</w:t>
            </w:r>
            <w:r>
              <w:rPr>
                <w:rFonts w:eastAsia="宋体" w:cs="宋体"/>
                <w:color w:val="000000"/>
                <w:sz w:val="18"/>
                <w:szCs w:val="18"/>
                <w:lang w:bidi="ar"/>
              </w:rPr>
              <w:t>＞7.0的样品检测。</w:t>
            </w:r>
          </w:p>
        </w:tc>
      </w:tr>
      <w:tr>
        <w:tblPrEx>
          <w:tblCellMar>
            <w:top w:w="0" w:type="dxa"/>
            <w:left w:w="108" w:type="dxa"/>
            <w:bottom w:w="0" w:type="dxa"/>
            <w:right w:w="108" w:type="dxa"/>
          </w:tblCellMar>
        </w:tblPrEx>
        <w:trPr>
          <w:trHeight w:val="340" w:hRule="atLeast"/>
        </w:trPr>
        <w:tc>
          <w:tcPr>
            <w:tcW w:w="673" w:type="pct"/>
            <w:tcBorders>
              <w:top w:val="single" w:color="000000" w:sz="4" w:space="0"/>
              <w:left w:val="single" w:color="000000" w:sz="4" w:space="0"/>
              <w:bottom w:val="single" w:color="auto" w:sz="4" w:space="0"/>
              <w:right w:val="single" w:color="000000" w:sz="4" w:space="0"/>
              <w:tl2br w:val="nil"/>
              <w:tr2bl w:val="nil"/>
            </w:tcBorders>
            <w:noWrap w:val="0"/>
            <w:vAlign w:val="center"/>
          </w:tcPr>
          <w:p>
            <w:pPr>
              <w:widowControl/>
              <w:snapToGrid/>
              <w:spacing w:line="400" w:lineRule="exact"/>
              <w:ind w:firstLine="0" w:firstLineChars="0"/>
              <w:jc w:val="center"/>
              <w:textAlignment w:val="center"/>
              <w:rPr>
                <w:rFonts w:eastAsia="Times New Roman" w:cs="Times New Roman"/>
                <w:sz w:val="18"/>
                <w:szCs w:val="18"/>
              </w:rPr>
            </w:pPr>
            <w:r>
              <w:rPr>
                <w:rFonts w:hint="eastAsia" w:eastAsia="Times New Roman" w:cs="Times New Roman"/>
                <w:kern w:val="0"/>
                <w:sz w:val="18"/>
                <w:szCs w:val="18"/>
                <w:lang w:bidi="ar"/>
              </w:rPr>
              <w:t>17</w:t>
            </w:r>
          </w:p>
        </w:tc>
        <w:tc>
          <w:tcPr>
            <w:tcW w:w="1081" w:type="pct"/>
            <w:tcBorders>
              <w:top w:val="single" w:color="000000" w:sz="4" w:space="0"/>
              <w:left w:val="single" w:color="000000" w:sz="4" w:space="0"/>
              <w:bottom w:val="single" w:color="auto" w:sz="4" w:space="0"/>
              <w:right w:val="single" w:color="000000" w:sz="4" w:space="0"/>
              <w:tl2br w:val="nil"/>
              <w:tr2bl w:val="nil"/>
            </w:tcBorders>
            <w:noWrap w:val="0"/>
            <w:vAlign w:val="center"/>
          </w:tcPr>
          <w:p>
            <w:pPr>
              <w:widowControl/>
              <w:spacing w:line="240" w:lineRule="auto"/>
              <w:ind w:firstLine="0" w:firstLineChars="0"/>
              <w:jc w:val="center"/>
              <w:textAlignment w:val="center"/>
              <w:rPr>
                <w:rFonts w:eastAsia="Times New Roman" w:cs="Times New Roman"/>
                <w:sz w:val="18"/>
                <w:szCs w:val="18"/>
              </w:rPr>
            </w:pPr>
            <w:r>
              <w:rPr>
                <w:rFonts w:hint="eastAsia" w:eastAsia="宋体" w:cs="Times New Roman"/>
                <w:kern w:val="0"/>
                <w:sz w:val="18"/>
                <w:szCs w:val="18"/>
                <w:lang w:bidi="ar"/>
              </w:rPr>
              <w:t>游离铁</w:t>
            </w:r>
          </w:p>
        </w:tc>
        <w:tc>
          <w:tcPr>
            <w:tcW w:w="83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line="240" w:lineRule="auto"/>
              <w:ind w:firstLine="0" w:firstLineChars="0"/>
              <w:jc w:val="center"/>
              <w:textAlignment w:val="center"/>
              <w:rPr>
                <w:rFonts w:eastAsia="Times New Roman" w:cs="Times New Roman"/>
                <w:b/>
                <w:sz w:val="18"/>
                <w:szCs w:val="18"/>
              </w:rPr>
            </w:pPr>
            <w:r>
              <w:rPr>
                <w:rFonts w:hint="eastAsia" w:eastAsia="Times New Roman" w:cs="Times New Roman"/>
                <w:b/>
                <w:kern w:val="0"/>
                <w:sz w:val="18"/>
                <w:szCs w:val="18"/>
                <w:lang w:bidi="ar"/>
              </w:rPr>
              <w:t>√</w:t>
            </w:r>
          </w:p>
        </w:tc>
        <w:tc>
          <w:tcPr>
            <w:tcW w:w="67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line="240" w:lineRule="auto"/>
              <w:ind w:firstLine="0" w:firstLineChars="0"/>
              <w:jc w:val="center"/>
              <w:rPr>
                <w:rFonts w:eastAsia="Times New Roman" w:cs="Times New Roman"/>
                <w:b/>
                <w:sz w:val="18"/>
                <w:szCs w:val="18"/>
              </w:rPr>
            </w:pPr>
          </w:p>
        </w:tc>
        <w:tc>
          <w:tcPr>
            <w:tcW w:w="1738"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sz w:val="18"/>
                <w:szCs w:val="18"/>
              </w:rPr>
            </w:pPr>
            <w:r>
              <w:rPr>
                <w:rFonts w:hint="eastAsia" w:eastAsia="宋体" w:cs="Times New Roman"/>
                <w:sz w:val="18"/>
                <w:szCs w:val="18"/>
              </w:rPr>
              <w:t>长江以南（除青藏高原）所有剖面样品检测。</w:t>
            </w:r>
          </w:p>
        </w:tc>
      </w:tr>
    </w:tbl>
    <w:p>
      <w:pPr>
        <w:snapToGrid/>
        <w:spacing w:line="400" w:lineRule="exact"/>
        <w:ind w:firstLine="360" w:firstLineChars="0"/>
        <w:rPr>
          <w:rFonts w:ascii="宋体" w:hAnsi="宋体" w:eastAsia="宋体" w:cs="宋体"/>
          <w:kern w:val="0"/>
          <w:sz w:val="18"/>
          <w:szCs w:val="18"/>
          <w:lang w:bidi="ar"/>
        </w:rPr>
      </w:pPr>
      <w:r>
        <w:rPr>
          <w:rFonts w:hint="eastAsia" w:ascii="黑体" w:hAnsi="黑体" w:eastAsia="黑体" w:cs="黑体"/>
          <w:kern w:val="0"/>
          <w:sz w:val="18"/>
          <w:szCs w:val="18"/>
          <w:lang w:bidi="ar"/>
        </w:rPr>
        <w:t>注</w:t>
      </w:r>
      <w:r>
        <w:rPr>
          <w:rFonts w:hint="eastAsia" w:ascii="宋体" w:hAnsi="宋体" w:eastAsia="宋体" w:cs="宋体"/>
          <w:kern w:val="0"/>
          <w:sz w:val="18"/>
          <w:szCs w:val="18"/>
          <w:lang w:bidi="ar"/>
        </w:rPr>
        <w:t>：“√”表示指标要检测。最终检测指标项以第三次全国土壤普查最新样品检测指标要求项为准。</w:t>
      </w:r>
    </w:p>
    <w:p>
      <w:pPr>
        <w:snapToGrid/>
        <w:spacing w:line="400" w:lineRule="exact"/>
        <w:ind w:firstLine="0" w:firstLineChars="0"/>
        <w:rPr>
          <w:rFonts w:ascii="Calibri" w:hAnsi="Calibri" w:eastAsia="宋体" w:cs="Times New Roman"/>
          <w:sz w:val="18"/>
          <w:szCs w:val="18"/>
        </w:rPr>
        <w:sectPr>
          <w:pgSz w:w="11906" w:h="16838"/>
          <w:pgMar w:top="1701" w:right="1134" w:bottom="1417" w:left="1417" w:header="851" w:footer="992" w:gutter="0"/>
          <w:cols w:space="720" w:num="1"/>
          <w:formProt w:val="0"/>
          <w:docGrid w:type="lines" w:linePitch="312" w:charSpace="0"/>
        </w:sectPr>
      </w:pPr>
    </w:p>
    <w:p>
      <w:pPr>
        <w:pStyle w:val="4"/>
        <w:ind w:firstLine="0" w:firstLineChars="0"/>
      </w:pPr>
      <w:r>
        <w:rPr>
          <w:rFonts w:hint="eastAsia"/>
        </w:rPr>
        <w:t>（二）技术标准</w:t>
      </w:r>
    </w:p>
    <w:p>
      <w:pPr>
        <w:ind w:firstLine="600"/>
      </w:pPr>
      <w:r>
        <w:rPr>
          <w:rFonts w:hint="eastAsia"/>
        </w:rPr>
        <w:t>供应商应严格按照《第三次全国土壤普查土壤样品制备与检测》（修订版）、《第三次全国土壤普查全程质量控制技术规范》（修订版）的技术要求，完成样品保存、样品检测、结果上报项目任务。样品检测指标及对应检测方式见表2</w:t>
      </w:r>
      <w:r>
        <w:t>-3</w:t>
      </w:r>
      <w:r>
        <w:rPr>
          <w:rFonts w:hint="eastAsia"/>
        </w:rPr>
        <w:t>。</w:t>
      </w:r>
    </w:p>
    <w:p>
      <w:pPr>
        <w:snapToGrid/>
        <w:spacing w:line="580" w:lineRule="exact"/>
        <w:ind w:firstLine="0" w:firstLineChars="0"/>
        <w:jc w:val="center"/>
        <w:rPr>
          <w:rFonts w:ascii="黑体" w:hAnsi="黑体" w:eastAsia="黑体" w:cs="黑体"/>
          <w:b/>
          <w:sz w:val="21"/>
        </w:rPr>
      </w:pPr>
      <w:r>
        <w:rPr>
          <w:rFonts w:hint="eastAsia" w:ascii="黑体" w:hAnsi="黑体" w:eastAsia="黑体" w:cs="黑体"/>
          <w:color w:val="000000"/>
          <w:sz w:val="21"/>
        </w:rPr>
        <w:t>表</w:t>
      </w:r>
      <w:r>
        <w:rPr>
          <w:rFonts w:ascii="黑体" w:hAnsi="黑体" w:eastAsia="黑体" w:cs="黑体"/>
          <w:color w:val="000000"/>
          <w:sz w:val="21"/>
        </w:rPr>
        <w:t>2-3</w:t>
      </w:r>
      <w:r>
        <w:rPr>
          <w:rFonts w:hint="eastAsia" w:ascii="黑体" w:hAnsi="黑体" w:eastAsia="黑体" w:cs="黑体"/>
          <w:color w:val="000000"/>
          <w:sz w:val="21"/>
        </w:rPr>
        <w:t xml:space="preserve"> </w:t>
      </w:r>
      <w:r>
        <w:rPr>
          <w:rFonts w:hint="eastAsia" w:ascii="黑体" w:hAnsi="黑体" w:eastAsia="黑体" w:cs="黑体"/>
          <w:sz w:val="21"/>
          <w:szCs w:val="21"/>
        </w:rPr>
        <w:t>土壤样品指标检测方法表</w:t>
      </w:r>
    </w:p>
    <w:tbl>
      <w:tblPr>
        <w:tblStyle w:val="10"/>
        <w:tblW w:w="582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7"/>
        <w:gridCol w:w="2600"/>
        <w:gridCol w:w="3798"/>
        <w:gridCol w:w="1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exact"/>
          <w:tblHeader/>
          <w:jc w:val="center"/>
        </w:trPr>
        <w:tc>
          <w:tcPr>
            <w:tcW w:w="1036" w:type="pct"/>
            <w:tcBorders>
              <w:top w:val="single" w:color="auto" w:sz="4" w:space="0"/>
              <w:left w:val="single" w:color="auto" w:sz="4" w:space="0"/>
              <w:bottom w:val="single" w:color="auto" w:sz="4" w:space="0"/>
              <w:right w:val="single" w:color="auto" w:sz="4" w:space="0"/>
              <w:tl2br w:val="nil"/>
              <w:tr2bl w:val="nil"/>
            </w:tcBorders>
            <w:noWrap/>
            <w:vAlign w:val="center"/>
          </w:tcPr>
          <w:p>
            <w:pPr>
              <w:widowControl/>
              <w:snapToGrid/>
              <w:spacing w:line="240" w:lineRule="auto"/>
              <w:ind w:firstLine="0" w:firstLineChars="0"/>
              <w:jc w:val="center"/>
              <w:textAlignment w:val="center"/>
              <w:rPr>
                <w:rFonts w:eastAsia="Times New Roman" w:cs="Times New Roman"/>
                <w:sz w:val="18"/>
                <w:szCs w:val="18"/>
              </w:rPr>
            </w:pPr>
            <w:r>
              <w:rPr>
                <w:rFonts w:hint="eastAsia" w:eastAsia="黑体" w:cs="Times New Roman"/>
                <w:kern w:val="0"/>
                <w:sz w:val="18"/>
                <w:szCs w:val="18"/>
                <w:lang w:bidi="ar"/>
              </w:rPr>
              <w:t>指标</w:t>
            </w:r>
          </w:p>
        </w:tc>
        <w:tc>
          <w:tcPr>
            <w:tcW w:w="1310" w:type="pct"/>
            <w:tcBorders>
              <w:top w:val="single" w:color="auto" w:sz="4" w:space="0"/>
              <w:left w:val="single" w:color="auto" w:sz="4" w:space="0"/>
              <w:bottom w:val="single" w:color="auto" w:sz="4" w:space="0"/>
              <w:right w:val="single" w:color="auto" w:sz="4" w:space="0"/>
              <w:tl2br w:val="nil"/>
              <w:tr2bl w:val="nil"/>
            </w:tcBorders>
            <w:noWrap/>
            <w:vAlign w:val="center"/>
          </w:tcPr>
          <w:p>
            <w:pPr>
              <w:widowControl/>
              <w:snapToGrid/>
              <w:spacing w:line="240" w:lineRule="auto"/>
              <w:ind w:firstLine="0" w:firstLineChars="0"/>
              <w:jc w:val="center"/>
              <w:textAlignment w:val="center"/>
              <w:rPr>
                <w:rFonts w:eastAsia="Times New Roman" w:cs="Times New Roman"/>
                <w:sz w:val="18"/>
                <w:szCs w:val="18"/>
              </w:rPr>
            </w:pPr>
            <w:r>
              <w:rPr>
                <w:rFonts w:hint="eastAsia" w:eastAsia="黑体" w:cs="Times New Roman"/>
                <w:kern w:val="0"/>
                <w:sz w:val="18"/>
                <w:szCs w:val="18"/>
                <w:lang w:bidi="ar"/>
              </w:rPr>
              <w:t>方法</w:t>
            </w:r>
          </w:p>
        </w:tc>
        <w:tc>
          <w:tcPr>
            <w:tcW w:w="1914" w:type="pct"/>
            <w:tcBorders>
              <w:top w:val="single" w:color="auto" w:sz="4" w:space="0"/>
              <w:left w:val="single" w:color="auto" w:sz="4" w:space="0"/>
              <w:bottom w:val="single" w:color="auto" w:sz="4" w:space="0"/>
              <w:right w:val="single" w:color="auto" w:sz="4" w:space="0"/>
              <w:tl2br w:val="nil"/>
              <w:tr2bl w:val="nil"/>
            </w:tcBorders>
            <w:noWrap/>
            <w:vAlign w:val="center"/>
          </w:tcPr>
          <w:p>
            <w:pPr>
              <w:widowControl/>
              <w:snapToGrid/>
              <w:spacing w:line="240" w:lineRule="auto"/>
              <w:ind w:firstLine="0" w:firstLineChars="0"/>
              <w:jc w:val="center"/>
              <w:textAlignment w:val="center"/>
              <w:rPr>
                <w:rFonts w:eastAsia="Times New Roman" w:cs="Times New Roman"/>
                <w:sz w:val="18"/>
                <w:szCs w:val="18"/>
              </w:rPr>
            </w:pPr>
            <w:r>
              <w:rPr>
                <w:rFonts w:hint="eastAsia" w:eastAsia="黑体" w:cs="Times New Roman"/>
                <w:kern w:val="0"/>
                <w:sz w:val="18"/>
                <w:szCs w:val="18"/>
                <w:lang w:bidi="ar"/>
              </w:rPr>
              <w:t>标准或规范</w:t>
            </w:r>
          </w:p>
        </w:tc>
        <w:tc>
          <w:tcPr>
            <w:tcW w:w="739" w:type="pct"/>
            <w:tcBorders>
              <w:top w:val="single" w:color="auto" w:sz="4" w:space="0"/>
              <w:left w:val="single" w:color="auto" w:sz="4" w:space="0"/>
              <w:bottom w:val="single" w:color="auto" w:sz="4" w:space="0"/>
              <w:right w:val="single" w:color="auto" w:sz="4" w:space="0"/>
              <w:tl2br w:val="nil"/>
              <w:tr2bl w:val="nil"/>
            </w:tcBorders>
            <w:noWrap/>
            <w:vAlign w:val="center"/>
          </w:tcPr>
          <w:p>
            <w:pPr>
              <w:widowControl/>
              <w:snapToGrid/>
              <w:spacing w:line="240" w:lineRule="auto"/>
              <w:ind w:firstLine="0" w:firstLineChars="0"/>
              <w:jc w:val="center"/>
              <w:textAlignment w:val="center"/>
              <w:rPr>
                <w:rFonts w:eastAsia="Times New Roman" w:cs="Times New Roman"/>
                <w:kern w:val="0"/>
                <w:sz w:val="18"/>
                <w:szCs w:val="18"/>
                <w:lang w:bidi="ar"/>
              </w:rPr>
            </w:pPr>
            <w:r>
              <w:rPr>
                <w:rFonts w:hint="eastAsia" w:eastAsia="黑体" w:cs="Times New Roman"/>
                <w:kern w:val="0"/>
                <w:sz w:val="18"/>
                <w:szCs w:val="18"/>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36" w:type="pct"/>
            <w:tcBorders>
              <w:top w:val="single" w:color="auto" w:sz="4" w:space="0"/>
              <w:left w:val="single" w:color="auto" w:sz="4" w:space="0"/>
              <w:bottom w:val="single" w:color="auto" w:sz="4" w:space="0"/>
              <w:right w:val="single" w:color="auto" w:sz="4" w:space="0"/>
              <w:tl2br w:val="nil"/>
              <w:tr2bl w:val="nil"/>
            </w:tcBorders>
            <w:noWrap/>
            <w:vAlign w:val="center"/>
          </w:tcPr>
          <w:p>
            <w:pPr>
              <w:widowControl/>
              <w:snapToGrid/>
              <w:spacing w:line="240" w:lineRule="auto"/>
              <w:ind w:firstLine="0" w:firstLineChars="0"/>
              <w:jc w:val="center"/>
              <w:textAlignment w:val="center"/>
              <w:rPr>
                <w:rFonts w:eastAsia="Times New Roman" w:cs="Times New Roman"/>
                <w:sz w:val="18"/>
                <w:szCs w:val="18"/>
              </w:rPr>
            </w:pPr>
            <w:r>
              <w:rPr>
                <w:rFonts w:hint="eastAsia" w:eastAsia="宋体" w:cs="Times New Roman"/>
                <w:kern w:val="0"/>
                <w:sz w:val="18"/>
                <w:szCs w:val="18"/>
                <w:lang w:bidi="ar"/>
              </w:rPr>
              <w:t>土壤容重</w:t>
            </w:r>
          </w:p>
        </w:tc>
        <w:tc>
          <w:tcPr>
            <w:tcW w:w="1310"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sz w:val="18"/>
                <w:szCs w:val="18"/>
              </w:rPr>
            </w:pPr>
            <w:r>
              <w:rPr>
                <w:rFonts w:hint="eastAsia" w:eastAsia="宋体" w:cs="Times New Roman"/>
                <w:kern w:val="0"/>
                <w:sz w:val="18"/>
                <w:szCs w:val="18"/>
                <w:lang w:bidi="ar"/>
              </w:rPr>
              <w:t>环刀法</w:t>
            </w:r>
          </w:p>
        </w:tc>
        <w:tc>
          <w:tcPr>
            <w:tcW w:w="1914"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sz w:val="18"/>
                <w:szCs w:val="18"/>
              </w:rPr>
            </w:pPr>
            <w:r>
              <w:rPr>
                <w:rFonts w:hint="eastAsia" w:eastAsia="宋体" w:cs="Times New Roman"/>
                <w:kern w:val="0"/>
                <w:sz w:val="18"/>
                <w:szCs w:val="18"/>
                <w:lang w:bidi="ar"/>
              </w:rPr>
              <w:t>《土壤检测 第4部分：土壤容重的测定》（NY/T 1121.4－2006）</w:t>
            </w:r>
          </w:p>
        </w:tc>
        <w:tc>
          <w:tcPr>
            <w:tcW w:w="739"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36"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sz w:val="18"/>
                <w:szCs w:val="18"/>
              </w:rPr>
            </w:pPr>
            <w:r>
              <w:rPr>
                <w:rFonts w:hint="eastAsia" w:eastAsia="宋体" w:cs="Times New Roman"/>
                <w:kern w:val="0"/>
                <w:sz w:val="18"/>
                <w:szCs w:val="18"/>
                <w:lang w:bidi="ar"/>
              </w:rPr>
              <w:t>机械组成</w:t>
            </w:r>
          </w:p>
        </w:tc>
        <w:tc>
          <w:tcPr>
            <w:tcW w:w="1310"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sz w:val="18"/>
                <w:szCs w:val="18"/>
              </w:rPr>
            </w:pPr>
            <w:r>
              <w:rPr>
                <w:rFonts w:hint="eastAsia" w:eastAsia="宋体" w:cs="Times New Roman"/>
                <w:kern w:val="0"/>
                <w:sz w:val="18"/>
                <w:szCs w:val="18"/>
                <w:lang w:bidi="ar"/>
              </w:rPr>
              <w:t>吸管法</w:t>
            </w:r>
          </w:p>
        </w:tc>
        <w:tc>
          <w:tcPr>
            <w:tcW w:w="1914"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sz w:val="18"/>
                <w:szCs w:val="18"/>
              </w:rPr>
            </w:pPr>
            <w:r>
              <w:rPr>
                <w:rFonts w:hint="eastAsia" w:eastAsia="宋体" w:cs="Times New Roman"/>
                <w:kern w:val="0"/>
                <w:sz w:val="18"/>
                <w:szCs w:val="18"/>
                <w:lang w:bidi="ar"/>
              </w:rPr>
              <w:t>《土壤分析技术规范》（第二版），5.1吸管法</w:t>
            </w:r>
          </w:p>
        </w:tc>
        <w:tc>
          <w:tcPr>
            <w:tcW w:w="739"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36"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sz w:val="18"/>
                <w:szCs w:val="18"/>
              </w:rPr>
            </w:pPr>
            <w:r>
              <w:rPr>
                <w:rFonts w:hint="eastAsia" w:eastAsia="宋体" w:cs="Times New Roman"/>
                <w:kern w:val="0"/>
                <w:sz w:val="18"/>
                <w:szCs w:val="18"/>
                <w:lang w:bidi="ar"/>
              </w:rPr>
              <w:t>土壤水稳性大团聚体</w:t>
            </w:r>
          </w:p>
        </w:tc>
        <w:tc>
          <w:tcPr>
            <w:tcW w:w="1310"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sz w:val="18"/>
                <w:szCs w:val="18"/>
              </w:rPr>
            </w:pPr>
            <w:r>
              <w:rPr>
                <w:rFonts w:hint="eastAsia" w:eastAsia="宋体" w:cs="Times New Roman"/>
                <w:kern w:val="0"/>
                <w:sz w:val="18"/>
                <w:szCs w:val="18"/>
                <w:lang w:bidi="ar"/>
              </w:rPr>
              <w:t>筛分法</w:t>
            </w:r>
          </w:p>
        </w:tc>
        <w:tc>
          <w:tcPr>
            <w:tcW w:w="1914"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sz w:val="18"/>
                <w:szCs w:val="18"/>
              </w:rPr>
            </w:pPr>
            <w:r>
              <w:rPr>
                <w:rFonts w:hint="eastAsia" w:eastAsia="宋体" w:cs="Times New Roman"/>
                <w:kern w:val="0"/>
                <w:sz w:val="18"/>
                <w:szCs w:val="18"/>
                <w:lang w:bidi="ar"/>
              </w:rPr>
              <w:t>《土壤检测 第19部分：土壤水稳性大团聚体组成的测定》（NY/T 1121.19－2008）</w:t>
            </w:r>
            <w:r>
              <w:rPr>
                <w:rFonts w:hint="eastAsia" w:eastAsia="宋体" w:cs="Times New Roman"/>
                <w:sz w:val="18"/>
                <w:szCs w:val="18"/>
                <w:lang w:bidi="ar"/>
              </w:rPr>
              <w:t>（</w:t>
            </w:r>
            <w:r>
              <w:rPr>
                <w:rFonts w:hint="eastAsia" w:eastAsia="宋体" w:cs="Times New Roman"/>
                <w:kern w:val="0"/>
                <w:sz w:val="18"/>
                <w:szCs w:val="18"/>
                <w:lang w:bidi="ar"/>
              </w:rPr>
              <w:t>机械筛分方式</w:t>
            </w:r>
            <w:r>
              <w:rPr>
                <w:rFonts w:hint="eastAsia" w:eastAsia="宋体" w:cs="Times New Roman"/>
                <w:sz w:val="18"/>
                <w:szCs w:val="18"/>
                <w:lang w:bidi="ar"/>
              </w:rPr>
              <w:t>，详见土壤</w:t>
            </w:r>
            <w:r>
              <w:rPr>
                <w:rFonts w:hint="eastAsia" w:eastAsia="宋体" w:cs="Times New Roman"/>
                <w:kern w:val="0"/>
                <w:sz w:val="18"/>
                <w:szCs w:val="18"/>
                <w:lang w:bidi="ar"/>
              </w:rPr>
              <w:t>样品制备与检测技术规范培训教材</w:t>
            </w:r>
            <w:r>
              <w:rPr>
                <w:rFonts w:hint="eastAsia" w:eastAsia="宋体" w:cs="Times New Roman"/>
                <w:sz w:val="18"/>
                <w:szCs w:val="18"/>
                <w:lang w:bidi="ar"/>
              </w:rPr>
              <w:t>）</w:t>
            </w:r>
          </w:p>
        </w:tc>
        <w:tc>
          <w:tcPr>
            <w:tcW w:w="739"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36" w:type="pct"/>
            <w:tcBorders>
              <w:top w:val="single" w:color="auto" w:sz="4" w:space="0"/>
              <w:left w:val="single" w:color="auto" w:sz="4" w:space="0"/>
              <w:bottom w:val="single" w:color="auto" w:sz="4" w:space="0"/>
              <w:right w:val="single" w:color="auto" w:sz="4" w:space="0"/>
              <w:tl2br w:val="nil"/>
              <w:tr2bl w:val="nil"/>
            </w:tcBorders>
            <w:noWrap/>
            <w:vAlign w:val="center"/>
          </w:tcPr>
          <w:p>
            <w:pPr>
              <w:widowControl/>
              <w:snapToGrid/>
              <w:spacing w:line="240" w:lineRule="auto"/>
              <w:ind w:firstLine="0" w:firstLineChars="0"/>
              <w:jc w:val="center"/>
              <w:textAlignment w:val="center"/>
              <w:rPr>
                <w:rFonts w:eastAsia="Times New Roman" w:cs="Times New Roman"/>
                <w:sz w:val="18"/>
                <w:szCs w:val="18"/>
              </w:rPr>
            </w:pPr>
            <w:r>
              <w:rPr>
                <w:rFonts w:hint="eastAsia" w:eastAsia="Times New Roman" w:cs="Times New Roman"/>
                <w:kern w:val="0"/>
                <w:sz w:val="18"/>
                <w:szCs w:val="18"/>
                <w:lang w:bidi="ar"/>
              </w:rPr>
              <w:t>pH</w:t>
            </w:r>
          </w:p>
        </w:tc>
        <w:tc>
          <w:tcPr>
            <w:tcW w:w="1310"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sz w:val="18"/>
                <w:szCs w:val="18"/>
              </w:rPr>
            </w:pPr>
            <w:r>
              <w:rPr>
                <w:rFonts w:hint="eastAsia" w:eastAsia="宋体" w:cs="Times New Roman"/>
                <w:kern w:val="0"/>
                <w:sz w:val="18"/>
                <w:szCs w:val="18"/>
                <w:lang w:bidi="ar"/>
              </w:rPr>
              <w:t>电位法</w:t>
            </w:r>
          </w:p>
        </w:tc>
        <w:tc>
          <w:tcPr>
            <w:tcW w:w="1914"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sz w:val="18"/>
                <w:szCs w:val="18"/>
              </w:rPr>
            </w:pPr>
            <w:r>
              <w:rPr>
                <w:rFonts w:hint="eastAsia" w:eastAsia="宋体" w:cs="Times New Roman"/>
                <w:kern w:val="0"/>
                <w:sz w:val="18"/>
                <w:szCs w:val="18"/>
                <w:lang w:bidi="ar"/>
              </w:rPr>
              <w:t>《土壤检测 第2部分：土壤pH的测定》（NY/T 1121.2－2006）</w:t>
            </w:r>
          </w:p>
        </w:tc>
        <w:tc>
          <w:tcPr>
            <w:tcW w:w="739"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36" w:type="pct"/>
            <w:tcBorders>
              <w:top w:val="single" w:color="auto" w:sz="4" w:space="0"/>
              <w:left w:val="single" w:color="auto" w:sz="4" w:space="0"/>
              <w:bottom w:val="single" w:color="auto" w:sz="4" w:space="0"/>
              <w:right w:val="single" w:color="auto" w:sz="4" w:space="0"/>
              <w:tl2br w:val="nil"/>
              <w:tr2bl w:val="nil"/>
            </w:tcBorders>
            <w:noWrap/>
            <w:vAlign w:val="center"/>
          </w:tcPr>
          <w:p>
            <w:pPr>
              <w:widowControl/>
              <w:snapToGrid/>
              <w:spacing w:line="240" w:lineRule="auto"/>
              <w:ind w:firstLine="0" w:firstLineChars="0"/>
              <w:jc w:val="center"/>
              <w:textAlignment w:val="center"/>
              <w:rPr>
                <w:rFonts w:eastAsia="Times New Roman" w:cs="Times New Roman"/>
                <w:sz w:val="18"/>
                <w:szCs w:val="18"/>
              </w:rPr>
            </w:pPr>
            <w:r>
              <w:rPr>
                <w:rFonts w:hint="eastAsia" w:eastAsia="宋体" w:cs="Times New Roman"/>
                <w:kern w:val="0"/>
                <w:sz w:val="18"/>
                <w:szCs w:val="18"/>
                <w:lang w:bidi="ar"/>
              </w:rPr>
              <w:t>可交换酸度</w:t>
            </w:r>
          </w:p>
        </w:tc>
        <w:tc>
          <w:tcPr>
            <w:tcW w:w="1310"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sz w:val="18"/>
                <w:szCs w:val="18"/>
              </w:rPr>
            </w:pPr>
            <w:r>
              <w:rPr>
                <w:rFonts w:hint="eastAsia" w:eastAsia="宋体" w:cs="Times New Roman"/>
                <w:kern w:val="0"/>
                <w:sz w:val="18"/>
                <w:szCs w:val="18"/>
                <w:lang w:bidi="ar"/>
              </w:rPr>
              <w:t>氯化钾交换－中和滴定法</w:t>
            </w:r>
          </w:p>
        </w:tc>
        <w:tc>
          <w:tcPr>
            <w:tcW w:w="1914"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sz w:val="18"/>
                <w:szCs w:val="18"/>
              </w:rPr>
            </w:pPr>
            <w:r>
              <w:rPr>
                <w:rFonts w:hint="eastAsia" w:eastAsia="宋体" w:cs="Times New Roman"/>
                <w:kern w:val="0"/>
                <w:sz w:val="18"/>
                <w:szCs w:val="18"/>
                <w:lang w:bidi="ar"/>
              </w:rPr>
              <w:t>《土壤分析技术规范》（第二版），11.2土壤交换性酸的测定</w:t>
            </w:r>
          </w:p>
        </w:tc>
        <w:tc>
          <w:tcPr>
            <w:tcW w:w="739"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1036" w:type="pct"/>
            <w:vMerge w:val="restart"/>
            <w:tcBorders>
              <w:top w:val="single" w:color="auto" w:sz="4" w:space="0"/>
              <w:left w:val="single" w:color="auto" w:sz="4" w:space="0"/>
              <w:right w:val="single" w:color="auto"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kern w:val="0"/>
                <w:sz w:val="18"/>
                <w:szCs w:val="18"/>
                <w:lang w:bidi="ar"/>
              </w:rPr>
            </w:pPr>
            <w:r>
              <w:rPr>
                <w:rFonts w:hint="eastAsia" w:eastAsia="宋体" w:cs="Times New Roman"/>
                <w:kern w:val="0"/>
                <w:sz w:val="18"/>
                <w:szCs w:val="18"/>
                <w:lang w:bidi="ar"/>
              </w:rPr>
              <w:t>阳离子交换量</w:t>
            </w:r>
          </w:p>
        </w:tc>
        <w:tc>
          <w:tcPr>
            <w:tcW w:w="1310"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kern w:val="0"/>
                <w:sz w:val="18"/>
                <w:szCs w:val="18"/>
                <w:lang w:bidi="ar"/>
              </w:rPr>
            </w:pPr>
            <w:r>
              <w:rPr>
                <w:rFonts w:hint="eastAsia" w:eastAsia="宋体" w:cs="Times New Roman"/>
                <w:kern w:val="0"/>
                <w:sz w:val="18"/>
                <w:szCs w:val="18"/>
                <w:lang w:bidi="ar"/>
              </w:rPr>
              <w:t>乙酸铵交换法</w:t>
            </w:r>
          </w:p>
        </w:tc>
        <w:tc>
          <w:tcPr>
            <w:tcW w:w="1914"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kern w:val="0"/>
                <w:sz w:val="18"/>
                <w:szCs w:val="18"/>
                <w:lang w:bidi="ar"/>
              </w:rPr>
            </w:pPr>
            <w:r>
              <w:rPr>
                <w:rFonts w:hint="eastAsia" w:eastAsia="宋体" w:cs="Times New Roman"/>
                <w:kern w:val="0"/>
                <w:sz w:val="18"/>
                <w:szCs w:val="18"/>
                <w:lang w:bidi="ar"/>
              </w:rPr>
              <w:t>《土壤分析技术规范》（第二版），12.2乙酸铵交换法</w:t>
            </w:r>
          </w:p>
        </w:tc>
        <w:tc>
          <w:tcPr>
            <w:tcW w:w="739"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kern w:val="0"/>
                <w:sz w:val="18"/>
                <w:szCs w:val="18"/>
                <w:lang w:bidi="ar"/>
              </w:rPr>
            </w:pPr>
            <w:r>
              <w:rPr>
                <w:rFonts w:hint="eastAsia" w:eastAsia="Times New Roman" w:cs="Times New Roman"/>
                <w:kern w:val="0"/>
                <w:sz w:val="18"/>
                <w:szCs w:val="18"/>
                <w:lang w:bidi="ar"/>
              </w:rPr>
              <w:t>pH≤7.5</w:t>
            </w:r>
            <w:r>
              <w:rPr>
                <w:rFonts w:hint="eastAsia" w:eastAsia="宋体" w:cs="Times New Roman"/>
                <w:kern w:val="0"/>
                <w:sz w:val="18"/>
                <w:szCs w:val="18"/>
                <w:lang w:bidi="ar"/>
              </w:rPr>
              <w:t>的样品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1036" w:type="pct"/>
            <w:vMerge w:val="continue"/>
            <w:tcBorders>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kern w:val="0"/>
                <w:sz w:val="18"/>
                <w:szCs w:val="18"/>
                <w:lang w:bidi="ar"/>
              </w:rPr>
            </w:pPr>
          </w:p>
        </w:tc>
        <w:tc>
          <w:tcPr>
            <w:tcW w:w="1310"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宋体" w:cs="Times New Roman"/>
                <w:kern w:val="0"/>
                <w:sz w:val="18"/>
                <w:szCs w:val="18"/>
                <w:lang w:bidi="ar"/>
              </w:rPr>
            </w:pPr>
            <w:r>
              <w:rPr>
                <w:rFonts w:hint="eastAsia" w:eastAsia="Times New Roman" w:cs="Times New Roman"/>
                <w:kern w:val="0"/>
                <w:sz w:val="18"/>
                <w:szCs w:val="18"/>
                <w:lang w:bidi="ar"/>
              </w:rPr>
              <w:t>EDTA</w:t>
            </w:r>
            <w:r>
              <w:rPr>
                <w:rFonts w:hint="eastAsia" w:eastAsia="宋体" w:cs="Times New Roman"/>
                <w:kern w:val="0"/>
                <w:sz w:val="18"/>
                <w:szCs w:val="18"/>
                <w:lang w:bidi="ar"/>
              </w:rPr>
              <w:t>－乙酸铵盐交换法</w:t>
            </w:r>
          </w:p>
        </w:tc>
        <w:tc>
          <w:tcPr>
            <w:tcW w:w="1914"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宋体" w:cs="Times New Roman"/>
                <w:kern w:val="0"/>
                <w:sz w:val="18"/>
                <w:szCs w:val="18"/>
                <w:lang w:bidi="ar"/>
              </w:rPr>
            </w:pPr>
            <w:r>
              <w:rPr>
                <w:rFonts w:hint="eastAsia" w:eastAsia="宋体" w:cs="Times New Roman"/>
                <w:kern w:val="0"/>
                <w:sz w:val="18"/>
                <w:szCs w:val="18"/>
                <w:lang w:bidi="ar"/>
              </w:rPr>
              <w:t>《土壤分析技术规范》（第二版），12.1EDTA－乙酸铵盐交换法</w:t>
            </w:r>
          </w:p>
        </w:tc>
        <w:tc>
          <w:tcPr>
            <w:tcW w:w="739"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kern w:val="0"/>
                <w:sz w:val="18"/>
                <w:szCs w:val="18"/>
                <w:lang w:bidi="ar"/>
              </w:rPr>
            </w:pPr>
            <w:r>
              <w:rPr>
                <w:rFonts w:hint="eastAsia" w:eastAsia="Times New Roman" w:cs="Times New Roman"/>
                <w:kern w:val="0"/>
                <w:sz w:val="18"/>
                <w:szCs w:val="18"/>
                <w:lang w:bidi="ar"/>
              </w:rPr>
              <w:t>pH</w:t>
            </w:r>
            <w:r>
              <w:rPr>
                <w:rFonts w:hint="eastAsia" w:eastAsia="宋体" w:cs="Times New Roman"/>
                <w:kern w:val="0"/>
                <w:sz w:val="18"/>
                <w:szCs w:val="18"/>
                <w:lang w:bidi="ar"/>
              </w:rPr>
              <w:t>＞7.5的样品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36" w:type="pct"/>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sz w:val="18"/>
                <w:szCs w:val="18"/>
              </w:rPr>
            </w:pPr>
            <w:r>
              <w:rPr>
                <w:rFonts w:hint="eastAsia" w:eastAsia="宋体" w:cs="Times New Roman"/>
                <w:kern w:val="0"/>
                <w:sz w:val="18"/>
                <w:szCs w:val="18"/>
                <w:lang w:bidi="ar"/>
              </w:rPr>
              <w:t>交换性盐基及盐基总量（交换性钙、交换性镁、交换性钠、交换性钾、盐基总量）</w:t>
            </w:r>
          </w:p>
        </w:tc>
        <w:tc>
          <w:tcPr>
            <w:tcW w:w="1310"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kern w:val="0"/>
                <w:sz w:val="18"/>
                <w:szCs w:val="18"/>
                <w:lang w:bidi="ar"/>
              </w:rPr>
            </w:pPr>
            <w:r>
              <w:rPr>
                <w:rFonts w:hint="eastAsia" w:eastAsia="宋体" w:cs="Times New Roman"/>
                <w:kern w:val="0"/>
                <w:sz w:val="18"/>
                <w:szCs w:val="18"/>
                <w:lang w:bidi="ar"/>
              </w:rPr>
              <w:t>乙酸铵交换法等</w:t>
            </w:r>
          </w:p>
        </w:tc>
        <w:tc>
          <w:tcPr>
            <w:tcW w:w="1914"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kern w:val="0"/>
                <w:sz w:val="18"/>
                <w:szCs w:val="18"/>
                <w:lang w:bidi="ar"/>
              </w:rPr>
            </w:pPr>
            <w:r>
              <w:rPr>
                <w:rFonts w:hint="eastAsia" w:eastAsia="宋体" w:cs="Times New Roman"/>
                <w:kern w:val="0"/>
                <w:sz w:val="18"/>
                <w:szCs w:val="18"/>
                <w:lang w:bidi="ar"/>
              </w:rPr>
              <w:t>《土壤分析技术规范》（第二版），13.1酸性和中性土壤交换性盐基组成的测定（乙酸铵交换法）</w:t>
            </w:r>
            <w:r>
              <w:rPr>
                <w:rFonts w:hint="eastAsia" w:eastAsia="宋体" w:cs="Times New Roman"/>
                <w:sz w:val="18"/>
                <w:szCs w:val="18"/>
                <w:lang w:bidi="ar"/>
              </w:rPr>
              <w:t>（交换液中钾、钠、钙、镁离子的测定增加等离子体发射光谱法，详见土壤</w:t>
            </w:r>
            <w:r>
              <w:rPr>
                <w:rFonts w:hint="eastAsia" w:eastAsia="宋体" w:cs="Times New Roman"/>
                <w:kern w:val="0"/>
                <w:sz w:val="18"/>
                <w:szCs w:val="18"/>
                <w:lang w:bidi="ar"/>
              </w:rPr>
              <w:t>样品制备与检测技术规范培训教材</w:t>
            </w:r>
            <w:r>
              <w:rPr>
                <w:rFonts w:hint="eastAsia" w:eastAsia="宋体" w:cs="Times New Roman"/>
                <w:sz w:val="18"/>
                <w:szCs w:val="18"/>
                <w:lang w:bidi="ar"/>
              </w:rPr>
              <w:t>）</w:t>
            </w:r>
          </w:p>
        </w:tc>
        <w:tc>
          <w:tcPr>
            <w:tcW w:w="739"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sz w:val="18"/>
                <w:szCs w:val="18"/>
                <w:lang w:bidi="ar"/>
              </w:rPr>
            </w:pPr>
            <w:r>
              <w:rPr>
                <w:rFonts w:hint="eastAsia" w:eastAsia="Times New Roman" w:cs="Times New Roman"/>
                <w:kern w:val="0"/>
                <w:sz w:val="18"/>
                <w:szCs w:val="18"/>
                <w:lang w:bidi="ar"/>
              </w:rPr>
              <w:t>pH≤7.5</w:t>
            </w:r>
            <w:r>
              <w:rPr>
                <w:rFonts w:hint="eastAsia" w:eastAsia="宋体" w:cs="Times New Roman"/>
                <w:kern w:val="0"/>
                <w:sz w:val="18"/>
                <w:szCs w:val="18"/>
                <w:lang w:bidi="ar"/>
              </w:rPr>
              <w:t>的样品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1" w:hRule="atLeast"/>
          <w:jc w:val="center"/>
        </w:trPr>
        <w:tc>
          <w:tcPr>
            <w:tcW w:w="1036"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kern w:val="0"/>
                <w:sz w:val="18"/>
                <w:szCs w:val="18"/>
                <w:lang w:bidi="ar"/>
              </w:rPr>
            </w:pPr>
          </w:p>
        </w:tc>
        <w:tc>
          <w:tcPr>
            <w:tcW w:w="1310"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sz w:val="18"/>
                <w:szCs w:val="18"/>
              </w:rPr>
            </w:pPr>
            <w:r>
              <w:rPr>
                <w:rFonts w:hint="eastAsia" w:eastAsia="宋体" w:cs="Times New Roman"/>
                <w:sz w:val="18"/>
                <w:szCs w:val="18"/>
                <w:lang w:bidi="ar"/>
              </w:rPr>
              <w:t>氯化铵－乙醇交换法等</w:t>
            </w:r>
          </w:p>
        </w:tc>
        <w:tc>
          <w:tcPr>
            <w:tcW w:w="1914"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sz w:val="18"/>
                <w:szCs w:val="18"/>
              </w:rPr>
            </w:pPr>
            <w:r>
              <w:rPr>
                <w:rFonts w:hint="eastAsia" w:eastAsia="宋体" w:cs="Times New Roman"/>
                <w:sz w:val="18"/>
                <w:szCs w:val="18"/>
                <w:lang w:bidi="ar"/>
              </w:rPr>
              <w:t>《石灰性土壤交换性盐基及盐基总量的测定》（NY/T 1615－2008）（交换液中钾、钠、钙、镁离子的测定增加等离子体发射光谱法，详见土壤</w:t>
            </w:r>
            <w:r>
              <w:rPr>
                <w:rFonts w:hint="eastAsia" w:eastAsia="宋体" w:cs="Times New Roman"/>
                <w:kern w:val="0"/>
                <w:sz w:val="18"/>
                <w:szCs w:val="18"/>
                <w:lang w:bidi="ar"/>
              </w:rPr>
              <w:t>样品制备与检测技术规范培训教材</w:t>
            </w:r>
            <w:r>
              <w:rPr>
                <w:rFonts w:hint="eastAsia" w:eastAsia="宋体" w:cs="Times New Roman"/>
                <w:sz w:val="18"/>
                <w:szCs w:val="18"/>
                <w:lang w:bidi="ar"/>
              </w:rPr>
              <w:t>）</w:t>
            </w:r>
          </w:p>
        </w:tc>
        <w:tc>
          <w:tcPr>
            <w:tcW w:w="739"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kern w:val="0"/>
                <w:sz w:val="18"/>
                <w:szCs w:val="18"/>
                <w:lang w:bidi="ar"/>
              </w:rPr>
            </w:pPr>
            <w:r>
              <w:rPr>
                <w:rFonts w:hint="eastAsia" w:eastAsia="Times New Roman" w:cs="Times New Roman"/>
                <w:kern w:val="0"/>
                <w:sz w:val="18"/>
                <w:szCs w:val="18"/>
                <w:lang w:bidi="ar"/>
              </w:rPr>
              <w:t>pH</w:t>
            </w:r>
            <w:r>
              <w:rPr>
                <w:rFonts w:hint="eastAsia" w:eastAsia="宋体" w:cs="Times New Roman"/>
                <w:kern w:val="0"/>
                <w:sz w:val="18"/>
                <w:szCs w:val="18"/>
                <w:lang w:bidi="ar"/>
              </w:rPr>
              <w:t>＞7.5的样品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4" w:hRule="atLeast"/>
          <w:jc w:val="center"/>
        </w:trPr>
        <w:tc>
          <w:tcPr>
            <w:tcW w:w="1036"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sz w:val="18"/>
                <w:szCs w:val="18"/>
              </w:rPr>
            </w:pPr>
            <w:r>
              <w:rPr>
                <w:rFonts w:hint="eastAsia" w:eastAsia="宋体" w:cs="Times New Roman"/>
                <w:kern w:val="0"/>
                <w:sz w:val="18"/>
                <w:szCs w:val="18"/>
                <w:lang w:bidi="ar"/>
              </w:rPr>
              <w:t>水溶性盐（水溶性盐总量、电导率、水溶性钠离子、钾离子、钙离子、镁离子、碳酸根、碳酸氢根、硫酸根、氯根）</w:t>
            </w:r>
          </w:p>
        </w:tc>
        <w:tc>
          <w:tcPr>
            <w:tcW w:w="1310"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sz w:val="18"/>
                <w:szCs w:val="18"/>
              </w:rPr>
            </w:pPr>
            <w:r>
              <w:rPr>
                <w:rFonts w:hint="eastAsia" w:eastAsia="宋体" w:cs="Times New Roman"/>
                <w:kern w:val="0"/>
                <w:sz w:val="18"/>
                <w:szCs w:val="18"/>
                <w:lang w:bidi="ar"/>
              </w:rPr>
              <w:t>质量法等</w:t>
            </w:r>
          </w:p>
        </w:tc>
        <w:tc>
          <w:tcPr>
            <w:tcW w:w="1914"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sz w:val="18"/>
                <w:szCs w:val="18"/>
              </w:rPr>
            </w:pPr>
            <w:r>
              <w:rPr>
                <w:rFonts w:hint="eastAsia" w:eastAsia="宋体" w:cs="Times New Roman"/>
                <w:kern w:val="0"/>
                <w:sz w:val="18"/>
                <w:szCs w:val="18"/>
                <w:lang w:bidi="ar"/>
              </w:rPr>
              <w:t>《森林土壤水溶性盐分分析》（LY/T 1251－</w:t>
            </w:r>
            <w:r>
              <w:rPr>
                <w:rFonts w:hint="eastAsia" w:eastAsia="Times New Roman" w:cs="Times New Roman"/>
                <w:kern w:val="0"/>
                <w:sz w:val="18"/>
                <w:szCs w:val="18"/>
                <w:lang w:bidi="ar"/>
              </w:rPr>
              <w:t>1999</w:t>
            </w:r>
            <w:r>
              <w:rPr>
                <w:rFonts w:hint="eastAsia" w:eastAsia="宋体" w:cs="Times New Roman"/>
                <w:kern w:val="0"/>
                <w:sz w:val="18"/>
                <w:szCs w:val="18"/>
                <w:lang w:bidi="ar"/>
              </w:rPr>
              <w:t>）（浸提液中钾、钠、钙、镁离子的测定采用</w:t>
            </w:r>
            <w:r>
              <w:rPr>
                <w:rFonts w:hint="eastAsia" w:eastAsia="宋体" w:cs="Times New Roman"/>
                <w:sz w:val="18"/>
                <w:szCs w:val="18"/>
                <w:lang w:bidi="ar"/>
              </w:rPr>
              <w:t>等离子体发射光谱</w:t>
            </w:r>
            <w:r>
              <w:rPr>
                <w:rFonts w:hint="eastAsia" w:eastAsia="宋体" w:cs="Times New Roman"/>
                <w:kern w:val="0"/>
                <w:sz w:val="18"/>
                <w:szCs w:val="18"/>
                <w:lang w:bidi="ar"/>
              </w:rPr>
              <w:t>法，</w:t>
            </w:r>
            <w:r>
              <w:rPr>
                <w:rFonts w:hint="eastAsia" w:eastAsia="宋体" w:cs="Times New Roman"/>
                <w:sz w:val="18"/>
                <w:szCs w:val="18"/>
                <w:lang w:bidi="ar"/>
              </w:rPr>
              <w:t>硫酸根和氯根的测定增加离子色谱法，详见土壤</w:t>
            </w:r>
            <w:r>
              <w:rPr>
                <w:rFonts w:hint="eastAsia" w:eastAsia="宋体" w:cs="Times New Roman"/>
                <w:kern w:val="0"/>
                <w:sz w:val="18"/>
                <w:szCs w:val="18"/>
                <w:lang w:bidi="ar"/>
              </w:rPr>
              <w:t>样品制备与检测技术规范培训教材）</w:t>
            </w:r>
          </w:p>
        </w:tc>
        <w:tc>
          <w:tcPr>
            <w:tcW w:w="739"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36" w:type="pct"/>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widowControl/>
              <w:snapToGrid/>
              <w:spacing w:line="240" w:lineRule="auto"/>
              <w:ind w:firstLine="0" w:firstLineChars="0"/>
              <w:jc w:val="center"/>
              <w:textAlignment w:val="center"/>
              <w:rPr>
                <w:rFonts w:eastAsia="Times New Roman" w:cs="Times New Roman"/>
                <w:sz w:val="18"/>
                <w:szCs w:val="18"/>
              </w:rPr>
            </w:pPr>
            <w:r>
              <w:rPr>
                <w:rFonts w:hint="eastAsia" w:eastAsia="宋体" w:cs="Times New Roman"/>
                <w:kern w:val="0"/>
                <w:sz w:val="18"/>
                <w:szCs w:val="18"/>
                <w:lang w:bidi="ar"/>
              </w:rPr>
              <w:t>有机质</w:t>
            </w:r>
          </w:p>
        </w:tc>
        <w:tc>
          <w:tcPr>
            <w:tcW w:w="1310"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sz w:val="18"/>
                <w:szCs w:val="18"/>
              </w:rPr>
            </w:pPr>
            <w:r>
              <w:rPr>
                <w:rFonts w:hint="eastAsia" w:eastAsia="宋体" w:cs="Times New Roman"/>
                <w:kern w:val="0"/>
                <w:sz w:val="18"/>
                <w:szCs w:val="18"/>
                <w:lang w:bidi="ar"/>
              </w:rPr>
              <w:t>重铬酸钾氧化－容量法</w:t>
            </w:r>
          </w:p>
        </w:tc>
        <w:tc>
          <w:tcPr>
            <w:tcW w:w="1914"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sz w:val="18"/>
                <w:szCs w:val="18"/>
              </w:rPr>
            </w:pPr>
            <w:r>
              <w:rPr>
                <w:rFonts w:hint="eastAsia" w:eastAsia="宋体" w:cs="Times New Roman"/>
                <w:kern w:val="0"/>
                <w:sz w:val="18"/>
                <w:szCs w:val="18"/>
                <w:lang w:bidi="ar"/>
              </w:rPr>
              <w:t>《土壤检测 第6部分：土壤有机质的测定》（NY/T 1121.6－2006）</w:t>
            </w:r>
          </w:p>
        </w:tc>
        <w:tc>
          <w:tcPr>
            <w:tcW w:w="739"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36"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widowControl/>
              <w:snapToGrid/>
              <w:spacing w:line="240" w:lineRule="auto"/>
              <w:ind w:firstLine="0" w:firstLineChars="0"/>
              <w:jc w:val="center"/>
              <w:textAlignment w:val="center"/>
              <w:rPr>
                <w:rFonts w:eastAsia="Times New Roman" w:cs="Times New Roman"/>
                <w:kern w:val="0"/>
                <w:sz w:val="18"/>
                <w:szCs w:val="18"/>
                <w:lang w:bidi="ar"/>
              </w:rPr>
            </w:pPr>
          </w:p>
        </w:tc>
        <w:tc>
          <w:tcPr>
            <w:tcW w:w="1310"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kern w:val="0"/>
                <w:sz w:val="18"/>
                <w:szCs w:val="18"/>
                <w:lang w:bidi="ar"/>
              </w:rPr>
            </w:pPr>
            <w:r>
              <w:rPr>
                <w:rFonts w:hint="eastAsia" w:eastAsia="宋体" w:cs="Times New Roman"/>
                <w:kern w:val="0"/>
                <w:sz w:val="18"/>
                <w:szCs w:val="18"/>
                <w:lang w:bidi="ar"/>
              </w:rPr>
              <w:t>元素分析仪法</w:t>
            </w:r>
          </w:p>
        </w:tc>
        <w:tc>
          <w:tcPr>
            <w:tcW w:w="1914"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kern w:val="0"/>
                <w:sz w:val="18"/>
                <w:szCs w:val="18"/>
                <w:lang w:bidi="ar"/>
              </w:rPr>
            </w:pPr>
            <w:r>
              <w:rPr>
                <w:rFonts w:hint="eastAsia" w:eastAsia="宋体" w:cs="Times New Roman"/>
                <w:kern w:val="0"/>
                <w:sz w:val="18"/>
                <w:szCs w:val="18"/>
                <w:lang w:bidi="ar"/>
              </w:rPr>
              <w:t>《土壤中总碳和有机质的测定 元素分析仪法》（农业行业标准报批稿）</w:t>
            </w:r>
          </w:p>
        </w:tc>
        <w:tc>
          <w:tcPr>
            <w:tcW w:w="739"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36" w:type="pct"/>
            <w:tcBorders>
              <w:top w:val="single" w:color="auto" w:sz="4" w:space="0"/>
              <w:left w:val="single" w:color="auto" w:sz="4" w:space="0"/>
              <w:bottom w:val="single" w:color="auto" w:sz="4" w:space="0"/>
              <w:right w:val="single" w:color="auto" w:sz="4" w:space="0"/>
              <w:tl2br w:val="nil"/>
              <w:tr2bl w:val="nil"/>
            </w:tcBorders>
            <w:noWrap/>
            <w:vAlign w:val="center"/>
          </w:tcPr>
          <w:p>
            <w:pPr>
              <w:widowControl/>
              <w:snapToGrid/>
              <w:spacing w:line="240" w:lineRule="auto"/>
              <w:ind w:firstLine="0" w:firstLineChars="0"/>
              <w:jc w:val="center"/>
              <w:textAlignment w:val="center"/>
              <w:rPr>
                <w:rFonts w:eastAsia="Times New Roman" w:cs="Times New Roman"/>
                <w:sz w:val="18"/>
                <w:szCs w:val="18"/>
              </w:rPr>
            </w:pPr>
            <w:r>
              <w:rPr>
                <w:rFonts w:hint="eastAsia" w:eastAsia="宋体" w:cs="Times New Roman"/>
                <w:kern w:val="0"/>
                <w:sz w:val="18"/>
                <w:szCs w:val="18"/>
                <w:lang w:bidi="ar"/>
              </w:rPr>
              <w:t>碳酸钙</w:t>
            </w:r>
          </w:p>
        </w:tc>
        <w:tc>
          <w:tcPr>
            <w:tcW w:w="1310"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sz w:val="18"/>
                <w:szCs w:val="18"/>
              </w:rPr>
            </w:pPr>
            <w:r>
              <w:rPr>
                <w:rFonts w:hint="eastAsia" w:eastAsia="宋体" w:cs="Times New Roman"/>
                <w:kern w:val="0"/>
                <w:sz w:val="18"/>
                <w:szCs w:val="18"/>
                <w:lang w:bidi="ar"/>
              </w:rPr>
              <w:t>气量法</w:t>
            </w:r>
          </w:p>
        </w:tc>
        <w:tc>
          <w:tcPr>
            <w:tcW w:w="1914"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sz w:val="18"/>
                <w:szCs w:val="18"/>
              </w:rPr>
            </w:pPr>
            <w:r>
              <w:rPr>
                <w:rFonts w:hint="eastAsia" w:eastAsia="宋体" w:cs="Times New Roman"/>
                <w:kern w:val="0"/>
                <w:sz w:val="18"/>
                <w:szCs w:val="18"/>
                <w:lang w:bidi="ar"/>
              </w:rPr>
              <w:t>《土壤分析技术规范》（第二版），15.1土壤碳酸盐的测定</w:t>
            </w:r>
          </w:p>
        </w:tc>
        <w:tc>
          <w:tcPr>
            <w:tcW w:w="739"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jc w:val="center"/>
        </w:trPr>
        <w:tc>
          <w:tcPr>
            <w:tcW w:w="1036" w:type="pct"/>
            <w:tcBorders>
              <w:top w:val="single" w:color="auto" w:sz="4" w:space="0"/>
              <w:left w:val="single" w:color="auto" w:sz="4" w:space="0"/>
              <w:bottom w:val="single" w:color="auto" w:sz="4" w:space="0"/>
              <w:right w:val="single" w:color="auto" w:sz="4" w:space="0"/>
              <w:tl2br w:val="nil"/>
              <w:tr2bl w:val="nil"/>
            </w:tcBorders>
            <w:noWrap/>
            <w:vAlign w:val="center"/>
          </w:tcPr>
          <w:p>
            <w:pPr>
              <w:widowControl/>
              <w:snapToGrid/>
              <w:spacing w:line="240" w:lineRule="auto"/>
              <w:ind w:firstLine="0" w:firstLineChars="0"/>
              <w:jc w:val="center"/>
              <w:textAlignment w:val="center"/>
              <w:rPr>
                <w:rFonts w:eastAsia="Times New Roman" w:cs="Times New Roman"/>
                <w:sz w:val="18"/>
                <w:szCs w:val="18"/>
              </w:rPr>
            </w:pPr>
            <w:r>
              <w:rPr>
                <w:rFonts w:hint="eastAsia" w:eastAsia="宋体" w:cs="Times New Roman"/>
                <w:kern w:val="0"/>
                <w:sz w:val="18"/>
                <w:szCs w:val="18"/>
                <w:lang w:bidi="ar"/>
              </w:rPr>
              <w:t>全氮</w:t>
            </w:r>
          </w:p>
        </w:tc>
        <w:tc>
          <w:tcPr>
            <w:tcW w:w="1310"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sz w:val="18"/>
                <w:szCs w:val="18"/>
              </w:rPr>
            </w:pPr>
            <w:r>
              <w:rPr>
                <w:rFonts w:hint="eastAsia" w:eastAsia="宋体" w:cs="Times New Roman"/>
                <w:kern w:val="0"/>
                <w:sz w:val="18"/>
                <w:szCs w:val="18"/>
                <w:lang w:bidi="ar"/>
              </w:rPr>
              <w:t>自动定氮仪法</w:t>
            </w:r>
          </w:p>
        </w:tc>
        <w:tc>
          <w:tcPr>
            <w:tcW w:w="1914"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sz w:val="18"/>
                <w:szCs w:val="18"/>
              </w:rPr>
            </w:pPr>
            <w:r>
              <w:rPr>
                <w:rFonts w:hint="eastAsia" w:eastAsia="宋体" w:cs="Times New Roman"/>
                <w:kern w:val="0"/>
                <w:sz w:val="18"/>
                <w:szCs w:val="18"/>
                <w:lang w:bidi="ar"/>
              </w:rPr>
              <w:t>《土壤检测 第24部分：土壤全氮的测定 自动定氮仪法》（NY/T 1121.24－2012）</w:t>
            </w:r>
          </w:p>
        </w:tc>
        <w:tc>
          <w:tcPr>
            <w:tcW w:w="739"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jc w:val="center"/>
        </w:trPr>
        <w:tc>
          <w:tcPr>
            <w:tcW w:w="1036" w:type="pct"/>
            <w:tcBorders>
              <w:top w:val="single" w:color="auto" w:sz="4" w:space="0"/>
              <w:left w:val="single" w:color="auto" w:sz="4" w:space="0"/>
              <w:bottom w:val="single" w:color="auto" w:sz="4" w:space="0"/>
              <w:right w:val="single" w:color="auto" w:sz="4" w:space="0"/>
              <w:tl2br w:val="nil"/>
              <w:tr2bl w:val="nil"/>
            </w:tcBorders>
            <w:noWrap/>
            <w:vAlign w:val="center"/>
          </w:tcPr>
          <w:p>
            <w:pPr>
              <w:widowControl/>
              <w:snapToGrid/>
              <w:spacing w:line="240" w:lineRule="auto"/>
              <w:ind w:firstLine="0" w:firstLineChars="0"/>
              <w:jc w:val="center"/>
              <w:textAlignment w:val="center"/>
              <w:rPr>
                <w:rFonts w:eastAsia="Times New Roman" w:cs="Times New Roman"/>
                <w:sz w:val="18"/>
                <w:szCs w:val="18"/>
              </w:rPr>
            </w:pPr>
            <w:r>
              <w:rPr>
                <w:rFonts w:hint="eastAsia" w:eastAsia="宋体" w:cs="Times New Roman"/>
                <w:kern w:val="0"/>
                <w:sz w:val="18"/>
                <w:szCs w:val="18"/>
                <w:lang w:bidi="ar"/>
              </w:rPr>
              <w:t>全磷</w:t>
            </w:r>
          </w:p>
        </w:tc>
        <w:tc>
          <w:tcPr>
            <w:tcW w:w="1310"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sz w:val="18"/>
                <w:szCs w:val="18"/>
              </w:rPr>
            </w:pPr>
            <w:r>
              <w:rPr>
                <w:rFonts w:hint="eastAsia" w:eastAsia="宋体" w:cs="Times New Roman"/>
                <w:kern w:val="0"/>
                <w:sz w:val="18"/>
                <w:szCs w:val="18"/>
                <w:lang w:bidi="ar"/>
              </w:rPr>
              <w:t>酸消解－电感耦合等离子体发射光谱法</w:t>
            </w:r>
          </w:p>
        </w:tc>
        <w:tc>
          <w:tcPr>
            <w:tcW w:w="1914"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sz w:val="18"/>
                <w:szCs w:val="18"/>
              </w:rPr>
            </w:pPr>
            <w:r>
              <w:rPr>
                <w:rFonts w:hint="eastAsia" w:eastAsia="宋体" w:cs="Times New Roman"/>
                <w:kern w:val="0"/>
                <w:sz w:val="18"/>
                <w:szCs w:val="18"/>
                <w:lang w:bidi="ar"/>
              </w:rPr>
              <w:t>《森林土壤磷的测定》（LY/T 1232－2015）（详见</w:t>
            </w:r>
            <w:r>
              <w:rPr>
                <w:rFonts w:hint="eastAsia" w:eastAsia="宋体" w:cs="Times New Roman"/>
                <w:sz w:val="18"/>
                <w:szCs w:val="18"/>
                <w:lang w:bidi="ar"/>
              </w:rPr>
              <w:t>土壤</w:t>
            </w:r>
            <w:r>
              <w:rPr>
                <w:rFonts w:hint="eastAsia" w:eastAsia="宋体" w:cs="Times New Roman"/>
                <w:kern w:val="0"/>
                <w:sz w:val="18"/>
                <w:szCs w:val="18"/>
                <w:lang w:bidi="ar"/>
              </w:rPr>
              <w:t>样品制备与检测技术规范培训教材）</w:t>
            </w:r>
          </w:p>
        </w:tc>
        <w:tc>
          <w:tcPr>
            <w:tcW w:w="739"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jc w:val="center"/>
        </w:trPr>
        <w:tc>
          <w:tcPr>
            <w:tcW w:w="1036" w:type="pct"/>
            <w:tcBorders>
              <w:top w:val="single" w:color="auto" w:sz="4" w:space="0"/>
              <w:left w:val="single" w:color="auto" w:sz="4" w:space="0"/>
              <w:bottom w:val="single" w:color="auto" w:sz="4" w:space="0"/>
              <w:right w:val="single" w:color="auto" w:sz="4" w:space="0"/>
              <w:tl2br w:val="nil"/>
              <w:tr2bl w:val="nil"/>
            </w:tcBorders>
            <w:noWrap/>
            <w:vAlign w:val="center"/>
          </w:tcPr>
          <w:p>
            <w:pPr>
              <w:widowControl/>
              <w:snapToGrid/>
              <w:spacing w:line="240" w:lineRule="auto"/>
              <w:ind w:firstLine="0" w:firstLineChars="0"/>
              <w:jc w:val="center"/>
              <w:textAlignment w:val="center"/>
              <w:rPr>
                <w:rFonts w:eastAsia="Times New Roman" w:cs="Times New Roman"/>
                <w:sz w:val="18"/>
                <w:szCs w:val="18"/>
              </w:rPr>
            </w:pPr>
            <w:r>
              <w:rPr>
                <w:rFonts w:hint="eastAsia" w:eastAsia="宋体" w:cs="Times New Roman"/>
                <w:kern w:val="0"/>
                <w:sz w:val="18"/>
                <w:szCs w:val="18"/>
                <w:lang w:bidi="ar"/>
              </w:rPr>
              <w:t>全钾</w:t>
            </w:r>
          </w:p>
        </w:tc>
        <w:tc>
          <w:tcPr>
            <w:tcW w:w="1310"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sz w:val="18"/>
                <w:szCs w:val="18"/>
              </w:rPr>
            </w:pPr>
            <w:r>
              <w:rPr>
                <w:rFonts w:hint="eastAsia" w:eastAsia="宋体" w:cs="Times New Roman"/>
                <w:kern w:val="0"/>
                <w:sz w:val="18"/>
                <w:szCs w:val="18"/>
                <w:lang w:bidi="ar"/>
              </w:rPr>
              <w:t>酸消解</w:t>
            </w:r>
            <w:r>
              <w:rPr>
                <w:rFonts w:eastAsia="仿宋_GB2312" w:cs="仿宋_GB2312"/>
                <w:color w:val="000000"/>
                <w:sz w:val="18"/>
                <w:szCs w:val="18"/>
                <w:lang w:bidi="ar"/>
              </w:rPr>
              <w:t>－电感耦合等离子体发射光谱法</w:t>
            </w:r>
          </w:p>
        </w:tc>
        <w:tc>
          <w:tcPr>
            <w:tcW w:w="1914"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sz w:val="18"/>
                <w:szCs w:val="18"/>
              </w:rPr>
            </w:pPr>
            <w:r>
              <w:rPr>
                <w:rFonts w:hint="eastAsia" w:eastAsia="宋体" w:cs="Times New Roman"/>
                <w:kern w:val="0"/>
                <w:sz w:val="18"/>
                <w:szCs w:val="18"/>
                <w:lang w:bidi="ar"/>
              </w:rPr>
              <w:t>《森林土壤钾的测定》（LY/T 1234－2015）</w:t>
            </w:r>
          </w:p>
        </w:tc>
        <w:tc>
          <w:tcPr>
            <w:tcW w:w="739"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36" w:type="pct"/>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widowControl/>
              <w:snapToGrid/>
              <w:spacing w:line="240" w:lineRule="auto"/>
              <w:ind w:firstLine="0" w:firstLineChars="0"/>
              <w:jc w:val="center"/>
              <w:textAlignment w:val="center"/>
              <w:rPr>
                <w:rFonts w:eastAsia="Times New Roman" w:cs="Times New Roman"/>
                <w:sz w:val="18"/>
                <w:szCs w:val="18"/>
              </w:rPr>
            </w:pPr>
            <w:r>
              <w:rPr>
                <w:rFonts w:hint="eastAsia" w:eastAsia="宋体" w:cs="Times New Roman"/>
                <w:kern w:val="0"/>
                <w:sz w:val="18"/>
                <w:szCs w:val="18"/>
                <w:lang w:bidi="ar"/>
              </w:rPr>
              <w:t>全硫</w:t>
            </w:r>
          </w:p>
        </w:tc>
        <w:tc>
          <w:tcPr>
            <w:tcW w:w="1310"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sz w:val="18"/>
                <w:szCs w:val="18"/>
              </w:rPr>
            </w:pPr>
            <w:r>
              <w:rPr>
                <w:rFonts w:hint="eastAsia" w:eastAsia="宋体" w:cs="Times New Roman"/>
                <w:kern w:val="0"/>
                <w:sz w:val="18"/>
                <w:szCs w:val="18"/>
                <w:lang w:bidi="ar"/>
              </w:rPr>
              <w:t>硝酸镁氧化－硫酸钡比浊法</w:t>
            </w:r>
          </w:p>
        </w:tc>
        <w:tc>
          <w:tcPr>
            <w:tcW w:w="1914"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sz w:val="18"/>
                <w:szCs w:val="18"/>
              </w:rPr>
            </w:pPr>
            <w:r>
              <w:rPr>
                <w:rFonts w:hint="eastAsia" w:eastAsia="宋体" w:cs="Times New Roman"/>
                <w:kern w:val="0"/>
                <w:sz w:val="18"/>
                <w:szCs w:val="18"/>
                <w:lang w:bidi="ar"/>
              </w:rPr>
              <w:t>《土壤分析技术规范》（第二版），16.9全硫的测定</w:t>
            </w:r>
          </w:p>
        </w:tc>
        <w:tc>
          <w:tcPr>
            <w:tcW w:w="739"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1036"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widowControl/>
              <w:snapToGrid/>
              <w:spacing w:line="240" w:lineRule="auto"/>
              <w:ind w:firstLine="0" w:firstLineChars="0"/>
              <w:jc w:val="center"/>
              <w:textAlignment w:val="center"/>
              <w:rPr>
                <w:rFonts w:eastAsia="Times New Roman" w:cs="Times New Roman"/>
                <w:kern w:val="0"/>
                <w:sz w:val="18"/>
                <w:szCs w:val="18"/>
                <w:lang w:bidi="ar"/>
              </w:rPr>
            </w:pPr>
          </w:p>
        </w:tc>
        <w:tc>
          <w:tcPr>
            <w:tcW w:w="1310"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kern w:val="0"/>
                <w:sz w:val="18"/>
                <w:szCs w:val="18"/>
                <w:lang w:bidi="ar"/>
              </w:rPr>
            </w:pPr>
            <w:r>
              <w:rPr>
                <w:rFonts w:hint="eastAsia" w:eastAsia="宋体" w:cs="Times New Roman"/>
                <w:kern w:val="0"/>
                <w:sz w:val="18"/>
                <w:szCs w:val="18"/>
                <w:lang w:bidi="ar"/>
              </w:rPr>
              <w:t>燃烧红外光谱法</w:t>
            </w:r>
          </w:p>
        </w:tc>
        <w:tc>
          <w:tcPr>
            <w:tcW w:w="1914"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kern w:val="0"/>
                <w:sz w:val="18"/>
                <w:szCs w:val="18"/>
                <w:lang w:bidi="ar"/>
              </w:rPr>
            </w:pPr>
            <w:r>
              <w:rPr>
                <w:rFonts w:hint="eastAsia" w:eastAsia="宋体" w:cs="Times New Roman"/>
                <w:sz w:val="18"/>
                <w:szCs w:val="18"/>
                <w:lang w:bidi="ar"/>
              </w:rPr>
              <w:t>土壤</w:t>
            </w:r>
            <w:r>
              <w:rPr>
                <w:rFonts w:hint="eastAsia" w:eastAsia="宋体" w:cs="Times New Roman"/>
                <w:kern w:val="0"/>
                <w:sz w:val="18"/>
                <w:szCs w:val="18"/>
                <w:lang w:bidi="ar"/>
              </w:rPr>
              <w:t>样品制备与检测技术规范培训教材</w:t>
            </w:r>
          </w:p>
        </w:tc>
        <w:tc>
          <w:tcPr>
            <w:tcW w:w="739"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7" w:hRule="atLeast"/>
          <w:jc w:val="center"/>
        </w:trPr>
        <w:tc>
          <w:tcPr>
            <w:tcW w:w="1036" w:type="pct"/>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widowControl/>
              <w:snapToGrid/>
              <w:spacing w:line="240" w:lineRule="auto"/>
              <w:ind w:firstLine="0" w:firstLineChars="0"/>
              <w:jc w:val="center"/>
              <w:textAlignment w:val="center"/>
              <w:rPr>
                <w:rFonts w:eastAsia="Times New Roman" w:cs="Times New Roman"/>
                <w:sz w:val="18"/>
                <w:szCs w:val="18"/>
              </w:rPr>
            </w:pPr>
            <w:r>
              <w:rPr>
                <w:rFonts w:hint="eastAsia" w:eastAsia="宋体" w:cs="Times New Roman"/>
                <w:kern w:val="0"/>
                <w:sz w:val="18"/>
                <w:szCs w:val="18"/>
                <w:lang w:bidi="ar"/>
              </w:rPr>
              <w:t>全硼</w:t>
            </w:r>
          </w:p>
        </w:tc>
        <w:tc>
          <w:tcPr>
            <w:tcW w:w="1310"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sz w:val="18"/>
                <w:szCs w:val="18"/>
              </w:rPr>
            </w:pPr>
            <w:r>
              <w:rPr>
                <w:rFonts w:hint="eastAsia" w:eastAsia="宋体" w:cs="Times New Roman"/>
                <w:kern w:val="0"/>
                <w:sz w:val="18"/>
                <w:szCs w:val="18"/>
                <w:lang w:bidi="ar"/>
              </w:rPr>
              <w:t>碱熔－姜黄素－比色法</w:t>
            </w:r>
          </w:p>
        </w:tc>
        <w:tc>
          <w:tcPr>
            <w:tcW w:w="1914"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sz w:val="18"/>
                <w:szCs w:val="18"/>
              </w:rPr>
            </w:pPr>
            <w:r>
              <w:rPr>
                <w:rFonts w:hint="eastAsia" w:eastAsia="宋体" w:cs="Times New Roman"/>
                <w:kern w:val="0"/>
                <w:sz w:val="18"/>
                <w:szCs w:val="18"/>
                <w:lang w:bidi="ar"/>
              </w:rPr>
              <w:t>《土壤分析技术规范》（第二版），18.1土壤全硼的测定</w:t>
            </w:r>
          </w:p>
        </w:tc>
        <w:tc>
          <w:tcPr>
            <w:tcW w:w="739"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5" w:hRule="atLeast"/>
          <w:jc w:val="center"/>
        </w:trPr>
        <w:tc>
          <w:tcPr>
            <w:tcW w:w="1036"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widowControl/>
              <w:snapToGrid/>
              <w:spacing w:line="240" w:lineRule="auto"/>
              <w:ind w:firstLine="0" w:firstLineChars="0"/>
              <w:jc w:val="center"/>
              <w:rPr>
                <w:rFonts w:eastAsia="Times New Roman" w:cs="Times New Roman"/>
                <w:sz w:val="18"/>
                <w:szCs w:val="18"/>
              </w:rPr>
            </w:pPr>
          </w:p>
        </w:tc>
        <w:tc>
          <w:tcPr>
            <w:tcW w:w="1310"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sz w:val="18"/>
                <w:szCs w:val="18"/>
              </w:rPr>
            </w:pPr>
            <w:r>
              <w:rPr>
                <w:rFonts w:hint="eastAsia" w:eastAsia="宋体" w:cs="Times New Roman"/>
                <w:kern w:val="0"/>
                <w:sz w:val="18"/>
                <w:szCs w:val="18"/>
                <w:lang w:bidi="ar"/>
              </w:rPr>
              <w:t>碱熔－等离子体发射光谱法</w:t>
            </w:r>
          </w:p>
        </w:tc>
        <w:tc>
          <w:tcPr>
            <w:tcW w:w="1914"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sz w:val="18"/>
                <w:szCs w:val="18"/>
              </w:rPr>
            </w:pPr>
            <w:r>
              <w:rPr>
                <w:rFonts w:hint="eastAsia" w:eastAsia="宋体" w:cs="Times New Roman"/>
                <w:kern w:val="0"/>
                <w:sz w:val="18"/>
                <w:szCs w:val="18"/>
                <w:lang w:bidi="ar"/>
              </w:rPr>
              <w:t>《土壤分析技术规范》（第二版），18.1土壤全硼的测定</w:t>
            </w:r>
          </w:p>
        </w:tc>
        <w:tc>
          <w:tcPr>
            <w:tcW w:w="739"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 w:hRule="atLeast"/>
          <w:jc w:val="center"/>
        </w:trPr>
        <w:tc>
          <w:tcPr>
            <w:tcW w:w="1036" w:type="pct"/>
            <w:tcBorders>
              <w:top w:val="single" w:color="auto" w:sz="4" w:space="0"/>
              <w:left w:val="single" w:color="auto" w:sz="4" w:space="0"/>
              <w:bottom w:val="single" w:color="auto" w:sz="4" w:space="0"/>
              <w:right w:val="single" w:color="auto" w:sz="4" w:space="0"/>
              <w:tl2br w:val="nil"/>
              <w:tr2bl w:val="nil"/>
            </w:tcBorders>
            <w:noWrap/>
            <w:vAlign w:val="center"/>
          </w:tcPr>
          <w:p>
            <w:pPr>
              <w:widowControl/>
              <w:snapToGrid/>
              <w:spacing w:line="240" w:lineRule="auto"/>
              <w:ind w:firstLine="0" w:firstLineChars="0"/>
              <w:jc w:val="center"/>
              <w:textAlignment w:val="center"/>
              <w:rPr>
                <w:rFonts w:eastAsia="Times New Roman" w:cs="Times New Roman"/>
                <w:sz w:val="18"/>
                <w:szCs w:val="18"/>
              </w:rPr>
            </w:pPr>
            <w:r>
              <w:rPr>
                <w:rFonts w:hint="eastAsia" w:eastAsia="宋体" w:cs="Times New Roman"/>
                <w:kern w:val="0"/>
                <w:sz w:val="18"/>
                <w:szCs w:val="18"/>
                <w:lang w:bidi="ar"/>
              </w:rPr>
              <w:t>全硒</w:t>
            </w:r>
          </w:p>
        </w:tc>
        <w:tc>
          <w:tcPr>
            <w:tcW w:w="1310"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sz w:val="18"/>
                <w:szCs w:val="18"/>
              </w:rPr>
            </w:pPr>
            <w:r>
              <w:rPr>
                <w:rFonts w:hint="eastAsia" w:eastAsia="宋体" w:cs="Times New Roman"/>
                <w:kern w:val="0"/>
                <w:sz w:val="18"/>
                <w:szCs w:val="18"/>
                <w:lang w:bidi="ar"/>
              </w:rPr>
              <w:t>酸消解－氢化物发生－原子荧光光谱法</w:t>
            </w:r>
          </w:p>
        </w:tc>
        <w:tc>
          <w:tcPr>
            <w:tcW w:w="1914"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sz w:val="18"/>
                <w:szCs w:val="18"/>
              </w:rPr>
            </w:pPr>
            <w:r>
              <w:rPr>
                <w:rFonts w:hint="eastAsia" w:eastAsia="宋体" w:cs="Times New Roman"/>
                <w:kern w:val="0"/>
                <w:sz w:val="18"/>
                <w:szCs w:val="18"/>
                <w:lang w:bidi="ar"/>
              </w:rPr>
              <w:t>《土壤中全硒的测定》（NY/T 1104－2006）</w:t>
            </w:r>
          </w:p>
        </w:tc>
        <w:tc>
          <w:tcPr>
            <w:tcW w:w="739"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36" w:type="pct"/>
            <w:tcBorders>
              <w:top w:val="single" w:color="auto" w:sz="4" w:space="0"/>
              <w:left w:val="single" w:color="auto" w:sz="4" w:space="0"/>
              <w:bottom w:val="single" w:color="auto" w:sz="4" w:space="0"/>
              <w:right w:val="single" w:color="auto" w:sz="4" w:space="0"/>
              <w:tl2br w:val="nil"/>
              <w:tr2bl w:val="nil"/>
            </w:tcBorders>
            <w:noWrap/>
            <w:vAlign w:val="center"/>
          </w:tcPr>
          <w:p>
            <w:pPr>
              <w:widowControl/>
              <w:snapToGrid/>
              <w:spacing w:line="240" w:lineRule="auto"/>
              <w:ind w:firstLine="0" w:firstLineChars="0"/>
              <w:jc w:val="center"/>
              <w:textAlignment w:val="center"/>
              <w:rPr>
                <w:rFonts w:eastAsia="Times New Roman" w:cs="Times New Roman"/>
                <w:sz w:val="18"/>
                <w:szCs w:val="18"/>
              </w:rPr>
            </w:pPr>
            <w:r>
              <w:rPr>
                <w:rFonts w:hint="eastAsia" w:eastAsia="宋体" w:cs="Times New Roman"/>
                <w:kern w:val="0"/>
                <w:sz w:val="18"/>
                <w:szCs w:val="18"/>
                <w:lang w:bidi="ar"/>
              </w:rPr>
              <w:t>全铁</w:t>
            </w:r>
          </w:p>
        </w:tc>
        <w:tc>
          <w:tcPr>
            <w:tcW w:w="1310"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sz w:val="18"/>
                <w:szCs w:val="18"/>
              </w:rPr>
            </w:pPr>
            <w:r>
              <w:rPr>
                <w:rFonts w:hint="eastAsia" w:eastAsia="宋体" w:cs="Times New Roman"/>
                <w:kern w:val="0"/>
                <w:sz w:val="18"/>
                <w:szCs w:val="18"/>
                <w:lang w:bidi="ar"/>
              </w:rPr>
              <w:t>酸消解－电感耦合等离子体发射光谱法</w:t>
            </w:r>
          </w:p>
        </w:tc>
        <w:tc>
          <w:tcPr>
            <w:tcW w:w="1914"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sz w:val="18"/>
                <w:szCs w:val="18"/>
              </w:rPr>
            </w:pPr>
            <w:r>
              <w:rPr>
                <w:rFonts w:hint="eastAsia" w:eastAsia="宋体" w:cs="Times New Roman"/>
                <w:kern w:val="0"/>
                <w:sz w:val="18"/>
                <w:szCs w:val="18"/>
                <w:lang w:bidi="ar"/>
              </w:rPr>
              <w:t>《固体废物 22种金属元素的测定 电感耦合等离子体发射光谱法》（HJ 781－2016）</w:t>
            </w:r>
          </w:p>
        </w:tc>
        <w:tc>
          <w:tcPr>
            <w:tcW w:w="739"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jc w:val="center"/>
        </w:trPr>
        <w:tc>
          <w:tcPr>
            <w:tcW w:w="1036"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sz w:val="18"/>
                <w:szCs w:val="18"/>
              </w:rPr>
            </w:pPr>
            <w:r>
              <w:rPr>
                <w:rFonts w:hint="eastAsia" w:eastAsia="宋体" w:cs="Times New Roman"/>
                <w:kern w:val="0"/>
                <w:sz w:val="18"/>
                <w:szCs w:val="18"/>
                <w:lang w:bidi="ar"/>
              </w:rPr>
              <w:t>全锰</w:t>
            </w:r>
          </w:p>
        </w:tc>
        <w:tc>
          <w:tcPr>
            <w:tcW w:w="1310"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sz w:val="18"/>
                <w:szCs w:val="18"/>
              </w:rPr>
            </w:pPr>
            <w:r>
              <w:rPr>
                <w:rFonts w:hint="eastAsia" w:eastAsia="宋体" w:cs="Times New Roman"/>
                <w:kern w:val="0"/>
                <w:sz w:val="18"/>
                <w:szCs w:val="18"/>
                <w:lang w:bidi="ar"/>
              </w:rPr>
              <w:t>酸消解－电感耦合等离子体发射光谱法</w:t>
            </w:r>
          </w:p>
        </w:tc>
        <w:tc>
          <w:tcPr>
            <w:tcW w:w="1914"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sz w:val="18"/>
                <w:szCs w:val="18"/>
              </w:rPr>
            </w:pPr>
            <w:r>
              <w:rPr>
                <w:rFonts w:hint="eastAsia" w:eastAsia="宋体" w:cs="Times New Roman"/>
                <w:kern w:val="0"/>
                <w:sz w:val="18"/>
                <w:szCs w:val="18"/>
                <w:lang w:bidi="ar"/>
              </w:rPr>
              <w:t>《固体废物 22种金属元素的测定 电感耦合等离子体发射光谱法》（HJ 781－2016）</w:t>
            </w:r>
          </w:p>
        </w:tc>
        <w:tc>
          <w:tcPr>
            <w:tcW w:w="739"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jc w:val="center"/>
        </w:trPr>
        <w:tc>
          <w:tcPr>
            <w:tcW w:w="1036" w:type="pct"/>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sz w:val="18"/>
                <w:szCs w:val="18"/>
              </w:rPr>
            </w:pPr>
            <w:r>
              <w:rPr>
                <w:rFonts w:hint="eastAsia" w:eastAsia="宋体" w:cs="Times New Roman"/>
                <w:kern w:val="0"/>
                <w:sz w:val="18"/>
                <w:szCs w:val="18"/>
                <w:lang w:bidi="ar"/>
              </w:rPr>
              <w:t>全铜</w:t>
            </w:r>
          </w:p>
        </w:tc>
        <w:tc>
          <w:tcPr>
            <w:tcW w:w="1310"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sz w:val="18"/>
                <w:szCs w:val="18"/>
              </w:rPr>
            </w:pPr>
            <w:r>
              <w:rPr>
                <w:rFonts w:hint="eastAsia" w:eastAsia="宋体" w:cs="Times New Roman"/>
                <w:kern w:val="0"/>
                <w:sz w:val="18"/>
                <w:szCs w:val="18"/>
                <w:lang w:bidi="ar"/>
              </w:rPr>
              <w:t>酸消解－电感耦合等离子体质谱法</w:t>
            </w:r>
          </w:p>
        </w:tc>
        <w:tc>
          <w:tcPr>
            <w:tcW w:w="1914"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sz w:val="18"/>
                <w:szCs w:val="18"/>
              </w:rPr>
            </w:pPr>
            <w:r>
              <w:rPr>
                <w:rFonts w:hint="eastAsia" w:eastAsia="宋体" w:cs="Times New Roman"/>
                <w:kern w:val="0"/>
                <w:sz w:val="18"/>
                <w:szCs w:val="18"/>
                <w:lang w:bidi="ar"/>
              </w:rPr>
              <w:t>《固体废物 金属元素的测定 电感耦合等离子体质谱法》（HJ 766－2015）</w:t>
            </w:r>
          </w:p>
        </w:tc>
        <w:tc>
          <w:tcPr>
            <w:tcW w:w="739"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36"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center"/>
              <w:rPr>
                <w:rFonts w:eastAsia="Times New Roman" w:cs="Times New Roman"/>
                <w:sz w:val="18"/>
                <w:szCs w:val="18"/>
              </w:rPr>
            </w:pPr>
          </w:p>
        </w:tc>
        <w:tc>
          <w:tcPr>
            <w:tcW w:w="1310"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sz w:val="18"/>
                <w:szCs w:val="18"/>
              </w:rPr>
            </w:pPr>
            <w:r>
              <w:rPr>
                <w:rFonts w:hint="eastAsia" w:eastAsia="宋体" w:cs="Times New Roman"/>
                <w:kern w:val="0"/>
                <w:sz w:val="18"/>
                <w:szCs w:val="18"/>
                <w:lang w:bidi="ar"/>
              </w:rPr>
              <w:t>酸消解－电感耦合等离子体发射光谱法</w:t>
            </w:r>
          </w:p>
        </w:tc>
        <w:tc>
          <w:tcPr>
            <w:tcW w:w="1914"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sz w:val="18"/>
                <w:szCs w:val="18"/>
              </w:rPr>
            </w:pPr>
            <w:r>
              <w:rPr>
                <w:rFonts w:hint="eastAsia" w:eastAsia="宋体" w:cs="Times New Roman"/>
                <w:kern w:val="0"/>
                <w:sz w:val="18"/>
                <w:szCs w:val="18"/>
                <w:lang w:bidi="ar"/>
              </w:rPr>
              <w:t>《固体废物 22种金属元素的测定 电感耦合等离子体发射光谱法》（HJ 781－2016）</w:t>
            </w:r>
          </w:p>
        </w:tc>
        <w:tc>
          <w:tcPr>
            <w:tcW w:w="739"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36" w:type="pct"/>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sz w:val="18"/>
                <w:szCs w:val="18"/>
              </w:rPr>
            </w:pPr>
            <w:r>
              <w:rPr>
                <w:rFonts w:hint="eastAsia" w:eastAsia="宋体" w:cs="Times New Roman"/>
                <w:kern w:val="0"/>
                <w:sz w:val="18"/>
                <w:szCs w:val="18"/>
                <w:lang w:bidi="ar"/>
              </w:rPr>
              <w:t>全锌</w:t>
            </w:r>
          </w:p>
        </w:tc>
        <w:tc>
          <w:tcPr>
            <w:tcW w:w="1310"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sz w:val="18"/>
                <w:szCs w:val="18"/>
              </w:rPr>
            </w:pPr>
            <w:r>
              <w:rPr>
                <w:rFonts w:hint="eastAsia" w:eastAsia="宋体" w:cs="Times New Roman"/>
                <w:kern w:val="0"/>
                <w:sz w:val="18"/>
                <w:szCs w:val="18"/>
                <w:lang w:bidi="ar"/>
              </w:rPr>
              <w:t>酸消解－电感耦合等离子体质谱法</w:t>
            </w:r>
          </w:p>
        </w:tc>
        <w:tc>
          <w:tcPr>
            <w:tcW w:w="1914"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sz w:val="18"/>
                <w:szCs w:val="18"/>
              </w:rPr>
            </w:pPr>
            <w:r>
              <w:rPr>
                <w:rFonts w:hint="eastAsia" w:eastAsia="宋体" w:cs="Times New Roman"/>
                <w:kern w:val="0"/>
                <w:sz w:val="18"/>
                <w:szCs w:val="18"/>
                <w:lang w:bidi="ar"/>
              </w:rPr>
              <w:t>《固体废物 金属元素的测定 电感耦合等离子体质谱法》（HJ 766－2015）</w:t>
            </w:r>
          </w:p>
        </w:tc>
        <w:tc>
          <w:tcPr>
            <w:tcW w:w="739"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36"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center"/>
              <w:rPr>
                <w:rFonts w:eastAsia="Times New Roman" w:cs="Times New Roman"/>
                <w:sz w:val="18"/>
                <w:szCs w:val="18"/>
              </w:rPr>
            </w:pPr>
          </w:p>
        </w:tc>
        <w:tc>
          <w:tcPr>
            <w:tcW w:w="1310"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sz w:val="18"/>
                <w:szCs w:val="18"/>
              </w:rPr>
            </w:pPr>
            <w:r>
              <w:rPr>
                <w:rFonts w:hint="eastAsia" w:eastAsia="宋体" w:cs="Times New Roman"/>
                <w:kern w:val="0"/>
                <w:sz w:val="18"/>
                <w:szCs w:val="18"/>
                <w:lang w:bidi="ar"/>
              </w:rPr>
              <w:t>酸消解－电感耦合等离子体发射光谱法</w:t>
            </w:r>
          </w:p>
        </w:tc>
        <w:tc>
          <w:tcPr>
            <w:tcW w:w="1914"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sz w:val="18"/>
                <w:szCs w:val="18"/>
              </w:rPr>
            </w:pPr>
            <w:r>
              <w:rPr>
                <w:rFonts w:hint="eastAsia" w:eastAsia="宋体" w:cs="Times New Roman"/>
                <w:kern w:val="0"/>
                <w:sz w:val="18"/>
                <w:szCs w:val="18"/>
                <w:lang w:bidi="ar"/>
              </w:rPr>
              <w:t>《固体废物 22种金属元素的测定 电感耦合等离子体发射光谱法》（HJ 781－2016）</w:t>
            </w:r>
          </w:p>
        </w:tc>
        <w:tc>
          <w:tcPr>
            <w:tcW w:w="739"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36"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sz w:val="18"/>
                <w:szCs w:val="18"/>
              </w:rPr>
            </w:pPr>
            <w:r>
              <w:rPr>
                <w:rFonts w:hint="eastAsia" w:eastAsia="宋体" w:cs="Times New Roman"/>
                <w:kern w:val="0"/>
                <w:sz w:val="18"/>
                <w:szCs w:val="18"/>
                <w:lang w:bidi="ar"/>
              </w:rPr>
              <w:t>全钼</w:t>
            </w:r>
          </w:p>
        </w:tc>
        <w:tc>
          <w:tcPr>
            <w:tcW w:w="1310"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sz w:val="18"/>
                <w:szCs w:val="18"/>
              </w:rPr>
            </w:pPr>
            <w:r>
              <w:rPr>
                <w:rFonts w:hint="eastAsia" w:eastAsia="宋体" w:cs="Times New Roman"/>
                <w:kern w:val="0"/>
                <w:sz w:val="18"/>
                <w:szCs w:val="18"/>
                <w:lang w:bidi="ar"/>
              </w:rPr>
              <w:t>酸消解－电感耦合等离子体质谱法</w:t>
            </w:r>
          </w:p>
        </w:tc>
        <w:tc>
          <w:tcPr>
            <w:tcW w:w="1914"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sz w:val="18"/>
                <w:szCs w:val="18"/>
              </w:rPr>
            </w:pPr>
            <w:r>
              <w:rPr>
                <w:rFonts w:hint="eastAsia" w:eastAsia="宋体" w:cs="Times New Roman"/>
                <w:kern w:val="0"/>
                <w:sz w:val="18"/>
                <w:szCs w:val="18"/>
                <w:lang w:bidi="ar"/>
              </w:rPr>
              <w:t>《固体废物 金属元素的测定 电感耦合等离子体质谱法》（HJ 766－2015）</w:t>
            </w:r>
          </w:p>
        </w:tc>
        <w:tc>
          <w:tcPr>
            <w:tcW w:w="739"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36"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sz w:val="18"/>
                <w:szCs w:val="18"/>
              </w:rPr>
            </w:pPr>
            <w:r>
              <w:rPr>
                <w:rFonts w:hint="eastAsia" w:eastAsia="宋体" w:cs="Times New Roman"/>
                <w:kern w:val="0"/>
                <w:sz w:val="18"/>
                <w:szCs w:val="18"/>
                <w:lang w:bidi="ar"/>
              </w:rPr>
              <w:t>全铝</w:t>
            </w:r>
          </w:p>
        </w:tc>
        <w:tc>
          <w:tcPr>
            <w:tcW w:w="1310"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sz w:val="18"/>
                <w:szCs w:val="18"/>
              </w:rPr>
            </w:pPr>
            <w:r>
              <w:rPr>
                <w:rFonts w:hint="eastAsia" w:eastAsia="宋体" w:cs="Times New Roman"/>
                <w:kern w:val="0"/>
                <w:sz w:val="18"/>
                <w:szCs w:val="18"/>
                <w:lang w:bidi="ar"/>
              </w:rPr>
              <w:t>酸消解－电感耦合等离子体发射光谱法</w:t>
            </w:r>
          </w:p>
        </w:tc>
        <w:tc>
          <w:tcPr>
            <w:tcW w:w="1914"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sz w:val="18"/>
                <w:szCs w:val="18"/>
              </w:rPr>
            </w:pPr>
            <w:r>
              <w:rPr>
                <w:rFonts w:hint="eastAsia" w:eastAsia="宋体" w:cs="Times New Roman"/>
                <w:kern w:val="0"/>
                <w:sz w:val="18"/>
                <w:szCs w:val="18"/>
                <w:lang w:bidi="ar"/>
              </w:rPr>
              <w:t>《固体废物 22种金属元素的测定 电感耦合等离子体发射光谱法》（HJ 781－2016）</w:t>
            </w:r>
          </w:p>
        </w:tc>
        <w:tc>
          <w:tcPr>
            <w:tcW w:w="739"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36"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sz w:val="18"/>
                <w:szCs w:val="18"/>
              </w:rPr>
            </w:pPr>
            <w:r>
              <w:rPr>
                <w:rFonts w:hint="eastAsia" w:eastAsia="宋体" w:cs="Times New Roman"/>
                <w:kern w:val="0"/>
                <w:sz w:val="18"/>
                <w:szCs w:val="18"/>
                <w:lang w:bidi="ar"/>
              </w:rPr>
              <w:t>全硅</w:t>
            </w:r>
          </w:p>
        </w:tc>
        <w:tc>
          <w:tcPr>
            <w:tcW w:w="1310"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sz w:val="18"/>
                <w:szCs w:val="18"/>
              </w:rPr>
            </w:pPr>
            <w:r>
              <w:rPr>
                <w:rFonts w:hint="eastAsia" w:eastAsia="宋体" w:cs="Times New Roman"/>
                <w:kern w:val="0"/>
                <w:sz w:val="18"/>
                <w:szCs w:val="18"/>
                <w:lang w:bidi="ar"/>
              </w:rPr>
              <w:t>碱熔－电感耦合等离子体发射光谱法</w:t>
            </w:r>
          </w:p>
        </w:tc>
        <w:tc>
          <w:tcPr>
            <w:tcW w:w="1914"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sz w:val="18"/>
                <w:szCs w:val="18"/>
              </w:rPr>
            </w:pPr>
            <w:r>
              <w:rPr>
                <w:rFonts w:hint="eastAsia" w:eastAsia="宋体" w:cs="Times New Roman"/>
                <w:kern w:val="0"/>
                <w:sz w:val="18"/>
                <w:szCs w:val="18"/>
                <w:lang w:bidi="ar"/>
              </w:rPr>
              <w:t>《土壤和沉积物 11种元素的测定 碱熔－电感耦合等离子体发射光谱法》（HJ 974－2018）</w:t>
            </w:r>
          </w:p>
        </w:tc>
        <w:tc>
          <w:tcPr>
            <w:tcW w:w="739"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36"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sz w:val="18"/>
                <w:szCs w:val="18"/>
              </w:rPr>
            </w:pPr>
            <w:r>
              <w:rPr>
                <w:rFonts w:hint="eastAsia" w:eastAsia="宋体" w:cs="Times New Roman"/>
                <w:kern w:val="0"/>
                <w:sz w:val="18"/>
                <w:szCs w:val="18"/>
                <w:lang w:bidi="ar"/>
              </w:rPr>
              <w:t>全钙</w:t>
            </w:r>
          </w:p>
        </w:tc>
        <w:tc>
          <w:tcPr>
            <w:tcW w:w="1310"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sz w:val="18"/>
                <w:szCs w:val="18"/>
              </w:rPr>
            </w:pPr>
            <w:r>
              <w:rPr>
                <w:rFonts w:hint="eastAsia" w:eastAsia="宋体" w:cs="Times New Roman"/>
                <w:kern w:val="0"/>
                <w:sz w:val="18"/>
                <w:szCs w:val="18"/>
                <w:lang w:bidi="ar"/>
              </w:rPr>
              <w:t>酸消解－电感耦合等离子体发射光谱法</w:t>
            </w:r>
          </w:p>
        </w:tc>
        <w:tc>
          <w:tcPr>
            <w:tcW w:w="1914"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sz w:val="18"/>
                <w:szCs w:val="18"/>
              </w:rPr>
            </w:pPr>
            <w:r>
              <w:rPr>
                <w:rFonts w:hint="eastAsia" w:eastAsia="宋体" w:cs="Times New Roman"/>
                <w:kern w:val="0"/>
                <w:sz w:val="18"/>
                <w:szCs w:val="18"/>
                <w:lang w:bidi="ar"/>
              </w:rPr>
              <w:t>《固体废物 22种金属元素的测定 电感耦合等离子体发射光谱法》（HJ 781－2016）</w:t>
            </w:r>
          </w:p>
        </w:tc>
        <w:tc>
          <w:tcPr>
            <w:tcW w:w="739"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36"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center"/>
              <w:textAlignment w:val="center"/>
              <w:rPr>
                <w:rFonts w:eastAsia="Times New Roman" w:cs="Times New Roman"/>
                <w:sz w:val="18"/>
                <w:szCs w:val="18"/>
              </w:rPr>
            </w:pPr>
            <w:r>
              <w:rPr>
                <w:rFonts w:hint="eastAsia" w:eastAsia="宋体" w:cs="Times New Roman"/>
                <w:kern w:val="0"/>
                <w:sz w:val="18"/>
                <w:szCs w:val="18"/>
                <w:lang w:bidi="ar"/>
              </w:rPr>
              <w:t>全镁</w:t>
            </w:r>
          </w:p>
        </w:tc>
        <w:tc>
          <w:tcPr>
            <w:tcW w:w="1310"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sz w:val="18"/>
                <w:szCs w:val="18"/>
              </w:rPr>
            </w:pPr>
            <w:r>
              <w:rPr>
                <w:rFonts w:hint="eastAsia" w:eastAsia="宋体" w:cs="Times New Roman"/>
                <w:kern w:val="0"/>
                <w:sz w:val="18"/>
                <w:szCs w:val="18"/>
                <w:lang w:bidi="ar"/>
              </w:rPr>
              <w:t>酸消解－电感耦合等离子体发射光谱法</w:t>
            </w:r>
          </w:p>
        </w:tc>
        <w:tc>
          <w:tcPr>
            <w:tcW w:w="1914"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sz w:val="18"/>
                <w:szCs w:val="18"/>
              </w:rPr>
            </w:pPr>
            <w:r>
              <w:rPr>
                <w:rFonts w:hint="eastAsia" w:eastAsia="宋体" w:cs="Times New Roman"/>
                <w:kern w:val="0"/>
                <w:sz w:val="18"/>
                <w:szCs w:val="18"/>
                <w:lang w:bidi="ar"/>
              </w:rPr>
              <w:t>《固体废物 22种金属元素的测定 电感耦合等离子体发射光谱法》（HJ 781－2016）</w:t>
            </w:r>
          </w:p>
        </w:tc>
        <w:tc>
          <w:tcPr>
            <w:tcW w:w="739"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1036" w:type="pct"/>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widowControl/>
              <w:snapToGrid/>
              <w:spacing w:line="240" w:lineRule="auto"/>
              <w:ind w:firstLine="0" w:firstLineChars="0"/>
              <w:jc w:val="center"/>
              <w:textAlignment w:val="center"/>
              <w:rPr>
                <w:rFonts w:eastAsia="Times New Roman" w:cs="Times New Roman"/>
                <w:sz w:val="18"/>
                <w:szCs w:val="18"/>
              </w:rPr>
            </w:pPr>
            <w:r>
              <w:rPr>
                <w:rFonts w:hint="eastAsia" w:eastAsia="宋体" w:cs="Times New Roman"/>
                <w:kern w:val="0"/>
                <w:sz w:val="18"/>
                <w:szCs w:val="18"/>
                <w:lang w:bidi="ar"/>
              </w:rPr>
              <w:t>有效磷</w:t>
            </w:r>
          </w:p>
        </w:tc>
        <w:tc>
          <w:tcPr>
            <w:tcW w:w="1310"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sz w:val="18"/>
                <w:szCs w:val="18"/>
              </w:rPr>
            </w:pPr>
            <w:r>
              <w:rPr>
                <w:rFonts w:hint="eastAsia" w:eastAsia="宋体" w:cs="Times New Roman"/>
                <w:kern w:val="0"/>
                <w:sz w:val="18"/>
                <w:szCs w:val="18"/>
                <w:lang w:bidi="ar"/>
              </w:rPr>
              <w:t>氟化铵－盐酸溶液浸提－钼锑抗比色法</w:t>
            </w:r>
          </w:p>
        </w:tc>
        <w:tc>
          <w:tcPr>
            <w:tcW w:w="1914"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sz w:val="18"/>
                <w:szCs w:val="18"/>
              </w:rPr>
            </w:pPr>
            <w:r>
              <w:rPr>
                <w:rFonts w:hint="eastAsia" w:eastAsia="宋体" w:cs="Times New Roman"/>
                <w:kern w:val="0"/>
                <w:sz w:val="18"/>
                <w:szCs w:val="18"/>
                <w:lang w:bidi="ar"/>
              </w:rPr>
              <w:t>《土壤检测 第7部分：土壤有效磷的测定》（NY/T 1121.7－2014）</w:t>
            </w:r>
          </w:p>
        </w:tc>
        <w:tc>
          <w:tcPr>
            <w:tcW w:w="739"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kern w:val="0"/>
                <w:sz w:val="18"/>
                <w:szCs w:val="18"/>
                <w:lang w:bidi="ar"/>
              </w:rPr>
            </w:pPr>
            <w:r>
              <w:rPr>
                <w:rFonts w:hint="eastAsia" w:eastAsia="Times New Roman" w:cs="Times New Roman"/>
                <w:kern w:val="0"/>
                <w:sz w:val="18"/>
                <w:szCs w:val="18"/>
                <w:lang w:bidi="ar"/>
              </w:rPr>
              <w:t>pH</w:t>
            </w:r>
            <w:r>
              <w:rPr>
                <w:rFonts w:hint="eastAsia" w:eastAsia="宋体" w:cs="Times New Roman"/>
                <w:kern w:val="0"/>
                <w:sz w:val="18"/>
                <w:szCs w:val="18"/>
                <w:lang w:bidi="ar"/>
              </w:rPr>
              <w:t>＜6.5的样品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1036"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widowControl/>
              <w:snapToGrid/>
              <w:spacing w:line="240" w:lineRule="auto"/>
              <w:ind w:firstLine="0" w:firstLineChars="0"/>
              <w:jc w:val="center"/>
              <w:textAlignment w:val="center"/>
              <w:rPr>
                <w:rFonts w:eastAsia="Times New Roman" w:cs="Times New Roman"/>
                <w:kern w:val="0"/>
                <w:sz w:val="18"/>
                <w:szCs w:val="18"/>
                <w:lang w:bidi="ar"/>
              </w:rPr>
            </w:pPr>
          </w:p>
        </w:tc>
        <w:tc>
          <w:tcPr>
            <w:tcW w:w="1310"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kern w:val="0"/>
                <w:sz w:val="18"/>
                <w:szCs w:val="18"/>
                <w:lang w:bidi="ar"/>
              </w:rPr>
            </w:pPr>
            <w:r>
              <w:rPr>
                <w:rFonts w:hint="eastAsia" w:eastAsia="宋体" w:cs="Times New Roman"/>
                <w:kern w:val="0"/>
                <w:sz w:val="18"/>
                <w:szCs w:val="18"/>
                <w:lang w:bidi="ar"/>
              </w:rPr>
              <w:t>碳酸氢钠浸提－钼锑抗比色法</w:t>
            </w:r>
          </w:p>
        </w:tc>
        <w:tc>
          <w:tcPr>
            <w:tcW w:w="1914"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kern w:val="0"/>
                <w:sz w:val="18"/>
                <w:szCs w:val="18"/>
                <w:lang w:bidi="ar"/>
              </w:rPr>
            </w:pPr>
            <w:r>
              <w:rPr>
                <w:rFonts w:hint="eastAsia" w:eastAsia="宋体" w:cs="Times New Roman"/>
                <w:kern w:val="0"/>
                <w:sz w:val="18"/>
                <w:szCs w:val="18"/>
                <w:lang w:bidi="ar"/>
              </w:rPr>
              <w:t>《土壤检测 第7部分：土壤有效磷的测定》（NY/T 1121.7－2014）</w:t>
            </w:r>
          </w:p>
        </w:tc>
        <w:tc>
          <w:tcPr>
            <w:tcW w:w="739"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kern w:val="0"/>
                <w:sz w:val="18"/>
                <w:szCs w:val="18"/>
                <w:lang w:bidi="ar"/>
              </w:rPr>
            </w:pPr>
            <w:r>
              <w:rPr>
                <w:rFonts w:hint="eastAsia" w:eastAsia="Times New Roman" w:cs="Times New Roman"/>
                <w:kern w:val="0"/>
                <w:sz w:val="18"/>
                <w:szCs w:val="18"/>
                <w:lang w:bidi="ar"/>
              </w:rPr>
              <w:t>pH≥6.5</w:t>
            </w:r>
            <w:r>
              <w:rPr>
                <w:rFonts w:hint="eastAsia" w:eastAsia="宋体" w:cs="Times New Roman"/>
                <w:kern w:val="0"/>
                <w:sz w:val="18"/>
                <w:szCs w:val="18"/>
                <w:lang w:bidi="ar"/>
              </w:rPr>
              <w:t>的样品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036" w:type="pct"/>
            <w:tcBorders>
              <w:top w:val="single" w:color="auto" w:sz="4" w:space="0"/>
              <w:left w:val="single" w:color="auto" w:sz="4" w:space="0"/>
              <w:bottom w:val="single" w:color="auto" w:sz="4" w:space="0"/>
              <w:right w:val="single" w:color="auto" w:sz="4" w:space="0"/>
              <w:tl2br w:val="nil"/>
              <w:tr2bl w:val="nil"/>
            </w:tcBorders>
            <w:noWrap/>
            <w:vAlign w:val="center"/>
          </w:tcPr>
          <w:p>
            <w:pPr>
              <w:widowControl/>
              <w:snapToGrid/>
              <w:spacing w:line="240" w:lineRule="auto"/>
              <w:ind w:firstLine="0" w:firstLineChars="0"/>
              <w:jc w:val="center"/>
              <w:textAlignment w:val="center"/>
              <w:rPr>
                <w:rFonts w:eastAsia="Times New Roman" w:cs="Times New Roman"/>
                <w:sz w:val="18"/>
                <w:szCs w:val="18"/>
              </w:rPr>
            </w:pPr>
            <w:r>
              <w:rPr>
                <w:rFonts w:hint="eastAsia" w:eastAsia="宋体" w:cs="Times New Roman"/>
                <w:kern w:val="0"/>
                <w:sz w:val="18"/>
                <w:szCs w:val="18"/>
                <w:lang w:bidi="ar"/>
              </w:rPr>
              <w:t>速效钾</w:t>
            </w:r>
          </w:p>
        </w:tc>
        <w:tc>
          <w:tcPr>
            <w:tcW w:w="1310"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sz w:val="18"/>
                <w:szCs w:val="18"/>
              </w:rPr>
            </w:pPr>
            <w:r>
              <w:rPr>
                <w:rFonts w:hint="eastAsia" w:eastAsia="宋体" w:cs="Times New Roman"/>
                <w:kern w:val="0"/>
                <w:sz w:val="18"/>
                <w:szCs w:val="18"/>
                <w:lang w:bidi="ar"/>
              </w:rPr>
              <w:t>乙酸铵浸提－火焰光度法</w:t>
            </w:r>
          </w:p>
        </w:tc>
        <w:tc>
          <w:tcPr>
            <w:tcW w:w="1914"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sz w:val="18"/>
                <w:szCs w:val="18"/>
              </w:rPr>
            </w:pPr>
            <w:r>
              <w:rPr>
                <w:rFonts w:hint="eastAsia" w:eastAsia="宋体" w:cs="Times New Roman"/>
                <w:kern w:val="0"/>
                <w:sz w:val="18"/>
                <w:szCs w:val="18"/>
                <w:lang w:bidi="ar"/>
              </w:rPr>
              <w:t>《土壤速效钾和缓效钾含量的测定》（NY/T 889－2004）</w:t>
            </w:r>
          </w:p>
        </w:tc>
        <w:tc>
          <w:tcPr>
            <w:tcW w:w="739"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kern w:val="0"/>
                <w:sz w:val="18"/>
                <w:szCs w:val="18"/>
                <w:lang w:bidi="ar"/>
              </w:rPr>
            </w:pPr>
            <w:r>
              <w:rPr>
                <w:rFonts w:hint="eastAsia" w:eastAsia="宋体" w:cs="Times New Roman"/>
                <w:kern w:val="0"/>
                <w:sz w:val="18"/>
                <w:szCs w:val="18"/>
                <w:lang w:bidi="ar"/>
              </w:rPr>
              <w:t>前处理统一为2mm粒径样品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1036" w:type="pct"/>
            <w:tcBorders>
              <w:top w:val="single" w:color="auto" w:sz="4" w:space="0"/>
              <w:left w:val="single" w:color="auto" w:sz="4" w:space="0"/>
              <w:bottom w:val="single" w:color="auto" w:sz="4" w:space="0"/>
              <w:right w:val="single" w:color="auto" w:sz="4" w:space="0"/>
              <w:tl2br w:val="nil"/>
              <w:tr2bl w:val="nil"/>
            </w:tcBorders>
            <w:noWrap/>
            <w:vAlign w:val="center"/>
          </w:tcPr>
          <w:p>
            <w:pPr>
              <w:widowControl/>
              <w:snapToGrid/>
              <w:spacing w:line="240" w:lineRule="auto"/>
              <w:ind w:firstLine="0" w:firstLineChars="0"/>
              <w:jc w:val="center"/>
              <w:textAlignment w:val="center"/>
              <w:rPr>
                <w:rFonts w:eastAsia="Times New Roman" w:cs="Times New Roman"/>
                <w:sz w:val="18"/>
                <w:szCs w:val="18"/>
              </w:rPr>
            </w:pPr>
            <w:r>
              <w:rPr>
                <w:rFonts w:hint="eastAsia" w:eastAsia="宋体" w:cs="Times New Roman"/>
                <w:kern w:val="0"/>
                <w:sz w:val="18"/>
                <w:szCs w:val="18"/>
                <w:lang w:bidi="ar"/>
              </w:rPr>
              <w:t>缓效钾</w:t>
            </w:r>
          </w:p>
        </w:tc>
        <w:tc>
          <w:tcPr>
            <w:tcW w:w="1310"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sz w:val="18"/>
                <w:szCs w:val="18"/>
              </w:rPr>
            </w:pPr>
            <w:r>
              <w:rPr>
                <w:rFonts w:hint="eastAsia" w:eastAsia="宋体" w:cs="Times New Roman"/>
                <w:kern w:val="0"/>
                <w:sz w:val="18"/>
                <w:szCs w:val="18"/>
                <w:lang w:bidi="ar"/>
              </w:rPr>
              <w:t>热硝酸浸提－火焰光度法</w:t>
            </w:r>
          </w:p>
        </w:tc>
        <w:tc>
          <w:tcPr>
            <w:tcW w:w="1914"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sz w:val="18"/>
                <w:szCs w:val="18"/>
              </w:rPr>
            </w:pPr>
            <w:r>
              <w:rPr>
                <w:rFonts w:hint="eastAsia" w:eastAsia="宋体" w:cs="Times New Roman"/>
                <w:kern w:val="0"/>
                <w:sz w:val="18"/>
                <w:szCs w:val="18"/>
                <w:lang w:bidi="ar"/>
              </w:rPr>
              <w:t>《土壤速效钾和缓效钾含量的测定》（NY/T 889－2004）</w:t>
            </w:r>
          </w:p>
        </w:tc>
        <w:tc>
          <w:tcPr>
            <w:tcW w:w="739"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kern w:val="0"/>
                <w:sz w:val="18"/>
                <w:szCs w:val="18"/>
                <w:lang w:bidi="ar"/>
              </w:rPr>
            </w:pPr>
            <w:r>
              <w:rPr>
                <w:rFonts w:hint="eastAsia" w:eastAsia="宋体" w:cs="Times New Roman"/>
                <w:kern w:val="0"/>
                <w:sz w:val="18"/>
                <w:szCs w:val="18"/>
                <w:lang w:bidi="ar"/>
              </w:rPr>
              <w:t>前处理统一为2mm粒径样品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36" w:type="pct"/>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widowControl/>
              <w:snapToGrid/>
              <w:spacing w:line="240" w:lineRule="auto"/>
              <w:ind w:firstLine="0" w:firstLineChars="0"/>
              <w:jc w:val="center"/>
              <w:textAlignment w:val="center"/>
              <w:rPr>
                <w:rFonts w:eastAsia="Times New Roman" w:cs="Times New Roman"/>
                <w:sz w:val="18"/>
                <w:szCs w:val="18"/>
              </w:rPr>
            </w:pPr>
            <w:r>
              <w:rPr>
                <w:rFonts w:hint="eastAsia" w:eastAsia="宋体" w:cs="Times New Roman"/>
                <w:kern w:val="0"/>
                <w:sz w:val="18"/>
                <w:szCs w:val="18"/>
                <w:lang w:bidi="ar"/>
              </w:rPr>
              <w:t>有效硫</w:t>
            </w:r>
          </w:p>
        </w:tc>
        <w:tc>
          <w:tcPr>
            <w:tcW w:w="1310"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sz w:val="18"/>
                <w:szCs w:val="18"/>
              </w:rPr>
            </w:pPr>
            <w:r>
              <w:rPr>
                <w:rFonts w:hint="eastAsia" w:eastAsia="宋体" w:cs="Times New Roman"/>
                <w:kern w:val="0"/>
                <w:sz w:val="18"/>
                <w:szCs w:val="18"/>
                <w:lang w:bidi="ar"/>
              </w:rPr>
              <w:t>磷酸盐－乙酸溶液浸提－电感耦合等离子体发射光谱法</w:t>
            </w:r>
          </w:p>
        </w:tc>
        <w:tc>
          <w:tcPr>
            <w:tcW w:w="1914"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sz w:val="18"/>
                <w:szCs w:val="18"/>
              </w:rPr>
            </w:pPr>
            <w:r>
              <w:rPr>
                <w:rFonts w:hint="eastAsia" w:eastAsia="宋体" w:cs="Times New Roman"/>
                <w:kern w:val="0"/>
                <w:sz w:val="18"/>
                <w:szCs w:val="18"/>
                <w:lang w:bidi="ar"/>
              </w:rPr>
              <w:t>《土壤检测 第14部分：土壤有效硫的测定》（NY/T 1121.14 报批稿）</w:t>
            </w:r>
          </w:p>
        </w:tc>
        <w:tc>
          <w:tcPr>
            <w:tcW w:w="739"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kern w:val="0"/>
                <w:sz w:val="18"/>
                <w:szCs w:val="18"/>
                <w:lang w:bidi="ar"/>
              </w:rPr>
            </w:pPr>
            <w:r>
              <w:rPr>
                <w:rFonts w:hint="eastAsia" w:eastAsia="Times New Roman" w:cs="Times New Roman"/>
                <w:kern w:val="0"/>
                <w:sz w:val="18"/>
                <w:szCs w:val="18"/>
                <w:lang w:bidi="ar"/>
              </w:rPr>
              <w:t>pH</w:t>
            </w:r>
            <w:r>
              <w:rPr>
                <w:rFonts w:hint="eastAsia" w:eastAsia="宋体" w:cs="Times New Roman"/>
                <w:kern w:val="0"/>
                <w:sz w:val="18"/>
                <w:szCs w:val="18"/>
                <w:lang w:bidi="ar"/>
              </w:rPr>
              <w:t>＜</w:t>
            </w:r>
            <w:r>
              <w:rPr>
                <w:rFonts w:hint="eastAsia" w:eastAsia="Times New Roman" w:cs="Times New Roman"/>
                <w:kern w:val="0"/>
                <w:sz w:val="18"/>
                <w:szCs w:val="18"/>
                <w:lang w:bidi="ar"/>
              </w:rPr>
              <w:t>7.5</w:t>
            </w:r>
            <w:r>
              <w:rPr>
                <w:rFonts w:hint="eastAsia" w:eastAsia="宋体" w:cs="Times New Roman"/>
                <w:kern w:val="0"/>
                <w:sz w:val="18"/>
                <w:szCs w:val="18"/>
                <w:lang w:bidi="ar"/>
              </w:rPr>
              <w:t>的样品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jc w:val="center"/>
        </w:trPr>
        <w:tc>
          <w:tcPr>
            <w:tcW w:w="1036"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widowControl/>
              <w:snapToGrid/>
              <w:spacing w:line="240" w:lineRule="auto"/>
              <w:ind w:firstLine="0" w:firstLineChars="0"/>
              <w:jc w:val="center"/>
              <w:textAlignment w:val="center"/>
              <w:rPr>
                <w:rFonts w:eastAsia="Times New Roman" w:cs="Times New Roman"/>
                <w:kern w:val="0"/>
                <w:sz w:val="18"/>
                <w:szCs w:val="18"/>
                <w:lang w:bidi="ar"/>
              </w:rPr>
            </w:pPr>
          </w:p>
        </w:tc>
        <w:tc>
          <w:tcPr>
            <w:tcW w:w="1310"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kern w:val="0"/>
                <w:sz w:val="18"/>
                <w:szCs w:val="18"/>
                <w:lang w:bidi="ar"/>
              </w:rPr>
            </w:pPr>
            <w:r>
              <w:rPr>
                <w:rFonts w:hint="eastAsia" w:eastAsia="宋体" w:cs="Times New Roman"/>
                <w:kern w:val="0"/>
                <w:sz w:val="18"/>
                <w:szCs w:val="18"/>
                <w:lang w:bidi="ar"/>
              </w:rPr>
              <w:t>氯化钙浸提－电感耦合等离子体发射光谱法</w:t>
            </w:r>
          </w:p>
        </w:tc>
        <w:tc>
          <w:tcPr>
            <w:tcW w:w="1914"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kern w:val="0"/>
                <w:sz w:val="18"/>
                <w:szCs w:val="18"/>
                <w:lang w:bidi="ar"/>
              </w:rPr>
            </w:pPr>
            <w:r>
              <w:rPr>
                <w:rFonts w:hint="eastAsia" w:eastAsia="宋体" w:cs="Times New Roman"/>
                <w:kern w:val="0"/>
                <w:sz w:val="18"/>
                <w:szCs w:val="18"/>
                <w:lang w:bidi="ar"/>
              </w:rPr>
              <w:t>《土壤检测 第14部分：土壤有效硫的测定》（NY/T 1121.14 报批稿）</w:t>
            </w:r>
          </w:p>
        </w:tc>
        <w:tc>
          <w:tcPr>
            <w:tcW w:w="739"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kern w:val="0"/>
                <w:sz w:val="18"/>
                <w:szCs w:val="18"/>
                <w:lang w:bidi="ar"/>
              </w:rPr>
            </w:pPr>
            <w:r>
              <w:rPr>
                <w:rFonts w:hint="eastAsia" w:eastAsia="Times New Roman" w:cs="Times New Roman"/>
                <w:kern w:val="0"/>
                <w:sz w:val="18"/>
                <w:szCs w:val="18"/>
                <w:lang w:bidi="ar"/>
              </w:rPr>
              <w:t>pH≥7.5</w:t>
            </w:r>
            <w:r>
              <w:rPr>
                <w:rFonts w:hint="eastAsia" w:eastAsia="宋体" w:cs="Times New Roman"/>
                <w:kern w:val="0"/>
                <w:sz w:val="18"/>
                <w:szCs w:val="18"/>
                <w:lang w:bidi="ar"/>
              </w:rPr>
              <w:t>的样品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 w:hRule="atLeast"/>
          <w:jc w:val="center"/>
        </w:trPr>
        <w:tc>
          <w:tcPr>
            <w:tcW w:w="1036" w:type="pct"/>
            <w:tcBorders>
              <w:top w:val="single" w:color="auto" w:sz="4" w:space="0"/>
              <w:left w:val="single" w:color="auto" w:sz="4" w:space="0"/>
              <w:bottom w:val="single" w:color="auto" w:sz="4" w:space="0"/>
              <w:right w:val="single" w:color="auto" w:sz="4" w:space="0"/>
              <w:tl2br w:val="nil"/>
              <w:tr2bl w:val="nil"/>
            </w:tcBorders>
            <w:noWrap/>
            <w:vAlign w:val="center"/>
          </w:tcPr>
          <w:p>
            <w:pPr>
              <w:widowControl/>
              <w:snapToGrid/>
              <w:spacing w:line="240" w:lineRule="auto"/>
              <w:ind w:firstLine="0" w:firstLineChars="0"/>
              <w:jc w:val="center"/>
              <w:textAlignment w:val="center"/>
              <w:rPr>
                <w:rFonts w:eastAsia="Times New Roman" w:cs="Times New Roman"/>
                <w:sz w:val="18"/>
                <w:szCs w:val="18"/>
              </w:rPr>
            </w:pPr>
            <w:r>
              <w:rPr>
                <w:rFonts w:hint="eastAsia" w:eastAsia="宋体" w:cs="Times New Roman"/>
                <w:kern w:val="0"/>
                <w:sz w:val="18"/>
                <w:szCs w:val="18"/>
                <w:lang w:bidi="ar"/>
              </w:rPr>
              <w:t>有效硅</w:t>
            </w:r>
          </w:p>
        </w:tc>
        <w:tc>
          <w:tcPr>
            <w:tcW w:w="1310"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sz w:val="18"/>
                <w:szCs w:val="18"/>
              </w:rPr>
            </w:pPr>
            <w:r>
              <w:rPr>
                <w:rFonts w:hint="eastAsia" w:eastAsia="宋体" w:cs="Times New Roman"/>
                <w:kern w:val="0"/>
                <w:sz w:val="18"/>
                <w:szCs w:val="18"/>
                <w:lang w:bidi="ar"/>
              </w:rPr>
              <w:t>柠檬酸浸提－硅钼蓝比色法</w:t>
            </w:r>
          </w:p>
        </w:tc>
        <w:tc>
          <w:tcPr>
            <w:tcW w:w="1914"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sz w:val="18"/>
                <w:szCs w:val="18"/>
              </w:rPr>
            </w:pPr>
            <w:r>
              <w:rPr>
                <w:rFonts w:hint="eastAsia" w:eastAsia="宋体" w:cs="Times New Roman"/>
                <w:kern w:val="0"/>
                <w:sz w:val="18"/>
                <w:szCs w:val="18"/>
                <w:lang w:bidi="ar"/>
              </w:rPr>
              <w:t>《土壤检测 第15部分：土壤有效硅的测定》（NY/T 1121.15－2006）</w:t>
            </w:r>
          </w:p>
        </w:tc>
        <w:tc>
          <w:tcPr>
            <w:tcW w:w="739"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1036" w:type="pct"/>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widowControl/>
              <w:snapToGrid/>
              <w:spacing w:line="240" w:lineRule="auto"/>
              <w:ind w:firstLine="0" w:firstLineChars="0"/>
              <w:jc w:val="center"/>
              <w:textAlignment w:val="center"/>
              <w:rPr>
                <w:rFonts w:eastAsia="Times New Roman" w:cs="Times New Roman"/>
                <w:sz w:val="18"/>
                <w:szCs w:val="18"/>
              </w:rPr>
            </w:pPr>
            <w:r>
              <w:rPr>
                <w:rFonts w:hint="eastAsia" w:eastAsia="宋体" w:cs="Times New Roman"/>
                <w:kern w:val="0"/>
                <w:sz w:val="18"/>
                <w:szCs w:val="18"/>
                <w:lang w:bidi="ar"/>
              </w:rPr>
              <w:t>有效铁</w:t>
            </w:r>
          </w:p>
        </w:tc>
        <w:tc>
          <w:tcPr>
            <w:tcW w:w="1310"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sz w:val="18"/>
                <w:szCs w:val="18"/>
              </w:rPr>
            </w:pPr>
            <w:r>
              <w:rPr>
                <w:rFonts w:hint="eastAsia" w:eastAsia="Times New Roman" w:cs="Times New Roman"/>
                <w:kern w:val="0"/>
                <w:sz w:val="18"/>
                <w:szCs w:val="18"/>
              </w:rPr>
              <w:t>DTPA</w:t>
            </w:r>
            <w:r>
              <w:rPr>
                <w:rFonts w:hint="eastAsia" w:eastAsia="宋体" w:cs="Times New Roman"/>
                <w:kern w:val="0"/>
                <w:sz w:val="18"/>
                <w:szCs w:val="18"/>
              </w:rPr>
              <w:t>浸提</w:t>
            </w:r>
            <w:r>
              <w:rPr>
                <w:rFonts w:hint="eastAsia" w:eastAsia="宋体" w:cs="Times New Roman"/>
                <w:kern w:val="0"/>
                <w:sz w:val="18"/>
                <w:szCs w:val="18"/>
                <w:lang w:bidi="ar"/>
              </w:rPr>
              <w:t>－</w:t>
            </w:r>
            <w:r>
              <w:rPr>
                <w:rFonts w:hint="eastAsia" w:eastAsia="宋体" w:cs="Times New Roman"/>
                <w:kern w:val="0"/>
                <w:sz w:val="18"/>
                <w:szCs w:val="18"/>
              </w:rPr>
              <w:t>原子吸收分光光度法</w:t>
            </w:r>
          </w:p>
        </w:tc>
        <w:tc>
          <w:tcPr>
            <w:tcW w:w="1914"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sz w:val="18"/>
                <w:szCs w:val="18"/>
              </w:rPr>
            </w:pPr>
            <w:r>
              <w:rPr>
                <w:rFonts w:hint="eastAsia" w:eastAsia="宋体" w:cs="Times New Roman"/>
                <w:kern w:val="0"/>
                <w:sz w:val="18"/>
                <w:szCs w:val="18"/>
                <w:lang w:bidi="ar"/>
              </w:rPr>
              <w:t>《土壤有效态锌、锰、铁、铜含量的测定 二乙三胺五乙酸（DTPA）浸提法》（NY/T 890－2004）</w:t>
            </w:r>
          </w:p>
        </w:tc>
        <w:tc>
          <w:tcPr>
            <w:tcW w:w="739"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036"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widowControl/>
              <w:snapToGrid/>
              <w:spacing w:line="240" w:lineRule="auto"/>
              <w:ind w:firstLine="0" w:firstLineChars="0"/>
              <w:jc w:val="center"/>
              <w:textAlignment w:val="center"/>
              <w:rPr>
                <w:rFonts w:eastAsia="Times New Roman" w:cs="Times New Roman"/>
                <w:kern w:val="0"/>
                <w:sz w:val="18"/>
                <w:szCs w:val="18"/>
                <w:lang w:bidi="ar"/>
              </w:rPr>
            </w:pPr>
          </w:p>
        </w:tc>
        <w:tc>
          <w:tcPr>
            <w:tcW w:w="1310"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kern w:val="0"/>
                <w:sz w:val="18"/>
                <w:szCs w:val="18"/>
              </w:rPr>
            </w:pPr>
            <w:r>
              <w:rPr>
                <w:rFonts w:hint="eastAsia" w:eastAsia="Times New Roman" w:cs="Times New Roman"/>
                <w:kern w:val="0"/>
                <w:sz w:val="18"/>
                <w:szCs w:val="18"/>
              </w:rPr>
              <w:t>DTPA</w:t>
            </w:r>
            <w:r>
              <w:rPr>
                <w:rFonts w:hint="eastAsia" w:eastAsia="宋体" w:cs="Times New Roman"/>
                <w:kern w:val="0"/>
                <w:sz w:val="18"/>
                <w:szCs w:val="18"/>
              </w:rPr>
              <w:t>浸提</w:t>
            </w:r>
            <w:r>
              <w:rPr>
                <w:rFonts w:hint="eastAsia" w:eastAsia="宋体" w:cs="Times New Roman"/>
                <w:kern w:val="0"/>
                <w:sz w:val="18"/>
                <w:szCs w:val="18"/>
                <w:lang w:bidi="ar"/>
              </w:rPr>
              <w:t>－</w:t>
            </w:r>
            <w:r>
              <w:rPr>
                <w:rFonts w:hint="eastAsia" w:eastAsia="宋体" w:cs="Times New Roman"/>
                <w:kern w:val="0"/>
                <w:sz w:val="18"/>
                <w:szCs w:val="18"/>
              </w:rPr>
              <w:t>电感耦合等离子体发射光谱法</w:t>
            </w:r>
          </w:p>
        </w:tc>
        <w:tc>
          <w:tcPr>
            <w:tcW w:w="1914"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kern w:val="0"/>
                <w:sz w:val="18"/>
                <w:szCs w:val="18"/>
                <w:lang w:bidi="ar"/>
              </w:rPr>
            </w:pPr>
            <w:r>
              <w:rPr>
                <w:rFonts w:hint="eastAsia" w:eastAsia="宋体" w:cs="Times New Roman"/>
                <w:kern w:val="0"/>
                <w:sz w:val="18"/>
                <w:szCs w:val="18"/>
                <w:lang w:bidi="ar"/>
              </w:rPr>
              <w:t>《土壤有效态锌、锰、铁、铜含量的测定 二乙三胺五乙酸（DTPA）浸提法》（NY/T 890－2004）</w:t>
            </w:r>
          </w:p>
        </w:tc>
        <w:tc>
          <w:tcPr>
            <w:tcW w:w="739"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036" w:type="pct"/>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widowControl/>
              <w:snapToGrid/>
              <w:spacing w:line="240" w:lineRule="auto"/>
              <w:ind w:firstLine="0" w:firstLineChars="0"/>
              <w:jc w:val="center"/>
              <w:textAlignment w:val="center"/>
              <w:rPr>
                <w:rFonts w:eastAsia="Times New Roman" w:cs="Times New Roman"/>
                <w:sz w:val="18"/>
                <w:szCs w:val="18"/>
              </w:rPr>
            </w:pPr>
            <w:r>
              <w:rPr>
                <w:rFonts w:hint="eastAsia" w:eastAsia="宋体" w:cs="Times New Roman"/>
                <w:kern w:val="0"/>
                <w:sz w:val="18"/>
                <w:szCs w:val="18"/>
                <w:lang w:bidi="ar"/>
              </w:rPr>
              <w:t>有效锰</w:t>
            </w:r>
          </w:p>
        </w:tc>
        <w:tc>
          <w:tcPr>
            <w:tcW w:w="1310"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sz w:val="18"/>
                <w:szCs w:val="18"/>
              </w:rPr>
            </w:pPr>
            <w:r>
              <w:rPr>
                <w:rFonts w:hint="eastAsia" w:eastAsia="Times New Roman" w:cs="Times New Roman"/>
                <w:kern w:val="0"/>
                <w:sz w:val="18"/>
                <w:szCs w:val="18"/>
              </w:rPr>
              <w:t>DTPA</w:t>
            </w:r>
            <w:r>
              <w:rPr>
                <w:rFonts w:hint="eastAsia" w:eastAsia="宋体" w:cs="Times New Roman"/>
                <w:kern w:val="0"/>
                <w:sz w:val="18"/>
                <w:szCs w:val="18"/>
              </w:rPr>
              <w:t>浸提</w:t>
            </w:r>
            <w:r>
              <w:rPr>
                <w:rFonts w:hint="eastAsia" w:eastAsia="宋体" w:cs="Times New Roman"/>
                <w:kern w:val="0"/>
                <w:sz w:val="18"/>
                <w:szCs w:val="18"/>
                <w:lang w:bidi="ar"/>
              </w:rPr>
              <w:t>－</w:t>
            </w:r>
            <w:r>
              <w:rPr>
                <w:rFonts w:hint="eastAsia" w:eastAsia="宋体" w:cs="Times New Roman"/>
                <w:kern w:val="0"/>
                <w:sz w:val="18"/>
                <w:szCs w:val="18"/>
              </w:rPr>
              <w:t>原子吸收分光光度法</w:t>
            </w:r>
          </w:p>
        </w:tc>
        <w:tc>
          <w:tcPr>
            <w:tcW w:w="1914"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sz w:val="18"/>
                <w:szCs w:val="18"/>
              </w:rPr>
            </w:pPr>
            <w:r>
              <w:rPr>
                <w:rFonts w:hint="eastAsia" w:eastAsia="宋体" w:cs="Times New Roman"/>
                <w:kern w:val="0"/>
                <w:sz w:val="18"/>
                <w:szCs w:val="18"/>
                <w:lang w:bidi="ar"/>
              </w:rPr>
              <w:t>《土壤有效态锌、锰、铁、铜含量的测定 二乙三胺五乙酸（DTPA）浸提法》（NY/T 890－2004）</w:t>
            </w:r>
          </w:p>
        </w:tc>
        <w:tc>
          <w:tcPr>
            <w:tcW w:w="739"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jc w:val="center"/>
        </w:trPr>
        <w:tc>
          <w:tcPr>
            <w:tcW w:w="1036"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widowControl/>
              <w:snapToGrid/>
              <w:spacing w:line="240" w:lineRule="auto"/>
              <w:ind w:firstLine="0" w:firstLineChars="0"/>
              <w:jc w:val="center"/>
              <w:textAlignment w:val="center"/>
              <w:rPr>
                <w:rFonts w:eastAsia="Times New Roman" w:cs="Times New Roman"/>
                <w:kern w:val="0"/>
                <w:sz w:val="18"/>
                <w:szCs w:val="18"/>
                <w:lang w:bidi="ar"/>
              </w:rPr>
            </w:pPr>
          </w:p>
        </w:tc>
        <w:tc>
          <w:tcPr>
            <w:tcW w:w="1310"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kern w:val="0"/>
                <w:sz w:val="18"/>
                <w:szCs w:val="18"/>
              </w:rPr>
            </w:pPr>
            <w:r>
              <w:rPr>
                <w:rFonts w:hint="eastAsia" w:eastAsia="Times New Roman" w:cs="Times New Roman"/>
                <w:kern w:val="0"/>
                <w:sz w:val="18"/>
                <w:szCs w:val="18"/>
              </w:rPr>
              <w:t>DTPA</w:t>
            </w:r>
            <w:r>
              <w:rPr>
                <w:rFonts w:hint="eastAsia" w:eastAsia="宋体" w:cs="Times New Roman"/>
                <w:kern w:val="0"/>
                <w:sz w:val="18"/>
                <w:szCs w:val="18"/>
              </w:rPr>
              <w:t>浸提</w:t>
            </w:r>
            <w:r>
              <w:rPr>
                <w:rFonts w:hint="eastAsia" w:eastAsia="宋体" w:cs="Times New Roman"/>
                <w:kern w:val="0"/>
                <w:sz w:val="18"/>
                <w:szCs w:val="18"/>
                <w:lang w:bidi="ar"/>
              </w:rPr>
              <w:t>－</w:t>
            </w:r>
            <w:r>
              <w:rPr>
                <w:rFonts w:hint="eastAsia" w:eastAsia="宋体" w:cs="Times New Roman"/>
                <w:kern w:val="0"/>
                <w:sz w:val="18"/>
                <w:szCs w:val="18"/>
              </w:rPr>
              <w:t>电感耦合等离子体发射光谱法</w:t>
            </w:r>
          </w:p>
        </w:tc>
        <w:tc>
          <w:tcPr>
            <w:tcW w:w="1914"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kern w:val="0"/>
                <w:sz w:val="18"/>
                <w:szCs w:val="18"/>
                <w:lang w:bidi="ar"/>
              </w:rPr>
            </w:pPr>
            <w:r>
              <w:rPr>
                <w:rFonts w:hint="eastAsia" w:eastAsia="宋体" w:cs="Times New Roman"/>
                <w:kern w:val="0"/>
                <w:sz w:val="18"/>
                <w:szCs w:val="18"/>
                <w:lang w:bidi="ar"/>
              </w:rPr>
              <w:t>《土壤有效态锌、锰、铁、铜含量的测定 二乙三胺五乙酸（DTPA）浸提法》（NY/T 890－2004）</w:t>
            </w:r>
          </w:p>
        </w:tc>
        <w:tc>
          <w:tcPr>
            <w:tcW w:w="739"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1036" w:type="pct"/>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widowControl/>
              <w:snapToGrid/>
              <w:spacing w:line="240" w:lineRule="auto"/>
              <w:ind w:firstLine="0" w:firstLineChars="0"/>
              <w:jc w:val="center"/>
              <w:textAlignment w:val="center"/>
              <w:rPr>
                <w:rFonts w:eastAsia="Times New Roman" w:cs="Times New Roman"/>
                <w:sz w:val="18"/>
                <w:szCs w:val="18"/>
              </w:rPr>
            </w:pPr>
            <w:r>
              <w:rPr>
                <w:rFonts w:hint="eastAsia" w:eastAsia="宋体" w:cs="Times New Roman"/>
                <w:kern w:val="0"/>
                <w:sz w:val="18"/>
                <w:szCs w:val="18"/>
                <w:lang w:bidi="ar"/>
              </w:rPr>
              <w:t>有效铜</w:t>
            </w:r>
          </w:p>
        </w:tc>
        <w:tc>
          <w:tcPr>
            <w:tcW w:w="1310"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sz w:val="18"/>
                <w:szCs w:val="18"/>
              </w:rPr>
            </w:pPr>
            <w:r>
              <w:rPr>
                <w:rFonts w:hint="eastAsia" w:eastAsia="Times New Roman" w:cs="Times New Roman"/>
                <w:kern w:val="0"/>
                <w:sz w:val="18"/>
                <w:szCs w:val="18"/>
              </w:rPr>
              <w:t>DTPA</w:t>
            </w:r>
            <w:r>
              <w:rPr>
                <w:rFonts w:hint="eastAsia" w:eastAsia="宋体" w:cs="Times New Roman"/>
                <w:kern w:val="0"/>
                <w:sz w:val="18"/>
                <w:szCs w:val="18"/>
              </w:rPr>
              <w:t>浸提</w:t>
            </w:r>
            <w:r>
              <w:rPr>
                <w:rFonts w:hint="eastAsia" w:eastAsia="宋体" w:cs="Times New Roman"/>
                <w:kern w:val="0"/>
                <w:sz w:val="18"/>
                <w:szCs w:val="18"/>
                <w:lang w:bidi="ar"/>
              </w:rPr>
              <w:t>－</w:t>
            </w:r>
            <w:r>
              <w:rPr>
                <w:rFonts w:hint="eastAsia" w:eastAsia="宋体" w:cs="Times New Roman"/>
                <w:kern w:val="0"/>
                <w:sz w:val="18"/>
                <w:szCs w:val="18"/>
              </w:rPr>
              <w:t>原子吸收分光光度法</w:t>
            </w:r>
          </w:p>
        </w:tc>
        <w:tc>
          <w:tcPr>
            <w:tcW w:w="1914"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sz w:val="18"/>
                <w:szCs w:val="18"/>
              </w:rPr>
            </w:pPr>
            <w:r>
              <w:rPr>
                <w:rFonts w:hint="eastAsia" w:eastAsia="宋体" w:cs="Times New Roman"/>
                <w:kern w:val="0"/>
                <w:sz w:val="18"/>
                <w:szCs w:val="18"/>
                <w:lang w:bidi="ar"/>
              </w:rPr>
              <w:t>《土壤有效态锌、锰、铁、铜含量的测定 二乙三胺五乙酸（DTPA）浸提法》（NY/T 890－2004）</w:t>
            </w:r>
          </w:p>
        </w:tc>
        <w:tc>
          <w:tcPr>
            <w:tcW w:w="739"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1036"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widowControl/>
              <w:snapToGrid/>
              <w:spacing w:line="240" w:lineRule="auto"/>
              <w:ind w:firstLine="0" w:firstLineChars="0"/>
              <w:jc w:val="center"/>
              <w:textAlignment w:val="center"/>
              <w:rPr>
                <w:rFonts w:eastAsia="Times New Roman" w:cs="Times New Roman"/>
                <w:kern w:val="0"/>
                <w:sz w:val="18"/>
                <w:szCs w:val="18"/>
                <w:lang w:bidi="ar"/>
              </w:rPr>
            </w:pPr>
          </w:p>
        </w:tc>
        <w:tc>
          <w:tcPr>
            <w:tcW w:w="1310"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kern w:val="0"/>
                <w:sz w:val="18"/>
                <w:szCs w:val="18"/>
              </w:rPr>
            </w:pPr>
            <w:r>
              <w:rPr>
                <w:rFonts w:hint="eastAsia" w:eastAsia="Times New Roman" w:cs="Times New Roman"/>
                <w:kern w:val="0"/>
                <w:sz w:val="18"/>
                <w:szCs w:val="18"/>
              </w:rPr>
              <w:t>DTPA</w:t>
            </w:r>
            <w:r>
              <w:rPr>
                <w:rFonts w:hint="eastAsia" w:eastAsia="宋体" w:cs="Times New Roman"/>
                <w:kern w:val="0"/>
                <w:sz w:val="18"/>
                <w:szCs w:val="18"/>
              </w:rPr>
              <w:t>浸提</w:t>
            </w:r>
            <w:r>
              <w:rPr>
                <w:rFonts w:hint="eastAsia" w:eastAsia="宋体" w:cs="Times New Roman"/>
                <w:kern w:val="0"/>
                <w:sz w:val="18"/>
                <w:szCs w:val="18"/>
                <w:lang w:bidi="ar"/>
              </w:rPr>
              <w:t>－</w:t>
            </w:r>
            <w:r>
              <w:rPr>
                <w:rFonts w:hint="eastAsia" w:eastAsia="宋体" w:cs="Times New Roman"/>
                <w:kern w:val="0"/>
                <w:sz w:val="18"/>
                <w:szCs w:val="18"/>
              </w:rPr>
              <w:t>电感耦合等离子体发射光谱法</w:t>
            </w:r>
          </w:p>
        </w:tc>
        <w:tc>
          <w:tcPr>
            <w:tcW w:w="1914"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kern w:val="0"/>
                <w:sz w:val="18"/>
                <w:szCs w:val="18"/>
                <w:lang w:bidi="ar"/>
              </w:rPr>
            </w:pPr>
            <w:r>
              <w:rPr>
                <w:rFonts w:hint="eastAsia" w:eastAsia="宋体" w:cs="Times New Roman"/>
                <w:kern w:val="0"/>
                <w:sz w:val="18"/>
                <w:szCs w:val="18"/>
                <w:lang w:bidi="ar"/>
              </w:rPr>
              <w:t>《土壤有效态锌、锰、铁、铜含量的测定 二乙三胺五乙酸（DTPA）浸提法》（NY/T 890－2004）</w:t>
            </w:r>
          </w:p>
        </w:tc>
        <w:tc>
          <w:tcPr>
            <w:tcW w:w="739"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1036" w:type="pct"/>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widowControl/>
              <w:snapToGrid/>
              <w:spacing w:line="240" w:lineRule="auto"/>
              <w:ind w:firstLine="0" w:firstLineChars="0"/>
              <w:jc w:val="center"/>
              <w:textAlignment w:val="center"/>
              <w:rPr>
                <w:rFonts w:eastAsia="Times New Roman" w:cs="Times New Roman"/>
                <w:sz w:val="18"/>
                <w:szCs w:val="18"/>
              </w:rPr>
            </w:pPr>
            <w:r>
              <w:rPr>
                <w:rFonts w:hint="eastAsia" w:eastAsia="宋体" w:cs="Times New Roman"/>
                <w:kern w:val="0"/>
                <w:sz w:val="18"/>
                <w:szCs w:val="18"/>
                <w:lang w:bidi="ar"/>
              </w:rPr>
              <w:t>有效锌</w:t>
            </w:r>
          </w:p>
        </w:tc>
        <w:tc>
          <w:tcPr>
            <w:tcW w:w="1310"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sz w:val="18"/>
                <w:szCs w:val="18"/>
              </w:rPr>
            </w:pPr>
            <w:r>
              <w:rPr>
                <w:rFonts w:hint="eastAsia" w:eastAsia="Times New Roman" w:cs="Times New Roman"/>
                <w:kern w:val="0"/>
                <w:sz w:val="18"/>
                <w:szCs w:val="18"/>
              </w:rPr>
              <w:t>DTPA</w:t>
            </w:r>
            <w:r>
              <w:rPr>
                <w:rFonts w:hint="eastAsia" w:eastAsia="宋体" w:cs="Times New Roman"/>
                <w:kern w:val="0"/>
                <w:sz w:val="18"/>
                <w:szCs w:val="18"/>
              </w:rPr>
              <w:t>浸提</w:t>
            </w:r>
            <w:r>
              <w:rPr>
                <w:rFonts w:hint="eastAsia" w:eastAsia="宋体" w:cs="Times New Roman"/>
                <w:kern w:val="0"/>
                <w:sz w:val="18"/>
                <w:szCs w:val="18"/>
                <w:lang w:bidi="ar"/>
              </w:rPr>
              <w:t>－</w:t>
            </w:r>
            <w:r>
              <w:rPr>
                <w:rFonts w:hint="eastAsia" w:eastAsia="宋体" w:cs="Times New Roman"/>
                <w:kern w:val="0"/>
                <w:sz w:val="18"/>
                <w:szCs w:val="18"/>
              </w:rPr>
              <w:t>原子吸收分光光度法</w:t>
            </w:r>
          </w:p>
        </w:tc>
        <w:tc>
          <w:tcPr>
            <w:tcW w:w="1914"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sz w:val="18"/>
                <w:szCs w:val="18"/>
              </w:rPr>
            </w:pPr>
            <w:r>
              <w:rPr>
                <w:rFonts w:hint="eastAsia" w:eastAsia="宋体" w:cs="Times New Roman"/>
                <w:kern w:val="0"/>
                <w:sz w:val="18"/>
                <w:szCs w:val="18"/>
                <w:lang w:bidi="ar"/>
              </w:rPr>
              <w:t>《土壤有效态锌、锰、铁、铜含量的测定 二乙三胺五乙酸（DTPA）浸提法》（NY/T 890－2004）</w:t>
            </w:r>
          </w:p>
        </w:tc>
        <w:tc>
          <w:tcPr>
            <w:tcW w:w="739"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1036"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widowControl/>
              <w:snapToGrid/>
              <w:spacing w:line="240" w:lineRule="auto"/>
              <w:ind w:firstLine="0" w:firstLineChars="0"/>
              <w:jc w:val="center"/>
              <w:textAlignment w:val="center"/>
              <w:rPr>
                <w:rFonts w:eastAsia="Times New Roman" w:cs="Times New Roman"/>
                <w:kern w:val="0"/>
                <w:sz w:val="18"/>
                <w:szCs w:val="18"/>
                <w:lang w:bidi="ar"/>
              </w:rPr>
            </w:pPr>
          </w:p>
        </w:tc>
        <w:tc>
          <w:tcPr>
            <w:tcW w:w="1310"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kern w:val="0"/>
                <w:sz w:val="18"/>
                <w:szCs w:val="18"/>
              </w:rPr>
            </w:pPr>
            <w:r>
              <w:rPr>
                <w:rFonts w:hint="eastAsia" w:eastAsia="Times New Roman" w:cs="Times New Roman"/>
                <w:kern w:val="0"/>
                <w:sz w:val="18"/>
                <w:szCs w:val="18"/>
              </w:rPr>
              <w:t>DTPA</w:t>
            </w:r>
            <w:r>
              <w:rPr>
                <w:rFonts w:hint="eastAsia" w:eastAsia="宋体" w:cs="Times New Roman"/>
                <w:kern w:val="0"/>
                <w:sz w:val="18"/>
                <w:szCs w:val="18"/>
              </w:rPr>
              <w:t>浸提</w:t>
            </w:r>
            <w:r>
              <w:rPr>
                <w:rFonts w:hint="eastAsia" w:eastAsia="宋体" w:cs="Times New Roman"/>
                <w:kern w:val="0"/>
                <w:sz w:val="18"/>
                <w:szCs w:val="18"/>
                <w:lang w:bidi="ar"/>
              </w:rPr>
              <w:t>－</w:t>
            </w:r>
            <w:r>
              <w:rPr>
                <w:rFonts w:hint="eastAsia" w:eastAsia="宋体" w:cs="Times New Roman"/>
                <w:kern w:val="0"/>
                <w:sz w:val="18"/>
                <w:szCs w:val="18"/>
              </w:rPr>
              <w:t>电感耦合等离子体发射光谱法</w:t>
            </w:r>
          </w:p>
        </w:tc>
        <w:tc>
          <w:tcPr>
            <w:tcW w:w="1914"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kern w:val="0"/>
                <w:sz w:val="18"/>
                <w:szCs w:val="18"/>
                <w:lang w:bidi="ar"/>
              </w:rPr>
            </w:pPr>
            <w:r>
              <w:rPr>
                <w:rFonts w:hint="eastAsia" w:eastAsia="宋体" w:cs="Times New Roman"/>
                <w:kern w:val="0"/>
                <w:sz w:val="18"/>
                <w:szCs w:val="18"/>
                <w:lang w:bidi="ar"/>
              </w:rPr>
              <w:t>《土壤有效态锌、锰、铁、铜含量的测定 二乙三胺五乙酸（DTPA）浸提法》（NY/T 890－2004）</w:t>
            </w:r>
          </w:p>
        </w:tc>
        <w:tc>
          <w:tcPr>
            <w:tcW w:w="739"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36" w:type="pct"/>
            <w:tcBorders>
              <w:top w:val="single" w:color="auto" w:sz="4" w:space="0"/>
              <w:left w:val="single" w:color="auto" w:sz="4" w:space="0"/>
              <w:bottom w:val="single" w:color="auto" w:sz="4" w:space="0"/>
              <w:right w:val="single" w:color="auto" w:sz="4" w:space="0"/>
              <w:tl2br w:val="nil"/>
              <w:tr2bl w:val="nil"/>
            </w:tcBorders>
            <w:noWrap/>
            <w:vAlign w:val="center"/>
          </w:tcPr>
          <w:p>
            <w:pPr>
              <w:widowControl/>
              <w:snapToGrid/>
              <w:spacing w:line="240" w:lineRule="auto"/>
              <w:ind w:firstLine="0" w:firstLineChars="0"/>
              <w:jc w:val="center"/>
              <w:textAlignment w:val="center"/>
              <w:rPr>
                <w:rFonts w:eastAsia="Times New Roman" w:cs="Times New Roman"/>
                <w:sz w:val="18"/>
                <w:szCs w:val="18"/>
              </w:rPr>
            </w:pPr>
            <w:r>
              <w:rPr>
                <w:rFonts w:hint="eastAsia" w:eastAsia="宋体" w:cs="Times New Roman"/>
                <w:kern w:val="0"/>
                <w:sz w:val="18"/>
                <w:szCs w:val="18"/>
                <w:lang w:bidi="ar"/>
              </w:rPr>
              <w:t>有效硼</w:t>
            </w:r>
          </w:p>
        </w:tc>
        <w:tc>
          <w:tcPr>
            <w:tcW w:w="1310"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sz w:val="18"/>
                <w:szCs w:val="18"/>
              </w:rPr>
            </w:pPr>
            <w:r>
              <w:rPr>
                <w:rFonts w:hint="eastAsia" w:eastAsia="宋体" w:cs="Times New Roman"/>
                <w:kern w:val="0"/>
                <w:sz w:val="18"/>
                <w:szCs w:val="18"/>
              </w:rPr>
              <w:t>沸水提取</w:t>
            </w:r>
            <w:r>
              <w:rPr>
                <w:rFonts w:hint="eastAsia" w:eastAsia="宋体" w:cs="Times New Roman"/>
                <w:kern w:val="0"/>
                <w:sz w:val="18"/>
                <w:szCs w:val="18"/>
                <w:lang w:bidi="ar"/>
              </w:rPr>
              <w:t>－</w:t>
            </w:r>
            <w:r>
              <w:rPr>
                <w:rFonts w:hint="eastAsia" w:eastAsia="宋体" w:cs="Times New Roman"/>
                <w:kern w:val="0"/>
                <w:sz w:val="18"/>
                <w:szCs w:val="18"/>
              </w:rPr>
              <w:t>电感耦合等离子体发射光谱法</w:t>
            </w:r>
          </w:p>
        </w:tc>
        <w:tc>
          <w:tcPr>
            <w:tcW w:w="1914"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sz w:val="18"/>
                <w:szCs w:val="18"/>
              </w:rPr>
            </w:pPr>
            <w:r>
              <w:rPr>
                <w:rFonts w:hint="eastAsia" w:eastAsia="宋体" w:cs="Times New Roman"/>
                <w:sz w:val="18"/>
                <w:szCs w:val="18"/>
                <w:lang w:bidi="ar"/>
              </w:rPr>
              <w:t>土壤</w:t>
            </w:r>
            <w:r>
              <w:rPr>
                <w:rFonts w:hint="eastAsia" w:eastAsia="宋体" w:cs="Times New Roman"/>
                <w:kern w:val="0"/>
                <w:sz w:val="18"/>
                <w:szCs w:val="18"/>
                <w:lang w:bidi="ar"/>
              </w:rPr>
              <w:t>样品制备与检测技术规范培训教材</w:t>
            </w:r>
          </w:p>
        </w:tc>
        <w:tc>
          <w:tcPr>
            <w:tcW w:w="739"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jc w:val="center"/>
        </w:trPr>
        <w:tc>
          <w:tcPr>
            <w:tcW w:w="1036" w:type="pct"/>
            <w:tcBorders>
              <w:top w:val="single" w:color="auto" w:sz="4" w:space="0"/>
              <w:left w:val="single" w:color="auto" w:sz="4" w:space="0"/>
              <w:bottom w:val="single" w:color="auto" w:sz="4" w:space="0"/>
              <w:right w:val="single" w:color="auto" w:sz="4" w:space="0"/>
              <w:tl2br w:val="nil"/>
              <w:tr2bl w:val="nil"/>
            </w:tcBorders>
            <w:noWrap/>
            <w:vAlign w:val="center"/>
          </w:tcPr>
          <w:p>
            <w:pPr>
              <w:widowControl/>
              <w:snapToGrid/>
              <w:spacing w:line="240" w:lineRule="auto"/>
              <w:ind w:firstLine="0" w:firstLineChars="0"/>
              <w:jc w:val="center"/>
              <w:textAlignment w:val="center"/>
              <w:rPr>
                <w:rFonts w:eastAsia="Times New Roman" w:cs="Times New Roman"/>
                <w:sz w:val="18"/>
                <w:szCs w:val="18"/>
              </w:rPr>
            </w:pPr>
            <w:r>
              <w:rPr>
                <w:rFonts w:hint="eastAsia" w:eastAsia="宋体" w:cs="Times New Roman"/>
                <w:kern w:val="0"/>
                <w:sz w:val="18"/>
                <w:szCs w:val="18"/>
                <w:lang w:bidi="ar"/>
              </w:rPr>
              <w:t>有效钼</w:t>
            </w:r>
          </w:p>
        </w:tc>
        <w:tc>
          <w:tcPr>
            <w:tcW w:w="1310"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sz w:val="18"/>
                <w:szCs w:val="18"/>
              </w:rPr>
            </w:pPr>
            <w:r>
              <w:rPr>
                <w:rFonts w:hint="eastAsia" w:eastAsia="宋体" w:cs="Times New Roman"/>
                <w:kern w:val="0"/>
                <w:sz w:val="18"/>
                <w:szCs w:val="18"/>
              </w:rPr>
              <w:t>草酸－草酸铵浸提</w:t>
            </w:r>
            <w:r>
              <w:rPr>
                <w:rFonts w:hint="eastAsia" w:eastAsia="宋体" w:cs="Times New Roman"/>
                <w:kern w:val="0"/>
                <w:sz w:val="18"/>
                <w:szCs w:val="18"/>
                <w:lang w:bidi="ar"/>
              </w:rPr>
              <w:t>－</w:t>
            </w:r>
            <w:r>
              <w:rPr>
                <w:rFonts w:hint="eastAsia" w:eastAsia="宋体" w:cs="Times New Roman"/>
                <w:kern w:val="0"/>
                <w:sz w:val="18"/>
                <w:szCs w:val="18"/>
              </w:rPr>
              <w:t>电感耦合等离子体质谱法</w:t>
            </w:r>
          </w:p>
        </w:tc>
        <w:tc>
          <w:tcPr>
            <w:tcW w:w="1914"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sz w:val="18"/>
                <w:szCs w:val="18"/>
              </w:rPr>
            </w:pPr>
            <w:r>
              <w:rPr>
                <w:rFonts w:hint="eastAsia" w:eastAsia="宋体" w:cs="Times New Roman"/>
                <w:kern w:val="0"/>
                <w:sz w:val="18"/>
                <w:szCs w:val="18"/>
                <w:lang w:bidi="ar"/>
              </w:rPr>
              <w:t>《土壤检测 第9部分：土壤有效钼的测定》（NY/T 1121.9报批稿）</w:t>
            </w:r>
          </w:p>
        </w:tc>
        <w:tc>
          <w:tcPr>
            <w:tcW w:w="739"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1036" w:type="pct"/>
            <w:tcBorders>
              <w:top w:val="single" w:color="auto" w:sz="4" w:space="0"/>
              <w:left w:val="single" w:color="auto" w:sz="4" w:space="0"/>
              <w:bottom w:val="single" w:color="auto" w:sz="4" w:space="0"/>
              <w:right w:val="single" w:color="auto" w:sz="4" w:space="0"/>
              <w:tl2br w:val="nil"/>
              <w:tr2bl w:val="nil"/>
            </w:tcBorders>
            <w:noWrap/>
            <w:vAlign w:val="center"/>
          </w:tcPr>
          <w:p>
            <w:pPr>
              <w:widowControl/>
              <w:snapToGrid/>
              <w:spacing w:line="240" w:lineRule="auto"/>
              <w:ind w:firstLine="0" w:firstLineChars="0"/>
              <w:jc w:val="center"/>
              <w:textAlignment w:val="center"/>
              <w:rPr>
                <w:rFonts w:eastAsia="Times New Roman" w:cs="Times New Roman"/>
                <w:sz w:val="18"/>
                <w:szCs w:val="18"/>
              </w:rPr>
            </w:pPr>
            <w:r>
              <w:rPr>
                <w:rFonts w:hint="eastAsia" w:eastAsia="宋体" w:cs="Times New Roman"/>
                <w:kern w:val="0"/>
                <w:sz w:val="18"/>
                <w:szCs w:val="18"/>
                <w:lang w:bidi="ar"/>
              </w:rPr>
              <w:t>游离铁</w:t>
            </w:r>
          </w:p>
        </w:tc>
        <w:tc>
          <w:tcPr>
            <w:tcW w:w="1310"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sz w:val="18"/>
                <w:szCs w:val="18"/>
              </w:rPr>
            </w:pPr>
            <w:r>
              <w:rPr>
                <w:rFonts w:hint="eastAsia" w:eastAsia="宋体" w:cs="Times New Roman"/>
                <w:kern w:val="0"/>
                <w:sz w:val="18"/>
                <w:szCs w:val="18"/>
                <w:lang w:bidi="ar"/>
              </w:rPr>
              <w:t>连二亚硫酸钠－柠檬酸钠－重碳酸钠浸提－邻菲罗啉比色法</w:t>
            </w:r>
          </w:p>
        </w:tc>
        <w:tc>
          <w:tcPr>
            <w:tcW w:w="1914"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sz w:val="18"/>
                <w:szCs w:val="18"/>
              </w:rPr>
            </w:pPr>
            <w:r>
              <w:rPr>
                <w:rFonts w:hint="eastAsia" w:eastAsia="宋体" w:cs="Times New Roman"/>
                <w:kern w:val="0"/>
                <w:sz w:val="18"/>
                <w:szCs w:val="18"/>
                <w:lang w:bidi="ar"/>
              </w:rPr>
              <w:t>《土壤分析技术规范》（第二版），19.1游离铁（Fed）的测定（DCB法）</w:t>
            </w:r>
          </w:p>
        </w:tc>
        <w:tc>
          <w:tcPr>
            <w:tcW w:w="739"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1036" w:type="pct"/>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widowControl/>
              <w:snapToGrid/>
              <w:spacing w:line="240" w:lineRule="auto"/>
              <w:ind w:firstLine="0" w:firstLineChars="0"/>
              <w:jc w:val="center"/>
              <w:textAlignment w:val="center"/>
              <w:rPr>
                <w:rFonts w:eastAsia="Times New Roman" w:cs="Times New Roman"/>
                <w:sz w:val="18"/>
                <w:szCs w:val="18"/>
              </w:rPr>
            </w:pPr>
            <w:r>
              <w:rPr>
                <w:rFonts w:hint="eastAsia" w:eastAsia="宋体" w:cs="Times New Roman"/>
                <w:kern w:val="0"/>
                <w:sz w:val="18"/>
                <w:szCs w:val="18"/>
                <w:lang w:bidi="ar"/>
              </w:rPr>
              <w:t>总汞</w:t>
            </w:r>
          </w:p>
        </w:tc>
        <w:tc>
          <w:tcPr>
            <w:tcW w:w="1310"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sz w:val="18"/>
                <w:szCs w:val="18"/>
              </w:rPr>
            </w:pPr>
            <w:r>
              <w:rPr>
                <w:rFonts w:hint="eastAsia" w:eastAsia="宋体" w:cs="Times New Roman"/>
                <w:kern w:val="0"/>
                <w:sz w:val="18"/>
                <w:szCs w:val="18"/>
                <w:lang w:bidi="ar"/>
              </w:rPr>
              <w:t>原子荧光法</w:t>
            </w:r>
          </w:p>
        </w:tc>
        <w:tc>
          <w:tcPr>
            <w:tcW w:w="1914"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sz w:val="18"/>
                <w:szCs w:val="18"/>
              </w:rPr>
            </w:pPr>
            <w:r>
              <w:rPr>
                <w:rFonts w:hint="eastAsia" w:eastAsia="宋体" w:cs="Times New Roman"/>
                <w:kern w:val="0"/>
                <w:sz w:val="18"/>
                <w:szCs w:val="18"/>
                <w:lang w:bidi="ar"/>
              </w:rPr>
              <w:t>《土壤质量 总汞、总砷、总铅的测定 原子荧光法 第1部分：土壤中总汞的测定》（GB/T 22105.1－2008）</w:t>
            </w:r>
          </w:p>
        </w:tc>
        <w:tc>
          <w:tcPr>
            <w:tcW w:w="739"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036"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widowControl/>
              <w:snapToGrid/>
              <w:spacing w:line="240" w:lineRule="auto"/>
              <w:ind w:firstLine="0" w:firstLineChars="0"/>
              <w:jc w:val="center"/>
              <w:rPr>
                <w:rFonts w:eastAsia="Times New Roman" w:cs="Times New Roman"/>
                <w:sz w:val="18"/>
                <w:szCs w:val="18"/>
              </w:rPr>
            </w:pPr>
          </w:p>
        </w:tc>
        <w:tc>
          <w:tcPr>
            <w:tcW w:w="1310"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sz w:val="18"/>
                <w:szCs w:val="18"/>
              </w:rPr>
            </w:pPr>
            <w:r>
              <w:rPr>
                <w:rFonts w:hint="eastAsia" w:eastAsia="宋体" w:cs="Times New Roman"/>
                <w:kern w:val="0"/>
                <w:sz w:val="18"/>
                <w:szCs w:val="18"/>
                <w:lang w:bidi="ar"/>
              </w:rPr>
              <w:t>催化热解－冷原子吸收分光光度法</w:t>
            </w:r>
          </w:p>
        </w:tc>
        <w:tc>
          <w:tcPr>
            <w:tcW w:w="1914"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sz w:val="18"/>
                <w:szCs w:val="18"/>
              </w:rPr>
            </w:pPr>
            <w:r>
              <w:rPr>
                <w:rFonts w:hint="eastAsia" w:eastAsia="宋体" w:cs="Times New Roman"/>
                <w:kern w:val="0"/>
                <w:sz w:val="18"/>
                <w:szCs w:val="18"/>
                <w:lang w:bidi="ar"/>
              </w:rPr>
              <w:t>《土壤和沉积物 总汞的测定 催化热解/冷原子吸收分光光度法》（HJ 923－2017）</w:t>
            </w:r>
          </w:p>
        </w:tc>
        <w:tc>
          <w:tcPr>
            <w:tcW w:w="739"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036" w:type="pct"/>
            <w:tcBorders>
              <w:top w:val="single" w:color="auto" w:sz="4" w:space="0"/>
              <w:left w:val="single" w:color="auto" w:sz="4" w:space="0"/>
              <w:bottom w:val="single" w:color="auto" w:sz="4" w:space="0"/>
              <w:right w:val="single" w:color="auto" w:sz="4" w:space="0"/>
              <w:tl2br w:val="nil"/>
              <w:tr2bl w:val="nil"/>
            </w:tcBorders>
            <w:noWrap/>
            <w:vAlign w:val="center"/>
          </w:tcPr>
          <w:p>
            <w:pPr>
              <w:widowControl/>
              <w:snapToGrid/>
              <w:spacing w:line="240" w:lineRule="auto"/>
              <w:ind w:firstLine="0" w:firstLineChars="0"/>
              <w:jc w:val="center"/>
              <w:textAlignment w:val="center"/>
              <w:rPr>
                <w:rFonts w:eastAsia="Times New Roman" w:cs="Times New Roman"/>
                <w:sz w:val="18"/>
                <w:szCs w:val="18"/>
              </w:rPr>
            </w:pPr>
            <w:r>
              <w:rPr>
                <w:rFonts w:hint="eastAsia" w:eastAsia="宋体" w:cs="Times New Roman"/>
                <w:kern w:val="0"/>
                <w:sz w:val="18"/>
                <w:szCs w:val="18"/>
                <w:lang w:bidi="ar"/>
              </w:rPr>
              <w:t>总砷</w:t>
            </w:r>
          </w:p>
        </w:tc>
        <w:tc>
          <w:tcPr>
            <w:tcW w:w="1310"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sz w:val="18"/>
                <w:szCs w:val="18"/>
              </w:rPr>
            </w:pPr>
            <w:r>
              <w:rPr>
                <w:rFonts w:hint="eastAsia" w:eastAsia="宋体" w:cs="Times New Roman"/>
                <w:kern w:val="0"/>
                <w:sz w:val="18"/>
                <w:szCs w:val="18"/>
                <w:lang w:bidi="ar"/>
              </w:rPr>
              <w:t>原子荧光法</w:t>
            </w:r>
          </w:p>
        </w:tc>
        <w:tc>
          <w:tcPr>
            <w:tcW w:w="1914"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sz w:val="18"/>
                <w:szCs w:val="18"/>
              </w:rPr>
            </w:pPr>
            <w:r>
              <w:rPr>
                <w:rFonts w:hint="eastAsia" w:eastAsia="宋体" w:cs="Times New Roman"/>
                <w:kern w:val="0"/>
                <w:sz w:val="18"/>
                <w:szCs w:val="18"/>
                <w:lang w:bidi="ar"/>
              </w:rPr>
              <w:t>《土壤质量 总汞、总砷、总铅的测定 原子荧光法 第2部分：土壤中总砷的测定》（GB/T 22105.2－2008）</w:t>
            </w:r>
          </w:p>
        </w:tc>
        <w:tc>
          <w:tcPr>
            <w:tcW w:w="739"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36" w:type="pct"/>
            <w:tcBorders>
              <w:top w:val="single" w:color="auto" w:sz="4" w:space="0"/>
              <w:left w:val="single" w:color="auto" w:sz="4" w:space="0"/>
              <w:bottom w:val="single" w:color="auto" w:sz="4" w:space="0"/>
              <w:right w:val="single" w:color="auto" w:sz="4" w:space="0"/>
              <w:tl2br w:val="nil"/>
              <w:tr2bl w:val="nil"/>
            </w:tcBorders>
            <w:noWrap/>
            <w:vAlign w:val="center"/>
          </w:tcPr>
          <w:p>
            <w:pPr>
              <w:widowControl/>
              <w:snapToGrid/>
              <w:spacing w:line="240" w:lineRule="auto"/>
              <w:ind w:firstLine="0" w:firstLineChars="0"/>
              <w:jc w:val="center"/>
              <w:textAlignment w:val="center"/>
              <w:rPr>
                <w:rFonts w:eastAsia="Times New Roman" w:cs="Times New Roman"/>
                <w:sz w:val="18"/>
                <w:szCs w:val="18"/>
              </w:rPr>
            </w:pPr>
            <w:r>
              <w:rPr>
                <w:rFonts w:hint="eastAsia" w:eastAsia="宋体" w:cs="Times New Roman"/>
                <w:kern w:val="0"/>
                <w:sz w:val="18"/>
                <w:szCs w:val="18"/>
                <w:lang w:bidi="ar"/>
              </w:rPr>
              <w:t>总铅</w:t>
            </w:r>
          </w:p>
        </w:tc>
        <w:tc>
          <w:tcPr>
            <w:tcW w:w="1310"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sz w:val="18"/>
                <w:szCs w:val="18"/>
              </w:rPr>
            </w:pPr>
            <w:r>
              <w:rPr>
                <w:rFonts w:hint="eastAsia" w:eastAsia="宋体" w:cs="Times New Roman"/>
                <w:kern w:val="0"/>
                <w:sz w:val="18"/>
                <w:szCs w:val="18"/>
              </w:rPr>
              <w:t>酸消解－电感耦合等离子体质谱法</w:t>
            </w:r>
          </w:p>
        </w:tc>
        <w:tc>
          <w:tcPr>
            <w:tcW w:w="1914"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sz w:val="18"/>
                <w:szCs w:val="18"/>
              </w:rPr>
            </w:pPr>
            <w:r>
              <w:rPr>
                <w:rFonts w:hint="eastAsia" w:eastAsia="宋体" w:cs="Times New Roman"/>
                <w:kern w:val="0"/>
                <w:sz w:val="18"/>
                <w:szCs w:val="18"/>
                <w:lang w:bidi="ar"/>
              </w:rPr>
              <w:t>《固体废物 金属元素的测定 电感耦合等离子体质谱法》（HJ 766－2015）</w:t>
            </w:r>
          </w:p>
        </w:tc>
        <w:tc>
          <w:tcPr>
            <w:tcW w:w="739"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1036" w:type="pct"/>
            <w:tcBorders>
              <w:top w:val="single" w:color="auto" w:sz="4" w:space="0"/>
              <w:left w:val="single" w:color="auto" w:sz="4" w:space="0"/>
              <w:bottom w:val="single" w:color="auto" w:sz="4" w:space="0"/>
              <w:right w:val="single" w:color="auto" w:sz="4" w:space="0"/>
              <w:tl2br w:val="nil"/>
              <w:tr2bl w:val="nil"/>
            </w:tcBorders>
            <w:noWrap/>
            <w:vAlign w:val="center"/>
          </w:tcPr>
          <w:p>
            <w:pPr>
              <w:widowControl/>
              <w:snapToGrid/>
              <w:spacing w:line="240" w:lineRule="auto"/>
              <w:ind w:firstLine="0" w:firstLineChars="0"/>
              <w:jc w:val="center"/>
              <w:textAlignment w:val="center"/>
              <w:rPr>
                <w:rFonts w:eastAsia="Times New Roman" w:cs="Times New Roman"/>
                <w:sz w:val="18"/>
                <w:szCs w:val="18"/>
              </w:rPr>
            </w:pPr>
            <w:r>
              <w:rPr>
                <w:rFonts w:hint="eastAsia" w:eastAsia="宋体" w:cs="Times New Roman"/>
                <w:kern w:val="0"/>
                <w:sz w:val="18"/>
                <w:szCs w:val="18"/>
                <w:lang w:bidi="ar"/>
              </w:rPr>
              <w:t>总镉</w:t>
            </w:r>
          </w:p>
        </w:tc>
        <w:tc>
          <w:tcPr>
            <w:tcW w:w="1310"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sz w:val="18"/>
                <w:szCs w:val="18"/>
              </w:rPr>
            </w:pPr>
            <w:r>
              <w:rPr>
                <w:rFonts w:hint="eastAsia" w:eastAsia="宋体" w:cs="Times New Roman"/>
                <w:kern w:val="0"/>
                <w:sz w:val="18"/>
                <w:szCs w:val="18"/>
              </w:rPr>
              <w:t>酸消解－电感耦合等离子体质谱法</w:t>
            </w:r>
          </w:p>
        </w:tc>
        <w:tc>
          <w:tcPr>
            <w:tcW w:w="1914"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sz w:val="18"/>
                <w:szCs w:val="18"/>
              </w:rPr>
            </w:pPr>
            <w:r>
              <w:rPr>
                <w:rFonts w:hint="eastAsia" w:eastAsia="宋体" w:cs="Times New Roman"/>
                <w:kern w:val="0"/>
                <w:sz w:val="18"/>
                <w:szCs w:val="18"/>
                <w:lang w:bidi="ar"/>
              </w:rPr>
              <w:t>《固体废物 金属元素的测定 电感耦合等离子体质谱法》（HJ 766－2015）</w:t>
            </w:r>
          </w:p>
        </w:tc>
        <w:tc>
          <w:tcPr>
            <w:tcW w:w="739"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36" w:type="pct"/>
            <w:tcBorders>
              <w:top w:val="single" w:color="auto" w:sz="4" w:space="0"/>
              <w:left w:val="single" w:color="auto" w:sz="4" w:space="0"/>
              <w:bottom w:val="single" w:color="auto" w:sz="4" w:space="0"/>
              <w:right w:val="single" w:color="auto" w:sz="4" w:space="0"/>
              <w:tl2br w:val="nil"/>
              <w:tr2bl w:val="nil"/>
            </w:tcBorders>
            <w:noWrap/>
            <w:vAlign w:val="center"/>
          </w:tcPr>
          <w:p>
            <w:pPr>
              <w:widowControl/>
              <w:snapToGrid/>
              <w:spacing w:line="240" w:lineRule="auto"/>
              <w:ind w:firstLine="0" w:firstLineChars="0"/>
              <w:jc w:val="center"/>
              <w:textAlignment w:val="center"/>
              <w:rPr>
                <w:rFonts w:eastAsia="Times New Roman" w:cs="Times New Roman"/>
                <w:sz w:val="18"/>
                <w:szCs w:val="18"/>
              </w:rPr>
            </w:pPr>
            <w:r>
              <w:rPr>
                <w:rFonts w:hint="eastAsia" w:eastAsia="宋体" w:cs="Times New Roman"/>
                <w:kern w:val="0"/>
                <w:sz w:val="18"/>
                <w:szCs w:val="18"/>
                <w:lang w:bidi="ar"/>
              </w:rPr>
              <w:t>总铬</w:t>
            </w:r>
          </w:p>
        </w:tc>
        <w:tc>
          <w:tcPr>
            <w:tcW w:w="1310"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sz w:val="18"/>
                <w:szCs w:val="18"/>
              </w:rPr>
            </w:pPr>
            <w:r>
              <w:rPr>
                <w:rFonts w:hint="eastAsia" w:eastAsia="宋体" w:cs="Times New Roman"/>
                <w:kern w:val="0"/>
                <w:sz w:val="18"/>
                <w:szCs w:val="18"/>
              </w:rPr>
              <w:t>酸消解－电感耦合等离子体质谱法</w:t>
            </w:r>
          </w:p>
        </w:tc>
        <w:tc>
          <w:tcPr>
            <w:tcW w:w="1914"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sz w:val="18"/>
                <w:szCs w:val="18"/>
              </w:rPr>
            </w:pPr>
            <w:r>
              <w:rPr>
                <w:rFonts w:hint="eastAsia" w:eastAsia="宋体" w:cs="Times New Roman"/>
                <w:kern w:val="0"/>
                <w:sz w:val="18"/>
                <w:szCs w:val="18"/>
                <w:lang w:bidi="ar"/>
              </w:rPr>
              <w:t>《固体废物 金属元素的测定 电感耦合等离子体质谱法》（HJ 766－2015）</w:t>
            </w:r>
          </w:p>
        </w:tc>
        <w:tc>
          <w:tcPr>
            <w:tcW w:w="739"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36" w:type="pct"/>
            <w:tcBorders>
              <w:top w:val="single" w:color="auto" w:sz="4" w:space="0"/>
              <w:left w:val="single" w:color="auto" w:sz="4" w:space="0"/>
              <w:bottom w:val="single" w:color="auto" w:sz="4" w:space="0"/>
              <w:right w:val="single" w:color="auto" w:sz="4" w:space="0"/>
              <w:tl2br w:val="nil"/>
              <w:tr2bl w:val="nil"/>
            </w:tcBorders>
            <w:noWrap/>
            <w:vAlign w:val="center"/>
          </w:tcPr>
          <w:p>
            <w:pPr>
              <w:widowControl/>
              <w:snapToGrid/>
              <w:spacing w:line="240" w:lineRule="auto"/>
              <w:ind w:firstLine="0" w:firstLineChars="0"/>
              <w:jc w:val="center"/>
              <w:textAlignment w:val="center"/>
              <w:rPr>
                <w:rFonts w:eastAsia="Times New Roman" w:cs="Times New Roman"/>
                <w:sz w:val="18"/>
                <w:szCs w:val="18"/>
              </w:rPr>
            </w:pPr>
            <w:r>
              <w:rPr>
                <w:rFonts w:hint="eastAsia" w:eastAsia="宋体" w:cs="Times New Roman"/>
                <w:kern w:val="0"/>
                <w:sz w:val="18"/>
                <w:szCs w:val="18"/>
                <w:lang w:bidi="ar"/>
              </w:rPr>
              <w:t>总镍</w:t>
            </w:r>
          </w:p>
        </w:tc>
        <w:tc>
          <w:tcPr>
            <w:tcW w:w="1310"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sz w:val="18"/>
                <w:szCs w:val="18"/>
              </w:rPr>
            </w:pPr>
            <w:r>
              <w:rPr>
                <w:rFonts w:hint="eastAsia" w:eastAsia="宋体" w:cs="Times New Roman"/>
                <w:kern w:val="0"/>
                <w:sz w:val="18"/>
                <w:szCs w:val="18"/>
                <w:lang w:bidi="ar"/>
              </w:rPr>
              <w:t>酸消解－电感耦合等离子体质谱法</w:t>
            </w:r>
          </w:p>
        </w:tc>
        <w:tc>
          <w:tcPr>
            <w:tcW w:w="1914"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sz w:val="18"/>
                <w:szCs w:val="18"/>
              </w:rPr>
            </w:pPr>
            <w:r>
              <w:rPr>
                <w:rFonts w:hint="eastAsia" w:eastAsia="宋体" w:cs="Times New Roman"/>
                <w:kern w:val="0"/>
                <w:sz w:val="18"/>
                <w:szCs w:val="18"/>
                <w:lang w:bidi="ar"/>
              </w:rPr>
              <w:t>《固体废物 金属元素的测定 电感耦合等离子体质谱法》（HJ 766－2015）</w:t>
            </w:r>
          </w:p>
        </w:tc>
        <w:tc>
          <w:tcPr>
            <w:tcW w:w="739"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36" w:type="pct"/>
            <w:tcBorders>
              <w:top w:val="single" w:color="auto" w:sz="4" w:space="0"/>
              <w:left w:val="single" w:color="auto" w:sz="4" w:space="0"/>
              <w:bottom w:val="single" w:color="auto" w:sz="4" w:space="0"/>
              <w:right w:val="single" w:color="auto" w:sz="4" w:space="0"/>
              <w:tl2br w:val="nil"/>
              <w:tr2bl w:val="nil"/>
            </w:tcBorders>
            <w:noWrap/>
            <w:vAlign w:val="center"/>
          </w:tcPr>
          <w:p>
            <w:pPr>
              <w:widowControl/>
              <w:snapToGrid/>
              <w:spacing w:line="240" w:lineRule="auto"/>
              <w:ind w:firstLine="0" w:firstLineChars="0"/>
              <w:jc w:val="center"/>
              <w:textAlignment w:val="center"/>
              <w:rPr>
                <w:rFonts w:eastAsia="Times New Roman" w:cs="Times New Roman"/>
                <w:sz w:val="18"/>
                <w:szCs w:val="18"/>
              </w:rPr>
            </w:pPr>
            <w:r>
              <w:rPr>
                <w:rFonts w:hint="eastAsia" w:eastAsia="宋体" w:cs="Times New Roman"/>
                <w:kern w:val="0"/>
                <w:sz w:val="18"/>
                <w:szCs w:val="18"/>
                <w:lang w:bidi="ar"/>
              </w:rPr>
              <w:t>水解性酸度</w:t>
            </w:r>
          </w:p>
        </w:tc>
        <w:tc>
          <w:tcPr>
            <w:tcW w:w="1310"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sz w:val="18"/>
                <w:szCs w:val="18"/>
              </w:rPr>
            </w:pPr>
            <w:r>
              <w:rPr>
                <w:rFonts w:hint="eastAsia" w:eastAsia="宋体" w:cs="Times New Roman"/>
                <w:kern w:val="0"/>
                <w:sz w:val="18"/>
                <w:szCs w:val="18"/>
                <w:lang w:bidi="ar"/>
              </w:rPr>
              <w:t>乙酸钠水解－中和滴定法</w:t>
            </w:r>
          </w:p>
        </w:tc>
        <w:tc>
          <w:tcPr>
            <w:tcW w:w="1914"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sz w:val="18"/>
                <w:szCs w:val="18"/>
              </w:rPr>
            </w:pPr>
            <w:r>
              <w:rPr>
                <w:rFonts w:hint="eastAsia" w:eastAsia="宋体" w:cs="Times New Roman"/>
                <w:kern w:val="0"/>
                <w:sz w:val="18"/>
                <w:szCs w:val="18"/>
                <w:lang w:bidi="ar"/>
              </w:rPr>
              <w:t>《森林土壤水解性总酸度的测定》（LY/T 1241－1999）</w:t>
            </w:r>
          </w:p>
        </w:tc>
        <w:tc>
          <w:tcPr>
            <w:tcW w:w="739"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spacing w:line="240" w:lineRule="auto"/>
              <w:ind w:firstLine="0" w:firstLineChars="0"/>
              <w:jc w:val="left"/>
              <w:textAlignment w:val="center"/>
              <w:rPr>
                <w:rFonts w:eastAsia="Times New Roman" w:cs="Times New Roman"/>
                <w:kern w:val="0"/>
                <w:sz w:val="18"/>
                <w:szCs w:val="18"/>
                <w:lang w:bidi="ar"/>
              </w:rPr>
            </w:pPr>
          </w:p>
        </w:tc>
      </w:tr>
    </w:tbl>
    <w:p>
      <w:pPr>
        <w:ind w:firstLine="0" w:firstLineChars="0"/>
      </w:pPr>
      <w:r>
        <w:rPr>
          <w:rFonts w:hint="eastAsia"/>
        </w:rPr>
        <w:t>注：若指定方法发生变更，须按最新要求开展测试化验工作。</w:t>
      </w:r>
    </w:p>
    <w:p>
      <w:pPr>
        <w:pStyle w:val="4"/>
        <w:ind w:firstLine="600"/>
      </w:pPr>
      <w:r>
        <w:rPr>
          <w:rFonts w:hint="eastAsia"/>
        </w:rPr>
        <w:t>（三）服务要求</w:t>
      </w:r>
    </w:p>
    <w:p>
      <w:pPr>
        <w:ind w:firstLine="600"/>
      </w:pPr>
      <w:r>
        <w:rPr>
          <w:rFonts w:hint="eastAsia"/>
        </w:rPr>
        <w:t>1、供应商应具备土壤样品检测的相关</w:t>
      </w:r>
      <w:r>
        <w:rPr>
          <w:rFonts w:hint="eastAsia"/>
          <w:lang w:eastAsia="zh-CN"/>
        </w:rPr>
        <w:t>资质、</w:t>
      </w:r>
      <w:r>
        <w:rPr>
          <w:rFonts w:hint="eastAsia"/>
        </w:rPr>
        <w:t>经验、技术能力以及土壤样品检测所必须的仪器设备。</w:t>
      </w:r>
    </w:p>
    <w:p>
      <w:pPr>
        <w:ind w:firstLine="600"/>
      </w:pPr>
      <w:r>
        <w:rPr>
          <w:rFonts w:hint="eastAsia"/>
        </w:rPr>
        <w:t>2、供应商须提供下列后期服务:全方位技术支持；7*24 小时电话响应；出现问题时，接通知 60 分钟内响应，12 小时赶到现场； 24 小时内解决问题；服务技术单位承诺的其他服务。</w:t>
      </w:r>
    </w:p>
    <w:p>
      <w:pPr>
        <w:ind w:firstLine="600"/>
      </w:pPr>
      <w:r>
        <w:rPr>
          <w:rFonts w:hint="eastAsia"/>
        </w:rPr>
        <w:t>3、供应商严格实行作业人员持证上岗。 土壤三普技术机构作业人员实行持证上岗制度。中标方主要技术负责人、技术骨干、检测人员及质量检查人员(质量控制人员)等需参加过全国或省级土壤普查办统一组织的培训，并获得培训合格证。供应商上述人员只能在本技术机构且全过程参与第三次土壤普查作业，不得将合格证书借给其他机构，不得在其他技术机构兼职参与第三次土壤普查作业。</w:t>
      </w:r>
    </w:p>
    <w:p>
      <w:pPr>
        <w:ind w:firstLine="600"/>
      </w:pPr>
      <w:r>
        <w:rPr>
          <w:rFonts w:hint="eastAsia"/>
        </w:rPr>
        <w:t>4、因供应商原因造成的工作成果达不到相关部门要求的，须负责无偿采取补救措施（包括重新采样、制样的费用），直至达到相关部门要求为止；造成后果时,中标方须对此造成的直接损失负赔偿责任,并承担相应的法律责任。</w:t>
      </w:r>
    </w:p>
    <w:p>
      <w:pPr>
        <w:ind w:firstLine="600"/>
      </w:pPr>
      <w:r>
        <w:rPr>
          <w:rFonts w:hint="eastAsia"/>
        </w:rPr>
        <w:t>5、质量要求：必须符合国家有关强制性标准和规范要求及符合国家认定的第三次全国土壤普查检测要求。</w:t>
      </w:r>
    </w:p>
    <w:p>
      <w:pPr>
        <w:pStyle w:val="4"/>
        <w:ind w:firstLine="600"/>
      </w:pPr>
      <w:r>
        <w:rPr>
          <w:rFonts w:hint="eastAsia"/>
        </w:rPr>
        <w:t>（四）安全责任</w:t>
      </w:r>
    </w:p>
    <w:p>
      <w:pPr>
        <w:ind w:firstLine="600"/>
      </w:pPr>
      <w:r>
        <w:rPr>
          <w:rFonts w:hint="eastAsia"/>
        </w:rPr>
        <w:t>为保障服务人员及财产安全，乙方的技术服务人员应提前到现场勘察，并做出相应的防范和补救措施，在此过程中应自觉遵守国家的相关法律、法规，严格按照国家行业标准及要求进行，在确保质量的同时，保证所有人员的生命及财产安全；乙方须及时发现和排除潜在的和不可预见的有可能出现影响人员、财产安全及影响项目进度的因素。如在此过程中出现安全事故、财产损失及影响项目进度， (含运输、装卸等过程中的人员及财产安 全)所有责任由乙方负责，甲方将不承担由此造成的一切后果。</w:t>
      </w:r>
    </w:p>
    <w:p>
      <w:pPr>
        <w:pStyle w:val="3"/>
        <w:ind w:firstLine="640"/>
      </w:pPr>
      <w:r>
        <w:rPr>
          <w:rFonts w:hint="eastAsia"/>
        </w:rPr>
        <w:t>三、商务要求</w:t>
      </w:r>
    </w:p>
    <w:p>
      <w:pPr>
        <w:pStyle w:val="4"/>
        <w:ind w:firstLine="600"/>
      </w:pPr>
      <w:r>
        <w:rPr>
          <w:rFonts w:hint="eastAsia"/>
        </w:rPr>
        <w:t>（一）服务地点：</w:t>
      </w:r>
    </w:p>
    <w:p>
      <w:pPr>
        <w:ind w:firstLine="600"/>
      </w:pPr>
      <w:r>
        <w:rPr>
          <w:rFonts w:hint="eastAsia"/>
        </w:rPr>
        <w:t>采购人指定地点。</w:t>
      </w:r>
    </w:p>
    <w:p>
      <w:pPr>
        <w:pStyle w:val="4"/>
        <w:ind w:firstLine="600"/>
      </w:pPr>
      <w:r>
        <w:rPr>
          <w:rFonts w:hint="eastAsia"/>
        </w:rPr>
        <w:t>（二）服务期限：</w:t>
      </w:r>
    </w:p>
    <w:p>
      <w:pPr>
        <w:ind w:firstLine="600"/>
      </w:pPr>
      <w:r>
        <w:rPr>
          <w:rFonts w:hint="eastAsia"/>
        </w:rPr>
        <w:t>自签订合同之日起至2</w:t>
      </w:r>
      <w:r>
        <w:t>024</w:t>
      </w:r>
      <w:r>
        <w:rPr>
          <w:rFonts w:hint="eastAsia"/>
        </w:rPr>
        <w:t>年3月底</w:t>
      </w:r>
    </w:p>
    <w:p>
      <w:pPr>
        <w:pStyle w:val="4"/>
        <w:ind w:firstLine="600"/>
      </w:pPr>
      <w:r>
        <w:rPr>
          <w:rFonts w:hint="eastAsia"/>
        </w:rPr>
        <w:t>（</w:t>
      </w:r>
      <w:r>
        <w:rPr>
          <w:rFonts w:hint="eastAsia"/>
          <w:lang w:eastAsia="zh-CN"/>
        </w:rPr>
        <w:t>三</w:t>
      </w:r>
      <w:r>
        <w:rPr>
          <w:rFonts w:hint="eastAsia"/>
        </w:rPr>
        <w:t>）付款方式:</w:t>
      </w:r>
    </w:p>
    <w:p>
      <w:pPr>
        <w:ind w:firstLine="600"/>
      </w:pPr>
      <w:r>
        <w:rPr>
          <w:rFonts w:hint="eastAsia"/>
        </w:rPr>
        <w:t>合同签订之日起2</w:t>
      </w:r>
      <w:r>
        <w:t>0</w:t>
      </w:r>
      <w:r>
        <w:rPr>
          <w:rFonts w:hint="eastAsia"/>
        </w:rPr>
        <w:t>内，甲方支付合同价</w:t>
      </w:r>
      <w:r>
        <w:rPr>
          <w:rFonts w:hint="eastAsia"/>
        </w:rPr>
        <w:t>的</w:t>
      </w:r>
      <w:r>
        <w:rPr>
          <w:rFonts w:hint="eastAsia"/>
          <w:lang w:val="en-US" w:eastAsia="zh-CN"/>
        </w:rPr>
        <w:t>4</w:t>
      </w:r>
      <w:r>
        <w:rPr>
          <w:rFonts w:hint="eastAsia"/>
        </w:rPr>
        <w:t>0%作</w:t>
      </w:r>
      <w:r>
        <w:rPr>
          <w:rFonts w:hint="eastAsia"/>
        </w:rPr>
        <w:t>为预付款；完成全部检测工作、数据填报至有关调查系统后，甲方支付合同价</w:t>
      </w:r>
      <w:bookmarkStart w:id="2" w:name="_GoBack"/>
      <w:r>
        <w:rPr>
          <w:rFonts w:hint="eastAsia"/>
        </w:rPr>
        <w:t>的</w:t>
      </w:r>
      <w:r>
        <w:rPr>
          <w:rFonts w:hint="eastAsia"/>
          <w:lang w:val="en-US" w:eastAsia="zh-CN"/>
        </w:rPr>
        <w:t>3</w:t>
      </w:r>
      <w:r>
        <w:rPr>
          <w:rFonts w:hint="eastAsia"/>
        </w:rPr>
        <w:t>0%</w:t>
      </w:r>
      <w:r>
        <w:rPr>
          <w:rFonts w:hint="eastAsia"/>
        </w:rPr>
        <w:t>作</w:t>
      </w:r>
      <w:bookmarkEnd w:id="2"/>
      <w:r>
        <w:rPr>
          <w:rFonts w:hint="eastAsia"/>
        </w:rPr>
        <w:t>为进度款；验收合格后，支付剩余款项，剩余款项根据供应商实际完成样品检测指标数量及各指标中标单价进行核算且不得超过中标总价。</w:t>
      </w:r>
    </w:p>
    <w:p>
      <w:pPr>
        <w:pStyle w:val="4"/>
        <w:ind w:firstLine="600"/>
      </w:pPr>
      <w:r>
        <w:rPr>
          <w:rFonts w:hint="eastAsia"/>
        </w:rPr>
        <w:t>（</w:t>
      </w:r>
      <w:r>
        <w:rPr>
          <w:rFonts w:hint="eastAsia"/>
          <w:lang w:eastAsia="zh-CN"/>
        </w:rPr>
        <w:t>四</w:t>
      </w:r>
      <w:r>
        <w:rPr>
          <w:rFonts w:hint="eastAsia"/>
        </w:rPr>
        <w:t>）验收：</w:t>
      </w:r>
    </w:p>
    <w:p>
      <w:pPr>
        <w:ind w:firstLine="600"/>
      </w:pPr>
      <w:r>
        <w:rPr>
          <w:rFonts w:hint="eastAsia"/>
        </w:rPr>
        <w:t>成果资料交于采购人后，由采购人组织相关技术人员对成果资料进行评审、验收；</w:t>
      </w:r>
    </w:p>
    <w:p>
      <w:pPr>
        <w:ind w:firstLine="600"/>
      </w:pPr>
      <w:r>
        <w:t>1</w:t>
      </w:r>
      <w:r>
        <w:rPr>
          <w:rFonts w:hint="eastAsia"/>
        </w:rPr>
        <w:t>、验收标准:按照项目进度完成情况进行验收。</w:t>
      </w:r>
    </w:p>
    <w:p>
      <w:pPr>
        <w:ind w:firstLine="600"/>
      </w:pPr>
      <w:r>
        <w:t>2</w:t>
      </w:r>
      <w:r>
        <w:rPr>
          <w:rFonts w:hint="eastAsia"/>
        </w:rPr>
        <w:t>、服务商应对服务作出全面检查，应整理列出服务清单随服务交采购人，作为采购人验收的依据。</w:t>
      </w:r>
    </w:p>
    <w:p>
      <w:pPr>
        <w:ind w:firstLine="600"/>
      </w:pPr>
      <w:r>
        <w:t>3</w:t>
      </w:r>
      <w:r>
        <w:rPr>
          <w:rFonts w:hint="eastAsia"/>
        </w:rPr>
        <w:t>、采购人对服务商所交服务依照采购文件上的要求和按照国家有关规定、标准验收达到要求的给予签收。验收不合格的不予签收，后果由服务商负责。</w:t>
      </w:r>
    </w:p>
    <w:p>
      <w:pPr>
        <w:ind w:firstLine="600"/>
      </w:pPr>
      <w:r>
        <w:t>4</w:t>
      </w:r>
      <w:r>
        <w:rPr>
          <w:rFonts w:hint="eastAsia"/>
        </w:rPr>
        <w:t>、经采购人验收，如服务商提交的项目成果不符合验收要求的，服务商应当在采购人给予的延长期限内对项目成果进行修改、完善，并重新提交验收。</w:t>
      </w:r>
    </w:p>
    <w:p>
      <w:pPr>
        <w:ind w:firstLine="600"/>
      </w:pPr>
      <w:r>
        <w:t>5</w:t>
      </w:r>
      <w:r>
        <w:rPr>
          <w:rFonts w:hint="eastAsia"/>
        </w:rPr>
        <w:t>、在验收过程中发现有质量、技术等问题，投标人应负责按照采购人的要求采取合理措施妥善处理，并承担由此发生的一切费用和损失。</w:t>
      </w:r>
    </w:p>
    <w:p>
      <w:pPr>
        <w:pStyle w:val="4"/>
        <w:ind w:firstLine="600"/>
      </w:pPr>
      <w:r>
        <w:rPr>
          <w:rFonts w:hint="eastAsia"/>
        </w:rPr>
        <w:t>（</w:t>
      </w:r>
      <w:r>
        <w:rPr>
          <w:rFonts w:hint="eastAsia"/>
          <w:lang w:eastAsia="zh-CN"/>
        </w:rPr>
        <w:t>五</w:t>
      </w:r>
      <w:r>
        <w:rPr>
          <w:rFonts w:hint="eastAsia"/>
        </w:rPr>
        <w:t>）其他要求:</w:t>
      </w:r>
    </w:p>
    <w:p>
      <w:pPr>
        <w:ind w:firstLine="600"/>
      </w:pPr>
      <w:r>
        <w:t>1</w:t>
      </w:r>
      <w:r>
        <w:rPr>
          <w:rFonts w:hint="eastAsia"/>
        </w:rPr>
        <w:t>、中标人在项目实施或服务过程中发生的重大人员、产品质量事故，或因中标人管理不善等原因造成的人员伤亡等责任事故均由中标人负责，采购人不承担任何法律及经济责任。</w:t>
      </w:r>
    </w:p>
    <w:p>
      <w:pPr>
        <w:ind w:firstLine="600"/>
      </w:pPr>
      <w:r>
        <w:t>2</w:t>
      </w:r>
      <w:r>
        <w:rPr>
          <w:rFonts w:hint="eastAsia"/>
        </w:rPr>
        <w:t>、未尽事宜，由海南省农业农村厅负责解释。</w:t>
      </w:r>
    </w:p>
    <w:p>
      <w:pPr>
        <w:ind w:firstLine="600"/>
      </w:pPr>
    </w:p>
    <w:sectPr>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00"/>
      </w:pPr>
      <w:r>
        <w:separator/>
      </w:r>
    </w:p>
  </w:endnote>
  <w:endnote w:type="continuationSeparator" w:id="1">
    <w:p>
      <w:pPr>
        <w:spacing w:line="240" w:lineRule="auto"/>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方正小标宋简体">
    <w:altName w:val="Arial Unicode MS"/>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280"/>
      <w:jc w:val="right"/>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hint="eastAsia" w:ascii="宋体" w:hAnsi="宋体"/>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280" w:firstLineChars="100"/>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hint="eastAsia" w:ascii="宋体" w:hAnsi="宋体"/>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00"/>
      </w:pPr>
      <w:r>
        <w:separator/>
      </w:r>
    </w:p>
  </w:footnote>
  <w:footnote w:type="continuationSeparator" w:id="1">
    <w:p>
      <w:pPr>
        <w:spacing w:line="240" w:lineRule="auto"/>
        <w:ind w:firstLine="60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attachedTemplate r:id="rId1"/>
  <w:trackRevisions w:val="1"/>
  <w:documentProtection w:enforcement="0"/>
  <w:defaultTabStop w:val="420"/>
  <w:hyphenationZone w:val="36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IzZDlmZmJlYWI0YzkwYjgzY2VmMTA0NmFmMWI0ZGEifQ=="/>
  </w:docVars>
  <w:rsids>
    <w:rsidRoot w:val="00BE7006"/>
    <w:rsid w:val="00005847"/>
    <w:rsid w:val="00014708"/>
    <w:rsid w:val="000402CB"/>
    <w:rsid w:val="000816BD"/>
    <w:rsid w:val="000835D1"/>
    <w:rsid w:val="000F73A9"/>
    <w:rsid w:val="001105D1"/>
    <w:rsid w:val="001849C6"/>
    <w:rsid w:val="00184C5F"/>
    <w:rsid w:val="001E1FA7"/>
    <w:rsid w:val="002909E1"/>
    <w:rsid w:val="00290D50"/>
    <w:rsid w:val="002942EB"/>
    <w:rsid w:val="002E4653"/>
    <w:rsid w:val="002F75C5"/>
    <w:rsid w:val="00315D87"/>
    <w:rsid w:val="00336F44"/>
    <w:rsid w:val="00363FFA"/>
    <w:rsid w:val="0037356E"/>
    <w:rsid w:val="003A7A71"/>
    <w:rsid w:val="003E7EF1"/>
    <w:rsid w:val="00401434"/>
    <w:rsid w:val="0043217E"/>
    <w:rsid w:val="00456540"/>
    <w:rsid w:val="004837C5"/>
    <w:rsid w:val="0050239D"/>
    <w:rsid w:val="0053419F"/>
    <w:rsid w:val="00563852"/>
    <w:rsid w:val="005F5803"/>
    <w:rsid w:val="00601946"/>
    <w:rsid w:val="00621E92"/>
    <w:rsid w:val="00623142"/>
    <w:rsid w:val="00692330"/>
    <w:rsid w:val="006D4451"/>
    <w:rsid w:val="007244EC"/>
    <w:rsid w:val="00731B2C"/>
    <w:rsid w:val="00736077"/>
    <w:rsid w:val="008B7A98"/>
    <w:rsid w:val="00914CE7"/>
    <w:rsid w:val="00921AF1"/>
    <w:rsid w:val="00961858"/>
    <w:rsid w:val="00971F2B"/>
    <w:rsid w:val="0098629E"/>
    <w:rsid w:val="009933D7"/>
    <w:rsid w:val="009B4BCD"/>
    <w:rsid w:val="009B5F04"/>
    <w:rsid w:val="009D70E0"/>
    <w:rsid w:val="00A32018"/>
    <w:rsid w:val="00A43562"/>
    <w:rsid w:val="00A513CC"/>
    <w:rsid w:val="00A738B2"/>
    <w:rsid w:val="00AA3454"/>
    <w:rsid w:val="00AC7CD2"/>
    <w:rsid w:val="00AF4BF7"/>
    <w:rsid w:val="00B029F4"/>
    <w:rsid w:val="00BB3C4B"/>
    <w:rsid w:val="00BC2EC5"/>
    <w:rsid w:val="00BC3199"/>
    <w:rsid w:val="00BE7006"/>
    <w:rsid w:val="00BF2BE7"/>
    <w:rsid w:val="00C030FF"/>
    <w:rsid w:val="00D0626F"/>
    <w:rsid w:val="00D16C4D"/>
    <w:rsid w:val="00D22402"/>
    <w:rsid w:val="00DB747B"/>
    <w:rsid w:val="00E24E57"/>
    <w:rsid w:val="00E275D6"/>
    <w:rsid w:val="00E50F8E"/>
    <w:rsid w:val="00E91CAB"/>
    <w:rsid w:val="00EB1E8C"/>
    <w:rsid w:val="00EB3098"/>
    <w:rsid w:val="00EB76BF"/>
    <w:rsid w:val="00EC6A72"/>
    <w:rsid w:val="00ED1549"/>
    <w:rsid w:val="00F271F5"/>
    <w:rsid w:val="00F63F7C"/>
    <w:rsid w:val="00FB7C62"/>
    <w:rsid w:val="023474C9"/>
    <w:rsid w:val="072E7CBB"/>
    <w:rsid w:val="0D572DAF"/>
    <w:rsid w:val="0E385016"/>
    <w:rsid w:val="132F5C38"/>
    <w:rsid w:val="21F334D7"/>
    <w:rsid w:val="25192506"/>
    <w:rsid w:val="276F56F3"/>
    <w:rsid w:val="29667399"/>
    <w:rsid w:val="2CA67921"/>
    <w:rsid w:val="366B5278"/>
    <w:rsid w:val="37181BAF"/>
    <w:rsid w:val="3DC67BB4"/>
    <w:rsid w:val="3FA43758"/>
    <w:rsid w:val="477D54A4"/>
    <w:rsid w:val="526B00B2"/>
    <w:rsid w:val="58D5317F"/>
    <w:rsid w:val="5D6D5EDC"/>
    <w:rsid w:val="5E714E68"/>
    <w:rsid w:val="6FDC28CA"/>
    <w:rsid w:val="6FDF07FD"/>
    <w:rsid w:val="7A293BFF"/>
    <w:rsid w:val="7AABC650"/>
    <w:rsid w:val="7ED177DC"/>
    <w:rsid w:val="7FB62A2F"/>
    <w:rsid w:val="CEBDCD2A"/>
    <w:rsid w:val="D7F77A9D"/>
    <w:rsid w:val="EB3F9FD4"/>
    <w:rsid w:val="FB998F19"/>
    <w:rsid w:val="FBDF9393"/>
    <w:rsid w:val="FCFC56D8"/>
    <w:rsid w:val="FEDB74A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2" w:semiHidden="0" w:name="heading 2"/>
    <w:lsdException w:qFormat="1" w:unhideWhenUsed="0" w:uiPriority="3" w:semiHidden="0" w:name="heading 3"/>
    <w:lsdException w:qFormat="1" w:unhideWhenUsed="0" w:uiPriority="4" w:semiHidden="0" w:name="heading 4"/>
    <w:lsdException w:unhideWhenUsed="0" w:uiPriority="5"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nhideWhenUsed="0" w:uiPriority="22" w:semiHidden="0" w:name="Strong"/>
    <w:lsdException w:qFormat="1"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600" w:lineRule="exact"/>
      <w:ind w:firstLine="200" w:firstLineChars="200"/>
      <w:jc w:val="both"/>
    </w:pPr>
    <w:rPr>
      <w:rFonts w:ascii="Times New Roman" w:hAnsi="Times New Roman" w:eastAsia="仿宋" w:cs="Times New Roman"/>
      <w:kern w:val="2"/>
      <w:sz w:val="30"/>
      <w:szCs w:val="22"/>
      <w:lang w:val="en-US" w:eastAsia="zh-CN" w:bidi="ar-SA"/>
    </w:rPr>
  </w:style>
  <w:style w:type="paragraph" w:styleId="3">
    <w:name w:val="heading 1"/>
    <w:next w:val="1"/>
    <w:link w:val="13"/>
    <w:qFormat/>
    <w:uiPriority w:val="1"/>
    <w:pPr>
      <w:keepNext/>
      <w:keepLines/>
      <w:adjustRightInd w:val="0"/>
      <w:snapToGrid w:val="0"/>
      <w:spacing w:line="560" w:lineRule="exact"/>
      <w:ind w:firstLine="200" w:firstLineChars="200"/>
      <w:jc w:val="both"/>
      <w:outlineLvl w:val="0"/>
    </w:pPr>
    <w:rPr>
      <w:rFonts w:ascii="Times New Roman" w:hAnsi="Times New Roman" w:eastAsia="黑体" w:cs="Times New Roman"/>
      <w:sz w:val="32"/>
      <w:szCs w:val="36"/>
      <w:lang w:val="en-US" w:eastAsia="zh-CN" w:bidi="ar-SA"/>
    </w:rPr>
  </w:style>
  <w:style w:type="paragraph" w:styleId="4">
    <w:name w:val="heading 2"/>
    <w:basedOn w:val="1"/>
    <w:next w:val="1"/>
    <w:link w:val="14"/>
    <w:qFormat/>
    <w:uiPriority w:val="2"/>
    <w:pPr>
      <w:keepNext/>
      <w:keepLines/>
      <w:spacing w:line="560" w:lineRule="exact"/>
      <w:jc w:val="left"/>
      <w:outlineLvl w:val="1"/>
    </w:pPr>
    <w:rPr>
      <w:rFonts w:eastAsia="楷体" w:cs="Times New Roman"/>
      <w:bCs/>
      <w:szCs w:val="32"/>
    </w:rPr>
  </w:style>
  <w:style w:type="paragraph" w:styleId="5">
    <w:name w:val="heading 3"/>
    <w:basedOn w:val="1"/>
    <w:next w:val="1"/>
    <w:link w:val="15"/>
    <w:qFormat/>
    <w:uiPriority w:val="3"/>
    <w:pPr>
      <w:keepNext/>
      <w:keepLines/>
      <w:spacing w:line="560" w:lineRule="exact"/>
      <w:outlineLvl w:val="2"/>
    </w:pPr>
    <w:rPr>
      <w:rFonts w:eastAsia="Times New Roman"/>
      <w:bCs/>
      <w:szCs w:val="32"/>
    </w:rPr>
  </w:style>
  <w:style w:type="paragraph" w:styleId="6">
    <w:name w:val="heading 4"/>
    <w:basedOn w:val="1"/>
    <w:next w:val="1"/>
    <w:link w:val="16"/>
    <w:qFormat/>
    <w:uiPriority w:val="4"/>
    <w:pPr>
      <w:keepNext/>
      <w:keepLines/>
      <w:spacing w:line="560" w:lineRule="exact"/>
      <w:outlineLvl w:val="3"/>
    </w:pPr>
    <w:rPr>
      <w:rFonts w:ascii="等线 Light" w:hAnsi="等线 Light" w:cs="Times New Roman"/>
      <w:bCs/>
      <w:szCs w:val="28"/>
    </w:rPr>
  </w:style>
  <w:style w:type="character" w:default="1" w:styleId="11">
    <w:name w:val="Default Paragraph Font"/>
    <w:unhideWhenUsed/>
    <w:qFormat/>
    <w:uiPriority w:val="1"/>
  </w:style>
  <w:style w:type="table" w:default="1" w:styleId="10">
    <w:name w:val="Normal Table"/>
    <w:unhideWhenUsed/>
    <w:uiPriority w:val="99"/>
    <w:tblPr>
      <w:tblCellMar>
        <w:top w:w="0" w:type="dxa"/>
        <w:left w:w="108" w:type="dxa"/>
        <w:bottom w:w="0" w:type="dxa"/>
        <w:right w:w="108" w:type="dxa"/>
      </w:tblCellMar>
    </w:tblPr>
  </w:style>
  <w:style w:type="paragraph" w:styleId="2">
    <w:name w:val="footnote text"/>
    <w:basedOn w:val="1"/>
    <w:qFormat/>
    <w:uiPriority w:val="0"/>
    <w:pPr>
      <w:snapToGrid w:val="0"/>
      <w:jc w:val="left"/>
    </w:pPr>
    <w:rPr>
      <w:sz w:val="18"/>
      <w:szCs w:val="18"/>
    </w:rPr>
  </w:style>
  <w:style w:type="paragraph" w:styleId="7">
    <w:name w:val="footer"/>
    <w:basedOn w:val="1"/>
    <w:link w:val="17"/>
    <w:unhideWhenUsed/>
    <w:qFormat/>
    <w:uiPriority w:val="99"/>
    <w:pPr>
      <w:tabs>
        <w:tab w:val="center" w:pos="4153"/>
        <w:tab w:val="right" w:pos="8306"/>
      </w:tabs>
      <w:spacing w:line="240" w:lineRule="atLeast"/>
      <w:jc w:val="left"/>
    </w:pPr>
    <w:rPr>
      <w:sz w:val="18"/>
      <w:szCs w:val="18"/>
    </w:rPr>
  </w:style>
  <w:style w:type="paragraph" w:styleId="8">
    <w:name w:val="header"/>
    <w:basedOn w:val="1"/>
    <w:link w:val="18"/>
    <w:unhideWhenUsed/>
    <w:qFormat/>
    <w:uiPriority w:val="99"/>
    <w:pPr>
      <w:tabs>
        <w:tab w:val="center" w:pos="4153"/>
        <w:tab w:val="right" w:pos="8306"/>
      </w:tabs>
      <w:spacing w:line="240" w:lineRule="atLeast"/>
      <w:jc w:val="center"/>
    </w:pPr>
    <w:rPr>
      <w:sz w:val="18"/>
      <w:szCs w:val="18"/>
    </w:rPr>
  </w:style>
  <w:style w:type="paragraph" w:styleId="9">
    <w:name w:val="Title"/>
    <w:basedOn w:val="1"/>
    <w:next w:val="1"/>
    <w:link w:val="19"/>
    <w:unhideWhenUsed/>
    <w:qFormat/>
    <w:uiPriority w:val="10"/>
    <w:pPr>
      <w:spacing w:after="574" w:line="240" w:lineRule="auto"/>
      <w:ind w:firstLine="0" w:firstLineChars="0"/>
      <w:jc w:val="center"/>
      <w:outlineLvl w:val="0"/>
    </w:pPr>
    <w:rPr>
      <w:rFonts w:ascii="等线 Light" w:hAnsi="等线 Light" w:eastAsia="方正小标宋简体" w:cs="Times New Roman"/>
      <w:bCs/>
      <w:sz w:val="44"/>
      <w:szCs w:val="32"/>
    </w:rPr>
  </w:style>
  <w:style w:type="character" w:styleId="12">
    <w:name w:val="Emphasis"/>
    <w:basedOn w:val="11"/>
    <w:unhideWhenUsed/>
    <w:qFormat/>
    <w:uiPriority w:val="20"/>
    <w:rPr>
      <w:i/>
      <w:iCs/>
    </w:rPr>
  </w:style>
  <w:style w:type="character" w:customStyle="1" w:styleId="13">
    <w:name w:val="标题 1 字符"/>
    <w:basedOn w:val="11"/>
    <w:link w:val="3"/>
    <w:qFormat/>
    <w:uiPriority w:val="1"/>
    <w:rPr>
      <w:rFonts w:ascii="Times New Roman" w:hAnsi="Times New Roman" w:eastAsia="黑体" w:cs="Times New Roman"/>
      <w:kern w:val="0"/>
      <w:sz w:val="32"/>
      <w:szCs w:val="36"/>
    </w:rPr>
  </w:style>
  <w:style w:type="character" w:customStyle="1" w:styleId="14">
    <w:name w:val="标题 2 字符"/>
    <w:basedOn w:val="11"/>
    <w:link w:val="4"/>
    <w:qFormat/>
    <w:uiPriority w:val="2"/>
    <w:rPr>
      <w:rFonts w:ascii="Times New Roman" w:hAnsi="Times New Roman" w:eastAsia="楷体" w:cs="Times New Roman"/>
      <w:bCs/>
      <w:sz w:val="32"/>
      <w:szCs w:val="32"/>
    </w:rPr>
  </w:style>
  <w:style w:type="character" w:customStyle="1" w:styleId="15">
    <w:name w:val="标题 3 字符"/>
    <w:basedOn w:val="11"/>
    <w:link w:val="5"/>
    <w:qFormat/>
    <w:uiPriority w:val="3"/>
    <w:rPr>
      <w:rFonts w:ascii="Times New Roman" w:hAnsi="Times New Roman" w:eastAsia="Times New Roman"/>
      <w:bCs/>
      <w:sz w:val="32"/>
      <w:szCs w:val="32"/>
    </w:rPr>
  </w:style>
  <w:style w:type="character" w:customStyle="1" w:styleId="16">
    <w:name w:val="标题 4 字符"/>
    <w:basedOn w:val="11"/>
    <w:link w:val="6"/>
    <w:qFormat/>
    <w:uiPriority w:val="4"/>
    <w:rPr>
      <w:rFonts w:ascii="等线 Light" w:hAnsi="等线 Light" w:eastAsia="仿宋" w:cs="Times New Roman"/>
      <w:bCs/>
      <w:sz w:val="32"/>
      <w:szCs w:val="28"/>
    </w:rPr>
  </w:style>
  <w:style w:type="character" w:customStyle="1" w:styleId="17">
    <w:name w:val="页脚 字符"/>
    <w:basedOn w:val="11"/>
    <w:link w:val="7"/>
    <w:qFormat/>
    <w:uiPriority w:val="99"/>
    <w:rPr>
      <w:rFonts w:ascii="Times New Roman" w:hAnsi="Times New Roman" w:eastAsia="仿宋"/>
      <w:sz w:val="18"/>
      <w:szCs w:val="18"/>
    </w:rPr>
  </w:style>
  <w:style w:type="character" w:customStyle="1" w:styleId="18">
    <w:name w:val="页眉 字符"/>
    <w:basedOn w:val="11"/>
    <w:link w:val="8"/>
    <w:qFormat/>
    <w:uiPriority w:val="99"/>
    <w:rPr>
      <w:rFonts w:ascii="Times New Roman" w:hAnsi="Times New Roman" w:eastAsia="仿宋"/>
      <w:sz w:val="18"/>
      <w:szCs w:val="18"/>
    </w:rPr>
  </w:style>
  <w:style w:type="character" w:customStyle="1" w:styleId="19">
    <w:name w:val="标题 字符"/>
    <w:basedOn w:val="11"/>
    <w:link w:val="9"/>
    <w:qFormat/>
    <w:uiPriority w:val="10"/>
    <w:rPr>
      <w:rFonts w:ascii="等线 Light" w:hAnsi="等线 Light" w:eastAsia="方正小标宋简体" w:cs="Times New Roman"/>
      <w:bCs/>
      <w:sz w:val="44"/>
      <w:szCs w:val="32"/>
    </w:rPr>
  </w:style>
  <w:style w:type="paragraph" w:styleId="20">
    <w:name w:val="No Spacing"/>
    <w:qFormat/>
    <w:uiPriority w:val="99"/>
    <w:pPr>
      <w:widowControl w:val="0"/>
      <w:adjustRightInd w:val="0"/>
      <w:snapToGrid w:val="0"/>
      <w:ind w:firstLine="200" w:firstLineChars="200"/>
      <w:jc w:val="both"/>
    </w:pPr>
    <w:rPr>
      <w:rFonts w:ascii="等线" w:hAnsi="等线" w:eastAsia="仿宋_GB2312" w:cs="Times New Roman"/>
      <w:kern w:val="2"/>
      <w:sz w:val="32"/>
      <w:szCs w:val="22"/>
      <w:lang w:val="en-US" w:eastAsia="zh-CN" w:bidi="ar-SA"/>
    </w:rPr>
  </w:style>
  <w:style w:type="character" w:customStyle="1" w:styleId="21">
    <w:name w:val="明显强调1"/>
    <w:basedOn w:val="11"/>
    <w:unhideWhenUsed/>
    <w:qFormat/>
    <w:uiPriority w:val="21"/>
    <w:rPr>
      <w:i/>
      <w:iCs/>
      <w:color w:val="4472C4"/>
    </w:rPr>
  </w:style>
  <w:style w:type="character" w:customStyle="1" w:styleId="22">
    <w:name w:val="明显参考1"/>
    <w:basedOn w:val="11"/>
    <w:unhideWhenUsed/>
    <w:qFormat/>
    <w:uiPriority w:val="32"/>
    <w:rPr>
      <w:b/>
      <w:bCs/>
      <w:smallCaps/>
      <w:color w:val="4472C4"/>
      <w:spacing w:val="5"/>
    </w:rPr>
  </w:style>
  <w:style w:type="paragraph" w:customStyle="1" w:styleId="23">
    <w:name w:val="表格图片"/>
    <w:basedOn w:val="1"/>
    <w:next w:val="1"/>
    <w:qFormat/>
    <w:uiPriority w:val="4"/>
    <w:pPr>
      <w:spacing w:line="560" w:lineRule="exact"/>
      <w:ind w:firstLine="0" w:firstLineChars="0"/>
    </w:pPr>
  </w:style>
  <w:style w:type="paragraph" w:styleId="24">
    <w:name w:val="List Paragraph"/>
    <w:basedOn w:val="1"/>
    <w:qFormat/>
    <w:uiPriority w:val="34"/>
    <w:pPr>
      <w:ind w:firstLine="420"/>
    </w:p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header" Target="header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Name\Desktop\&#34892;&#25991;&#27169;&#2649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行文模板.dotx</Template>
  <Pages>12</Pages>
  <Words>1113</Words>
  <Characters>6347</Characters>
  <Lines>52</Lines>
  <Paragraphs>14</Paragraphs>
  <TotalTime>17</TotalTime>
  <ScaleCrop>false</ScaleCrop>
  <LinksUpToDate>false</LinksUpToDate>
  <CharactersWithSpaces>7446</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2023-08-05T04:35:00Z</dcterms:created>
  <dc:creator>HONOR</dc:creator>
  <cp:lastModifiedBy>£地球先生</cp:lastModifiedBy>
  <dcterms:modified xsi:type="dcterms:W3CDTF">2023-08-28T08:45:39Z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5FF9AFB8D6DC4C238B511CEC96CFAA91_13</vt:lpwstr>
  </property>
</Properties>
</file>