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36"/>
          <w:szCs w:val="36"/>
          <w:lang w:val="en-US" w:eastAsia="zh-CN"/>
        </w:rPr>
      </w:pPr>
      <w:r>
        <w:rPr>
          <w:rFonts w:hint="eastAsia"/>
          <w:sz w:val="36"/>
          <w:szCs w:val="36"/>
          <w:lang w:val="en-US" w:eastAsia="zh-CN"/>
        </w:rPr>
        <w:t>采购需求</w:t>
      </w:r>
    </w:p>
    <w:p>
      <w:pPr>
        <w:jc w:val="center"/>
      </w:pPr>
    </w:p>
    <w:p>
      <w:pPr>
        <w:jc w:val="center"/>
      </w:pPr>
    </w:p>
    <w:p>
      <w:pPr>
        <w:keepNext w:val="0"/>
        <w:keepLines w:val="0"/>
        <w:widowControl/>
        <w:suppressLineNumbers w:val="0"/>
        <w:jc w:val="left"/>
        <w:rPr>
          <w:sz w:val="36"/>
          <w:szCs w:val="36"/>
        </w:rPr>
      </w:pPr>
      <w:r>
        <w:rPr>
          <w:rFonts w:ascii="黑体" w:hAnsi="宋体" w:eastAsia="黑体" w:cs="黑体"/>
          <w:color w:val="000000"/>
          <w:kern w:val="0"/>
          <w:sz w:val="36"/>
          <w:szCs w:val="36"/>
          <w:lang w:val="en-US" w:eastAsia="zh-CN" w:bidi="ar"/>
        </w:rPr>
        <w:t>第一</w:t>
      </w:r>
      <w:r>
        <w:rPr>
          <w:rFonts w:hint="eastAsia" w:ascii="黑体" w:hAnsi="宋体" w:eastAsia="黑体" w:cs="黑体"/>
          <w:color w:val="000000"/>
          <w:kern w:val="0"/>
          <w:sz w:val="36"/>
          <w:szCs w:val="36"/>
          <w:lang w:val="en-US" w:eastAsia="zh-CN" w:bidi="ar"/>
        </w:rPr>
        <w:t>节</w:t>
      </w:r>
      <w:r>
        <w:rPr>
          <w:rFonts w:ascii="黑体" w:hAnsi="宋体" w:eastAsia="黑体" w:cs="黑体"/>
          <w:color w:val="000000"/>
          <w:kern w:val="0"/>
          <w:sz w:val="36"/>
          <w:szCs w:val="36"/>
          <w:lang w:val="en-US" w:eastAsia="zh-CN" w:bidi="ar"/>
        </w:rPr>
        <w:t xml:space="preserve"> 项目背景 </w:t>
      </w:r>
    </w:p>
    <w:p>
      <w:pPr>
        <w:keepNext w:val="0"/>
        <w:keepLines w:val="0"/>
        <w:widowControl/>
        <w:suppressLineNumbers w:val="0"/>
        <w:ind w:firstLine="560" w:firstLineChars="200"/>
        <w:jc w:val="left"/>
      </w:pPr>
      <w:r>
        <w:rPr>
          <w:rFonts w:ascii="仿宋" w:hAnsi="仿宋" w:eastAsia="仿宋" w:cs="仿宋"/>
          <w:color w:val="000000"/>
          <w:kern w:val="0"/>
          <w:sz w:val="28"/>
          <w:szCs w:val="28"/>
          <w:lang w:val="en-US" w:eastAsia="zh-CN" w:bidi="ar"/>
        </w:rPr>
        <w:t xml:space="preserve">以习近平新时代中国特色社会主义思想为引领，全面贯彻习近平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生态文明思想，牢固树立和贯彻落实创新、协调、绿色、开放、共享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的发展理念，文昌市作为中国第四座航天之城，是全国科技进步示范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市、全国科技进步先进市、全国文化先进市，环境卫生问题关乎着文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昌市城市形象塑造。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自文昌市清澜片区环卫一体化 PPP 项目（以下简称“PPP 项目”）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成功落地实施以来，文昌市清澜片区环境卫生质量得到了明显的提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升。但根据目前 PPP 项目入库审批的相关政策要求及省财政厅对政府债务管理的要求，环卫一体化项目已不再适合采用 PPP 模式。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随着城市不断发展、变化，清澜现阶段环卫作业已无法有效满足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城市需求。现结合环卫作业需求以及作业质量要求等情况，为改善当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地人民工作和生活环境，促进文明发展和社会和谐，使环境卫生质量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有计划、有步骤地提升，逐步改善城镇环境卫生质量，实现全市范围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内的环境卫生一体化作业全覆盖。本项目将环卫作业范围延伸至 PPP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项目未包含的新增部分，即本项目作业范围为 PPP 项目作业范围外新增内容，以下简称清澜片区新增作业范围。本项目拟采用政府购买服务形式，引入专业化环卫服务单位负责环卫作业，将大大提高文昌市环境卫生整体水平和市容环境质量，从而实现“通过本项目的实施，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有助于提升乡镇环境卫生质量，促进全市社会、经济、环境的可持续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发展”的项目目标。 </w:t>
      </w:r>
    </w:p>
    <w:p>
      <w:pPr>
        <w:keepNext w:val="0"/>
        <w:keepLines w:val="0"/>
        <w:widowControl/>
        <w:suppressLineNumbers w:val="0"/>
        <w:jc w:val="left"/>
      </w:pPr>
      <w:r>
        <w:rPr>
          <w:rFonts w:ascii="黑体" w:hAnsi="宋体" w:eastAsia="黑体" w:cs="黑体"/>
          <w:color w:val="000000"/>
          <w:kern w:val="0"/>
          <w:sz w:val="36"/>
          <w:szCs w:val="36"/>
          <w:lang w:val="en-US" w:eastAsia="zh-CN" w:bidi="ar"/>
        </w:rPr>
        <w:t>第二</w:t>
      </w:r>
      <w:r>
        <w:rPr>
          <w:rFonts w:hint="eastAsia" w:ascii="黑体" w:hAnsi="宋体" w:eastAsia="黑体" w:cs="黑体"/>
          <w:color w:val="000000"/>
          <w:kern w:val="0"/>
          <w:sz w:val="36"/>
          <w:szCs w:val="36"/>
          <w:lang w:val="en-US" w:eastAsia="zh-CN" w:bidi="ar"/>
        </w:rPr>
        <w:t>节</w:t>
      </w:r>
      <w:r>
        <w:rPr>
          <w:rFonts w:ascii="黑体" w:hAnsi="宋体" w:eastAsia="黑体" w:cs="黑体"/>
          <w:color w:val="000000"/>
          <w:kern w:val="0"/>
          <w:sz w:val="36"/>
          <w:szCs w:val="36"/>
          <w:lang w:val="en-US" w:eastAsia="zh-CN" w:bidi="ar"/>
        </w:rPr>
        <w:t xml:space="preserve"> 项目作业范围及要求 </w:t>
      </w:r>
    </w:p>
    <w:p>
      <w:pPr>
        <w:keepNext w:val="0"/>
        <w:keepLines w:val="0"/>
        <w:widowControl/>
        <w:suppressLineNumbers w:val="0"/>
        <w:jc w:val="left"/>
      </w:pPr>
      <w:r>
        <w:rPr>
          <w:rFonts w:ascii="仿宋" w:hAnsi="仿宋" w:eastAsia="仿宋" w:cs="仿宋"/>
          <w:b/>
          <w:bCs/>
          <w:color w:val="000000"/>
          <w:kern w:val="0"/>
          <w:sz w:val="31"/>
          <w:szCs w:val="31"/>
          <w:lang w:val="en-US" w:eastAsia="zh-CN" w:bidi="ar"/>
        </w:rPr>
        <w:t xml:space="preserve">一、道路清扫保洁 </w:t>
      </w:r>
    </w:p>
    <w:p>
      <w:pPr>
        <w:keepNext w:val="0"/>
        <w:keepLines w:val="0"/>
        <w:widowControl/>
        <w:suppressLineNumbers w:val="0"/>
        <w:jc w:val="left"/>
      </w:pPr>
      <w:r>
        <w:rPr>
          <w:rFonts w:hint="eastAsia" w:ascii="仿宋" w:hAnsi="仿宋" w:eastAsia="仿宋" w:cs="仿宋"/>
          <w:b/>
          <w:bCs/>
          <w:color w:val="000000"/>
          <w:kern w:val="0"/>
          <w:sz w:val="28"/>
          <w:szCs w:val="28"/>
          <w:lang w:val="en-US" w:eastAsia="zh-CN" w:bidi="ar"/>
        </w:rPr>
        <w:t xml:space="preserve">（一）作业范围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根据《城市环境卫生质量标准》相关规定，道路清扫保洁划分为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四个保洁等级，分别为一级、二级、三级、四级，保洁等级的划分根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据商业网点的密集程度、城市主次干道及人流量的多少等，为简化道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路保洁等级划分相关工作，同时结合机械化作业的特点，本项目按照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道路宽度对道路进行保洁等级划分。以下为具体划分标准：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一级道路：路宽≥22m；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二级道路：15m≤路宽＜22m；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三级道路：8m≤路宽＜15m；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四级道路：路宽＜8m。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根据上述划分标准，将本次新增道路的清扫保洁范围进行道路等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级划分，包含一级道路、二级道路、三级道路、四级道路。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本项目作业范围：清扫保洁作业范围覆盖文昌市清澜片区新增道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路的清扫保洁，覆盖范围内现有道路清扫保洁总面积约 694310.27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㎡，其中一级道路面积约 456758.26 ㎡，二级道路面积约 134301.86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㎡，三级道路面积约 76048.99 ㎡，四级道路面积约 27201.16 ㎡，（最终作业面积以第三方测量公司出具的测量报告为准。合作期内，如因文昌市行政区划调整、环卫作业标准提升、城市市政基础设施建设等</w:t>
      </w:r>
      <w:r>
        <w:rPr>
          <w:rFonts w:ascii="仿宋" w:hAnsi="仿宋" w:eastAsia="仿宋" w:cs="仿宋"/>
          <w:color w:val="000000"/>
          <w:kern w:val="0"/>
          <w:sz w:val="28"/>
          <w:szCs w:val="28"/>
          <w:lang w:val="en-US" w:eastAsia="zh-CN" w:bidi="ar"/>
        </w:rPr>
        <w:t>原因确需新增或减少作业面积的，在满足政府采购法等相关法律法规</w:t>
      </w:r>
      <w:r>
        <w:rPr>
          <w:rFonts w:hint="eastAsia" w:ascii="仿宋" w:hAnsi="仿宋" w:eastAsia="仿宋" w:cs="仿宋"/>
          <w:color w:val="000000"/>
          <w:kern w:val="0"/>
          <w:sz w:val="28"/>
          <w:szCs w:val="28"/>
          <w:lang w:val="en-US" w:eastAsia="zh-CN" w:bidi="ar"/>
        </w:rPr>
        <w:t xml:space="preserve">要求的情况下，并入本项目合作范围内，新增或减少的作业面积以各级道路的最终中标单价进行核算）。 </w:t>
      </w:r>
    </w:p>
    <w:p>
      <w:pPr>
        <w:keepNext w:val="0"/>
        <w:keepLines w:val="0"/>
        <w:widowControl/>
        <w:suppressLineNumbers w:val="0"/>
        <w:jc w:val="center"/>
      </w:pPr>
      <w:r>
        <w:rPr>
          <w:rFonts w:ascii="仿宋" w:hAnsi="仿宋" w:eastAsia="仿宋" w:cs="仿宋"/>
          <w:b/>
          <w:bCs/>
          <w:color w:val="000000"/>
          <w:kern w:val="0"/>
          <w:sz w:val="28"/>
          <w:szCs w:val="28"/>
          <w:lang w:val="en-US" w:eastAsia="zh-CN" w:bidi="ar"/>
        </w:rPr>
        <w:t>表 2-1 道路清扫保洁面积汇总表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969"/>
        <w:gridCol w:w="1227"/>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1"/>
                <w:szCs w:val="21"/>
                <w:lang w:val="en-US" w:eastAsia="zh-CN" w:bidi="ar"/>
              </w:rPr>
              <w:t>序号</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1"/>
                <w:szCs w:val="21"/>
                <w:lang w:val="en-US" w:eastAsia="zh-CN" w:bidi="ar"/>
              </w:rPr>
              <w:t>道路名称</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1"/>
                <w:szCs w:val="21"/>
                <w:lang w:val="en-US" w:eastAsia="zh-CN" w:bidi="ar"/>
              </w:rPr>
              <w:t>编号</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面积(平方米）</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车行道宽(m)</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道路等级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1</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航天大道</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270</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84632.39</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36</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清澜大桥</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272</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98280</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26</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昌海南路</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276</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57086.83</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34</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4</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昌海南路</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315</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29537.75</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34</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5</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沙滩旁红砖路(包</w:t>
            </w: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323</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51942.77</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平均宽 82</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6</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沙滩旁红砖路(包</w:t>
            </w: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325</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8790.59</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平均宽 44</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7</w:t>
            </w:r>
          </w:p>
        </w:tc>
        <w:tc>
          <w:tcPr>
            <w:tcW w:w="1969" w:type="dxa"/>
            <w:vAlign w:val="center"/>
          </w:tcPr>
          <w:p>
            <w:pPr>
              <w:keepNext w:val="0"/>
              <w:keepLines w:val="0"/>
              <w:widowControl/>
              <w:suppressLineNumbers w:val="0"/>
              <w:jc w:val="center"/>
            </w:pPr>
            <w:r>
              <w:rPr>
                <w:rFonts w:ascii="仿宋" w:hAnsi="仿宋" w:eastAsia="仿宋" w:cs="仿宋"/>
                <w:color w:val="000000"/>
                <w:kern w:val="0"/>
                <w:sz w:val="21"/>
                <w:szCs w:val="21"/>
                <w:lang w:val="en-US" w:eastAsia="zh-CN" w:bidi="ar"/>
              </w:rPr>
              <w:t>沙滩旁红砖路(包</w:t>
            </w:r>
          </w:p>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329</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4952.24</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24</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8</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昌海南路</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334</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104123.56</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41</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9</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经七路</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335</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17412.13</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34</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3"/>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1"/>
                <w:szCs w:val="21"/>
                <w:lang w:val="en-US" w:eastAsia="zh-CN" w:bidi="ar"/>
              </w:rPr>
              <w:t>一级道路小计</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1"/>
                <w:szCs w:val="21"/>
                <w:lang w:val="en-US" w:eastAsia="zh-CN" w:bidi="ar"/>
              </w:rPr>
              <w:t>456758.26</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64"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10</w:t>
            </w:r>
          </w:p>
        </w:tc>
        <w:tc>
          <w:tcPr>
            <w:tcW w:w="1969"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清中路</w:t>
            </w:r>
          </w:p>
        </w:tc>
        <w:tc>
          <w:tcPr>
            <w:tcW w:w="1227"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291</w:t>
            </w:r>
          </w:p>
        </w:tc>
        <w:tc>
          <w:tcPr>
            <w:tcW w:w="142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37254.52</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16</w:t>
            </w:r>
          </w:p>
        </w:tc>
        <w:tc>
          <w:tcPr>
            <w:tcW w:w="142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1"/>
                <w:szCs w:val="21"/>
                <w:lang w:val="en-US" w:eastAsia="zh-CN" w:bidi="ar"/>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64"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11</w:t>
            </w:r>
          </w:p>
        </w:tc>
        <w:tc>
          <w:tcPr>
            <w:tcW w:w="1969"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新港路</w:t>
            </w:r>
          </w:p>
        </w:tc>
        <w:tc>
          <w:tcPr>
            <w:tcW w:w="1227"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292</w:t>
            </w:r>
          </w:p>
        </w:tc>
        <w:tc>
          <w:tcPr>
            <w:tcW w:w="1420"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29091.65</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20</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64"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12</w:t>
            </w:r>
          </w:p>
        </w:tc>
        <w:tc>
          <w:tcPr>
            <w:tcW w:w="1969"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渔港路</w:t>
            </w:r>
          </w:p>
        </w:tc>
        <w:tc>
          <w:tcPr>
            <w:tcW w:w="1227"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314</w:t>
            </w:r>
          </w:p>
        </w:tc>
        <w:tc>
          <w:tcPr>
            <w:tcW w:w="1420"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41191.68</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17</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13</w:t>
            </w:r>
          </w:p>
        </w:tc>
        <w:tc>
          <w:tcPr>
            <w:tcW w:w="1969" w:type="dxa"/>
            <w:vAlign w:val="center"/>
          </w:tcPr>
          <w:p>
            <w:pPr>
              <w:keepNext w:val="0"/>
              <w:keepLines w:val="0"/>
              <w:widowControl/>
              <w:suppressLineNumbers w:val="0"/>
              <w:jc w:val="center"/>
            </w:pPr>
            <w:r>
              <w:rPr>
                <w:rFonts w:ascii="仿宋" w:hAnsi="仿宋" w:eastAsia="仿宋" w:cs="仿宋"/>
                <w:color w:val="000000"/>
                <w:kern w:val="0"/>
                <w:sz w:val="21"/>
                <w:szCs w:val="21"/>
                <w:lang w:val="en-US" w:eastAsia="zh-CN" w:bidi="ar"/>
              </w:rPr>
              <w:t>沙滩旁红砖路(包</w:t>
            </w:r>
          </w:p>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326</w:t>
            </w:r>
          </w:p>
        </w:tc>
        <w:tc>
          <w:tcPr>
            <w:tcW w:w="1420"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1186.82</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16</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64"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14</w:t>
            </w:r>
          </w:p>
        </w:tc>
        <w:tc>
          <w:tcPr>
            <w:tcW w:w="1969"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湘海城路</w:t>
            </w:r>
          </w:p>
        </w:tc>
        <w:tc>
          <w:tcPr>
            <w:tcW w:w="1227"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332</w:t>
            </w:r>
          </w:p>
        </w:tc>
        <w:tc>
          <w:tcPr>
            <w:tcW w:w="1420"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10799.74</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15</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四</w:t>
            </w:r>
            <w:r>
              <w:rPr>
                <w:rFonts w:ascii="仿宋" w:hAnsi="仿宋" w:eastAsia="仿宋" w:cs="仿宋"/>
                <w:color w:val="000000"/>
                <w:kern w:val="0"/>
                <w:sz w:val="21"/>
                <w:szCs w:val="21"/>
                <w:lang w:val="en-US" w:eastAsia="zh-CN" w:bidi="ar"/>
              </w:rPr>
              <w:t>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064"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15</w:t>
            </w:r>
          </w:p>
        </w:tc>
        <w:tc>
          <w:tcPr>
            <w:tcW w:w="1969"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湘海城路</w:t>
            </w:r>
          </w:p>
        </w:tc>
        <w:tc>
          <w:tcPr>
            <w:tcW w:w="1227"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333</w:t>
            </w:r>
          </w:p>
        </w:tc>
        <w:tc>
          <w:tcPr>
            <w:tcW w:w="1420"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8734.36</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19</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三</w:t>
            </w:r>
            <w:r>
              <w:rPr>
                <w:rFonts w:ascii="仿宋" w:hAnsi="仿宋" w:eastAsia="仿宋" w:cs="仿宋"/>
                <w:color w:val="000000"/>
                <w:kern w:val="0"/>
                <w:sz w:val="21"/>
                <w:szCs w:val="21"/>
                <w:lang w:val="en-US" w:eastAsia="zh-CN" w:bidi="ar"/>
              </w:rPr>
              <w:t>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4"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16</w:t>
            </w:r>
          </w:p>
        </w:tc>
        <w:tc>
          <w:tcPr>
            <w:tcW w:w="1969"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渔港路</w:t>
            </w:r>
          </w:p>
        </w:tc>
        <w:tc>
          <w:tcPr>
            <w:tcW w:w="1227"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B314</w:t>
            </w:r>
          </w:p>
        </w:tc>
        <w:tc>
          <w:tcPr>
            <w:tcW w:w="1420"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6043.09</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15</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三</w:t>
            </w:r>
            <w:r>
              <w:rPr>
                <w:rFonts w:ascii="仿宋" w:hAnsi="仿宋" w:eastAsia="仿宋" w:cs="仿宋"/>
                <w:color w:val="000000"/>
                <w:kern w:val="0"/>
                <w:sz w:val="21"/>
                <w:szCs w:val="21"/>
                <w:lang w:val="en-US" w:eastAsia="zh-CN" w:bidi="ar"/>
              </w:rPr>
              <w:t>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260" w:type="dxa"/>
            <w:gridSpan w:val="3"/>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b/>
                <w:bCs/>
                <w:color w:val="000000"/>
                <w:kern w:val="0"/>
                <w:sz w:val="21"/>
                <w:szCs w:val="21"/>
                <w:lang w:val="en-US" w:eastAsia="zh-CN" w:bidi="ar"/>
              </w:rPr>
              <w:t>二级道路小计</w:t>
            </w:r>
          </w:p>
        </w:tc>
        <w:tc>
          <w:tcPr>
            <w:tcW w:w="1420"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ascii="仿宋" w:hAnsi="仿宋" w:eastAsia="仿宋" w:cs="仿宋"/>
                <w:b/>
                <w:bCs/>
                <w:color w:val="000000"/>
                <w:kern w:val="0"/>
                <w:sz w:val="21"/>
                <w:szCs w:val="21"/>
                <w:lang w:val="en-US" w:eastAsia="zh-CN" w:bidi="ar"/>
              </w:rPr>
              <w:t>134301.86</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17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文清南二横路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284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1946.54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9</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18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文清南四横路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288</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2965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8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19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疏港路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305</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6420.7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10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20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高隆路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309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15155.3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14</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21</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高隆横路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316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8766.52</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8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22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高隆横路 </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318</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7434.69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10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23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高隆横路 </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319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6733.51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10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24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高隆横路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320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7134.56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10</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25</w:t>
            </w:r>
          </w:p>
        </w:tc>
        <w:tc>
          <w:tcPr>
            <w:tcW w:w="1969" w:type="dxa"/>
            <w:vAlign w:val="center"/>
          </w:tcPr>
          <w:p>
            <w:pPr>
              <w:keepNext w:val="0"/>
              <w:keepLines w:val="0"/>
              <w:widowControl/>
              <w:suppressLineNumbers w:val="0"/>
              <w:jc w:val="left"/>
            </w:pPr>
            <w:r>
              <w:rPr>
                <w:rFonts w:ascii="仿宋" w:hAnsi="仿宋" w:eastAsia="仿宋" w:cs="仿宋"/>
                <w:color w:val="000000"/>
                <w:kern w:val="0"/>
                <w:sz w:val="21"/>
                <w:szCs w:val="21"/>
                <w:lang w:val="en-US" w:eastAsia="zh-CN" w:bidi="ar"/>
              </w:rPr>
              <w:t xml:space="preserve">沙滩旁红砖路(包 </w:t>
            </w:r>
          </w:p>
          <w:p>
            <w:pPr>
              <w:keepNext w:val="0"/>
              <w:keepLines w:val="0"/>
              <w:widowControl/>
              <w:suppressLineNumbers w:val="0"/>
              <w:jc w:val="left"/>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 xml:space="preserve">广场公厕） </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322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2854.17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14</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26 </w:t>
            </w:r>
          </w:p>
        </w:tc>
        <w:tc>
          <w:tcPr>
            <w:tcW w:w="1969" w:type="dxa"/>
            <w:vAlign w:val="center"/>
          </w:tcPr>
          <w:p>
            <w:pPr>
              <w:keepNext w:val="0"/>
              <w:keepLines w:val="0"/>
              <w:widowControl/>
              <w:suppressLineNumbers w:val="0"/>
              <w:jc w:val="left"/>
            </w:pPr>
            <w:r>
              <w:rPr>
                <w:rFonts w:ascii="仿宋" w:hAnsi="仿宋" w:eastAsia="仿宋" w:cs="仿宋"/>
                <w:color w:val="000000"/>
                <w:kern w:val="0"/>
                <w:sz w:val="21"/>
                <w:szCs w:val="21"/>
                <w:lang w:val="en-US" w:eastAsia="zh-CN" w:bidi="ar"/>
              </w:rPr>
              <w:t xml:space="preserve">沙滩旁红砖路(包 </w:t>
            </w:r>
          </w:p>
          <w:p>
            <w:pPr>
              <w:keepNext w:val="0"/>
              <w:keepLines w:val="0"/>
              <w:widowControl/>
              <w:suppressLineNumbers w:val="0"/>
              <w:jc w:val="left"/>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324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7591.66</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14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27 </w:t>
            </w:r>
          </w:p>
        </w:tc>
        <w:tc>
          <w:tcPr>
            <w:tcW w:w="1969" w:type="dxa"/>
            <w:vAlign w:val="center"/>
          </w:tcPr>
          <w:p>
            <w:pPr>
              <w:keepNext w:val="0"/>
              <w:keepLines w:val="0"/>
              <w:widowControl/>
              <w:suppressLineNumbers w:val="0"/>
              <w:jc w:val="left"/>
            </w:pPr>
            <w:r>
              <w:rPr>
                <w:rFonts w:ascii="仿宋" w:hAnsi="仿宋" w:eastAsia="仿宋" w:cs="仿宋"/>
                <w:color w:val="000000"/>
                <w:kern w:val="0"/>
                <w:sz w:val="21"/>
                <w:szCs w:val="21"/>
                <w:lang w:val="en-US" w:eastAsia="zh-CN" w:bidi="ar"/>
              </w:rPr>
              <w:t xml:space="preserve">沙滩旁红砖路(包 </w:t>
            </w:r>
          </w:p>
          <w:p>
            <w:pPr>
              <w:keepNext w:val="0"/>
              <w:keepLines w:val="0"/>
              <w:widowControl/>
              <w:suppressLineNumbers w:val="0"/>
              <w:jc w:val="left"/>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327</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8634.35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8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28 </w:t>
            </w:r>
          </w:p>
        </w:tc>
        <w:tc>
          <w:tcPr>
            <w:tcW w:w="1969" w:type="dxa"/>
            <w:vAlign w:val="center"/>
          </w:tcPr>
          <w:p>
            <w:pPr>
              <w:keepNext w:val="0"/>
              <w:keepLines w:val="0"/>
              <w:widowControl/>
              <w:suppressLineNumbers w:val="0"/>
              <w:jc w:val="left"/>
            </w:pPr>
            <w:r>
              <w:rPr>
                <w:rFonts w:ascii="仿宋" w:hAnsi="仿宋" w:eastAsia="仿宋" w:cs="仿宋"/>
                <w:color w:val="000000"/>
                <w:kern w:val="0"/>
                <w:sz w:val="21"/>
                <w:szCs w:val="21"/>
                <w:lang w:val="en-US" w:eastAsia="zh-CN" w:bidi="ar"/>
              </w:rPr>
              <w:t xml:space="preserve">沙滩旁红砖路(包 </w:t>
            </w:r>
          </w:p>
          <w:p>
            <w:pPr>
              <w:keepNext w:val="0"/>
              <w:keepLines w:val="0"/>
              <w:widowControl/>
              <w:suppressLineNumbers w:val="0"/>
              <w:jc w:val="left"/>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328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411.99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10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260" w:type="dxa"/>
            <w:gridSpan w:val="3"/>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b/>
                <w:bCs/>
                <w:color w:val="000000"/>
                <w:kern w:val="0"/>
                <w:sz w:val="21"/>
                <w:szCs w:val="21"/>
                <w:lang w:val="en-US" w:eastAsia="zh-CN" w:bidi="ar"/>
              </w:rPr>
              <w:t xml:space="preserve">三级道路小计 </w:t>
            </w:r>
          </w:p>
        </w:tc>
        <w:tc>
          <w:tcPr>
            <w:tcW w:w="1420" w:type="dxa"/>
            <w:vAlign w:val="center"/>
          </w:tcPr>
          <w:p>
            <w:pPr>
              <w:keepNext w:val="0"/>
              <w:keepLines w:val="0"/>
              <w:widowControl/>
              <w:suppressLineNumbers w:val="0"/>
              <w:jc w:val="left"/>
              <w:rPr>
                <w:rFonts w:ascii="仿宋" w:hAnsi="仿宋" w:eastAsia="仿宋" w:cs="仿宋"/>
                <w:b/>
                <w:bCs/>
                <w:color w:val="000000"/>
                <w:kern w:val="0"/>
                <w:sz w:val="21"/>
                <w:szCs w:val="21"/>
                <w:lang w:val="en-US" w:eastAsia="zh-CN" w:bidi="ar"/>
              </w:rPr>
            </w:pPr>
            <w:r>
              <w:rPr>
                <w:rFonts w:ascii="仿宋" w:hAnsi="仿宋" w:eastAsia="仿宋" w:cs="仿宋"/>
                <w:b/>
                <w:bCs/>
                <w:color w:val="000000"/>
                <w:kern w:val="0"/>
                <w:sz w:val="21"/>
                <w:szCs w:val="21"/>
                <w:lang w:val="en-US" w:eastAsia="zh-CN" w:bidi="ar"/>
              </w:rPr>
              <w:t xml:space="preserve">76048.99 </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c>
          <w:tcPr>
            <w:tcW w:w="1421" w:type="dxa"/>
            <w:vAlign w:val="center"/>
          </w:tcPr>
          <w:p>
            <w:pPr>
              <w:keepNext w:val="0"/>
              <w:keepLines w:val="0"/>
              <w:widowControl/>
              <w:suppressLineNumbers w:val="0"/>
              <w:jc w:val="center"/>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29</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文清南三横路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285</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1284.08</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6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30 </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文清南三横路</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286</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851.38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6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31</w:t>
            </w:r>
          </w:p>
        </w:tc>
        <w:tc>
          <w:tcPr>
            <w:tcW w:w="1969"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高隆路 </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307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4043.02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6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32 </w:t>
            </w:r>
          </w:p>
        </w:tc>
        <w:tc>
          <w:tcPr>
            <w:tcW w:w="1969" w:type="dxa"/>
            <w:vAlign w:val="center"/>
          </w:tcPr>
          <w:p>
            <w:pPr>
              <w:keepNext w:val="0"/>
              <w:keepLines w:val="0"/>
              <w:widowControl/>
              <w:suppressLineNumbers w:val="0"/>
              <w:jc w:val="left"/>
            </w:pPr>
            <w:r>
              <w:rPr>
                <w:rFonts w:ascii="仿宋" w:hAnsi="仿宋" w:eastAsia="仿宋" w:cs="仿宋"/>
                <w:color w:val="000000"/>
                <w:kern w:val="0"/>
                <w:sz w:val="21"/>
                <w:szCs w:val="21"/>
                <w:lang w:val="en-US" w:eastAsia="zh-CN" w:bidi="ar"/>
              </w:rPr>
              <w:t xml:space="preserve">沙滩旁红砖路(包 </w:t>
            </w:r>
          </w:p>
          <w:p>
            <w:pPr>
              <w:keepNext w:val="0"/>
              <w:keepLines w:val="0"/>
              <w:widowControl/>
              <w:suppressLineNumbers w:val="0"/>
              <w:jc w:val="left"/>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321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15655.79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6</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64"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33</w:t>
            </w:r>
          </w:p>
        </w:tc>
        <w:tc>
          <w:tcPr>
            <w:tcW w:w="1969" w:type="dxa"/>
            <w:vAlign w:val="center"/>
          </w:tcPr>
          <w:p>
            <w:pPr>
              <w:keepNext w:val="0"/>
              <w:keepLines w:val="0"/>
              <w:widowControl/>
              <w:suppressLineNumbers w:val="0"/>
              <w:jc w:val="left"/>
            </w:pPr>
            <w:r>
              <w:rPr>
                <w:rFonts w:ascii="仿宋" w:hAnsi="仿宋" w:eastAsia="仿宋" w:cs="仿宋"/>
                <w:color w:val="000000"/>
                <w:kern w:val="0"/>
                <w:sz w:val="21"/>
                <w:szCs w:val="21"/>
                <w:lang w:val="en-US" w:eastAsia="zh-CN" w:bidi="ar"/>
              </w:rPr>
              <w:t xml:space="preserve">沙滩旁红砖路(包 </w:t>
            </w:r>
          </w:p>
          <w:p>
            <w:pPr>
              <w:keepNext w:val="0"/>
              <w:keepLines w:val="0"/>
              <w:widowControl/>
              <w:suppressLineNumbers w:val="0"/>
              <w:jc w:val="left"/>
              <w:rPr>
                <w:rFonts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广场公厕）</w:t>
            </w:r>
          </w:p>
        </w:tc>
        <w:tc>
          <w:tcPr>
            <w:tcW w:w="1227"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330</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5366.89</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 xml:space="preserve">6 </w:t>
            </w:r>
          </w:p>
        </w:tc>
        <w:tc>
          <w:tcPr>
            <w:tcW w:w="1421"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color w:val="000000"/>
                <w:kern w:val="0"/>
                <w:sz w:val="21"/>
                <w:szCs w:val="21"/>
                <w:lang w:val="en-US" w:eastAsia="zh-CN" w:bidi="ar"/>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260" w:type="dxa"/>
            <w:gridSpan w:val="3"/>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b/>
                <w:bCs/>
                <w:color w:val="000000"/>
                <w:kern w:val="0"/>
                <w:sz w:val="21"/>
                <w:szCs w:val="21"/>
                <w:lang w:val="en-US" w:eastAsia="zh-CN" w:bidi="ar"/>
              </w:rPr>
              <w:t xml:space="preserve">四级道路小计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b/>
                <w:bCs/>
                <w:color w:val="000000"/>
                <w:kern w:val="0"/>
                <w:sz w:val="21"/>
                <w:szCs w:val="21"/>
                <w:lang w:val="en-US" w:eastAsia="zh-CN" w:bidi="ar"/>
              </w:rPr>
              <w:t xml:space="preserve">27201.16 </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260" w:type="dxa"/>
            <w:gridSpan w:val="3"/>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b/>
                <w:bCs/>
                <w:color w:val="000000"/>
                <w:kern w:val="0"/>
                <w:sz w:val="21"/>
                <w:szCs w:val="21"/>
                <w:lang w:val="en-US" w:eastAsia="zh-CN" w:bidi="ar"/>
              </w:rPr>
              <w:t xml:space="preserve">合计 </w:t>
            </w:r>
          </w:p>
        </w:tc>
        <w:tc>
          <w:tcPr>
            <w:tcW w:w="1420" w:type="dxa"/>
            <w:vAlign w:val="center"/>
          </w:tcPr>
          <w:p>
            <w:pPr>
              <w:keepNext w:val="0"/>
              <w:keepLines w:val="0"/>
              <w:widowControl/>
              <w:suppressLineNumbers w:val="0"/>
              <w:jc w:val="left"/>
              <w:rPr>
                <w:rFonts w:ascii="仿宋" w:hAnsi="仿宋" w:eastAsia="仿宋" w:cs="仿宋"/>
                <w:color w:val="000000"/>
                <w:kern w:val="0"/>
                <w:sz w:val="21"/>
                <w:szCs w:val="21"/>
                <w:lang w:val="en-US" w:eastAsia="zh-CN" w:bidi="ar"/>
              </w:rPr>
            </w:pPr>
            <w:r>
              <w:rPr>
                <w:rFonts w:ascii="仿宋" w:hAnsi="仿宋" w:eastAsia="仿宋" w:cs="仿宋"/>
                <w:b/>
                <w:bCs/>
                <w:color w:val="000000"/>
                <w:kern w:val="0"/>
                <w:sz w:val="21"/>
                <w:szCs w:val="21"/>
                <w:lang w:val="en-US" w:eastAsia="zh-CN" w:bidi="ar"/>
              </w:rPr>
              <w:t xml:space="preserve">694310.27 </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c>
          <w:tcPr>
            <w:tcW w:w="1421" w:type="dxa"/>
            <w:vAlign w:val="center"/>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w:t>
            </w:r>
          </w:p>
        </w:tc>
      </w:tr>
    </w:tbl>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562" w:firstLineChars="200"/>
        <w:jc w:val="left"/>
      </w:pPr>
      <w:r>
        <w:rPr>
          <w:rFonts w:ascii="仿宋" w:hAnsi="仿宋" w:eastAsia="仿宋" w:cs="仿宋"/>
          <w:b/>
          <w:bCs/>
          <w:color w:val="000000"/>
          <w:kern w:val="0"/>
          <w:sz w:val="28"/>
          <w:szCs w:val="28"/>
          <w:lang w:val="en-US" w:eastAsia="zh-CN" w:bidi="ar"/>
        </w:rPr>
        <w:t xml:space="preserve">（二）作业内容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1、主干道、次干道等机动车道、非机动车道、人行道、街巷路</w:t>
      </w:r>
      <w:r>
        <w:rPr>
          <w:rFonts w:ascii="仿宋" w:hAnsi="仿宋" w:eastAsia="仿宋" w:cs="仿宋"/>
          <w:color w:val="000000"/>
          <w:kern w:val="0"/>
          <w:sz w:val="28"/>
          <w:szCs w:val="28"/>
          <w:lang w:val="en-US" w:eastAsia="zh-CN" w:bidi="ar"/>
        </w:rPr>
        <w:t xml:space="preserve">面。道路的清扫、清洗、保洁、洒水降尘的垃圾捡拾和保洁；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2、道路之间所有构筑物和构件两米以下范围内张贴和乱涂写的清理和保洁；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3、辖区范围内垃圾桶、果皮箱等垃圾收集容器的清掏、清洗保洁；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4、路名牌、指路牌等以及路灯杆、交通指示牌杆等两米以下部分的清洗保洁及雨水篦子的清掏。 </w:t>
      </w:r>
    </w:p>
    <w:p>
      <w:pPr>
        <w:keepNext w:val="0"/>
        <w:keepLines w:val="0"/>
        <w:widowControl/>
        <w:suppressLineNumbers w:val="0"/>
        <w:ind w:firstLine="562" w:firstLineChars="200"/>
        <w:jc w:val="left"/>
      </w:pPr>
      <w:r>
        <w:rPr>
          <w:rFonts w:hint="eastAsia" w:ascii="仿宋" w:hAnsi="仿宋" w:eastAsia="仿宋" w:cs="仿宋"/>
          <w:b/>
          <w:bCs/>
          <w:color w:val="000000"/>
          <w:kern w:val="0"/>
          <w:sz w:val="28"/>
          <w:szCs w:val="28"/>
          <w:lang w:val="en-US" w:eastAsia="zh-CN" w:bidi="ar"/>
        </w:rPr>
        <w:t xml:space="preserve">（三）作业要求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1、道路清扫保洁作业要求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（1）作业方式：普扫+保洁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（2）普扫时间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①人工清扫：4:00 至 7:00、14：30 至 17:30；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②人工动态清扫：8:00-23:00；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③机械化清扫：0:00 至 6:00、14：30 至 17:30，机械化清扫率达到 85%以上。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（3）人工保洁时间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每日 5：00 至 23:00；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（4）保洁车辆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①机械化清扫、冲洗、洒水等作业车辆作业时应开警示灯，保洁车辆应配挂安全标志牌；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②保洁车辆作业完毕，车箱内达到无残留垃圾杂物，车容干净整洁，号牌清晰； </w:t>
      </w:r>
    </w:p>
    <w:p>
      <w:pPr>
        <w:keepNext w:val="0"/>
        <w:keepLines w:val="0"/>
        <w:widowControl/>
        <w:suppressLineNumbers w:val="0"/>
        <w:ind w:firstLine="560" w:firstLineChars="200"/>
        <w:jc w:val="left"/>
      </w:pPr>
      <w:r>
        <w:rPr>
          <w:rFonts w:ascii="仿宋" w:hAnsi="仿宋" w:eastAsia="仿宋" w:cs="仿宋"/>
          <w:color w:val="000000"/>
          <w:kern w:val="0"/>
          <w:sz w:val="28"/>
          <w:szCs w:val="28"/>
          <w:lang w:val="en-US" w:eastAsia="zh-CN" w:bidi="ar"/>
        </w:rPr>
        <w:t xml:space="preserve">③保洁车辆应定期油饰和维修，保持完好无损。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（5）保洁作业人员服装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①保洁作业人员应安全作业，配备安全防护用品；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②保洁作业人员应统一工作服装，服装要色调明快、醒目，穿着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带反光条的工作制服，且穿戴应整齐、干净。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（6）冲洗时间及频次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①冲洗时间：00:00 至 6:00、14：30 至 17:30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②一级保洁：每天冲洗两遍、洒水两遍、人行道每周冲洗一遍；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③二级保洁：每天冲洗两遍，洒水两遍、人行道每周冲洗一遍；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④三级保洁：每天冲洗一遍，洒水一遍、人行道每周冲洗一遍；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⑤四级保洁：根据实际情况需要不定期进行冲洗。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（7）冲洗作业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冲洗后路面应干净，下水口不堵塞，建成区主要街道每天两次洒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水降尘。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2、道路清扫保洁质量要求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（1）总体要求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①主次干道、人行道、路面、排水沟、树池、树穴等整洁，路面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见本色。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②路段上的砖头瓦块、垃圾堆、建筑垃圾、大件垃圾、滴洒漏污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物、路沿石边及人行道、树池杂草等应及时组织清理。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③路面废弃物不得超过规定数量。即：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1）一级保洁道路每 1000 平方米内果皮、纸屑、塑膜、烟蒂、</w:t>
      </w:r>
      <w:r>
        <w:rPr>
          <w:rFonts w:ascii="仿宋" w:hAnsi="仿宋" w:eastAsia="仿宋" w:cs="仿宋"/>
          <w:color w:val="000000"/>
          <w:kern w:val="0"/>
          <w:sz w:val="28"/>
          <w:szCs w:val="28"/>
          <w:lang w:val="en-US" w:eastAsia="zh-CN" w:bidi="ar"/>
        </w:rPr>
        <w:t>痰迹、槟榔水污渍等存量数分别少于 3 个(片)，垃圾存留时间不超过</w:t>
      </w:r>
      <w:r>
        <w:rPr>
          <w:rFonts w:hint="eastAsia" w:ascii="仿宋" w:hAnsi="仿宋" w:eastAsia="仿宋" w:cs="仿宋"/>
          <w:color w:val="000000"/>
          <w:kern w:val="0"/>
          <w:sz w:val="28"/>
          <w:szCs w:val="28"/>
          <w:lang w:val="en-US" w:eastAsia="zh-CN" w:bidi="ar"/>
        </w:rPr>
        <w:t xml:space="preserve">15 分钟。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2）二级保洁道路每 1000 平方米内果皮、纸屑、塑膜、烟蒂、痰迹、槟榔水污渍等存量数分别少于 4 个(片)，垃圾存留时间不超过15 分钟。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3）三级保洁道路每 1000 平方米内果皮、纸屑、塑膜、烟蒂、痰迹、槟榔水污渍等存量数分别少于 6 个(片)，垃圾存留时间不超过20 分钟。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4）四级保洁道路每 1000 平方米内果皮、纸屑、塑膜、烟蒂、痰迹、槟榔水污渍等存量数分别少于 8 (片)，垃圾存留时间不超过 30分钟。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（2）一级道路清扫保洁质量要求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达到“十无”、“六净”。“十无”即：无小广告、无堆积物、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无砖头瓦块、无果皮纸屑、无塑料袋、无烟头积水、无积泥积尘、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无人畜粪便呕吐物、无槟榔汁、无口香糖；“六净”即：下水篦净、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树池净、绿带及周边净、路沿石净、人行道净、车行道净。果皮箱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（垃圾桶）每天清理二次以上。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（3）二级道路清扫保洁质量要求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达到“七无”、“四净”。“七无”即：无堆积物、无积泥积水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积尘、无砖头瓦块、无果皮纸屑、无塑料袋、无槟榔汁、无口香糖；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“四净”即：下水篦净、路沿石净、人行道净、车行道净。果皮箱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（垃圾桶）每天清理二次以上。 </w:t>
      </w:r>
    </w:p>
    <w:p>
      <w:pPr>
        <w:keepNext w:val="0"/>
        <w:keepLines w:val="0"/>
        <w:widowControl/>
        <w:suppressLineNumbers w:val="0"/>
        <w:ind w:firstLine="560" w:firstLineChars="200"/>
        <w:jc w:val="left"/>
      </w:pPr>
      <w:r>
        <w:rPr>
          <w:rFonts w:ascii="仿宋" w:hAnsi="仿宋" w:eastAsia="仿宋" w:cs="仿宋"/>
          <w:color w:val="000000"/>
          <w:kern w:val="0"/>
          <w:sz w:val="28"/>
          <w:szCs w:val="28"/>
          <w:lang w:val="en-US" w:eastAsia="zh-CN" w:bidi="ar"/>
        </w:rPr>
        <w:t xml:space="preserve">（4）其它道路清扫保洁质量要求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①果皮箱、垃圾桶每天清洗一次，完好率不低于 98%。清扫作业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时严格按规定使用清扫保洁工具和设备，清扫工具、设备存放在隐蔽位置，不得影响市容。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②路段若遇突发情况，服务单位应设置路障安全警示标志，必须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在 15 分钟内组织人员进行清扫、清理、清运，并在 15 分钟内向市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环卫局报告。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3、其他保洁质量要求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（1）路旁隔离带、行道树池内无积存垃圾和人畜粪便。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（2）道路两侧的建筑物外墙无明显污迹，无乱张贴、乱涂写和过时破损标语。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（3）道路两侧路名牌、指路牌以及路灯杆、交通指示牌杆等两米以下部分无污迹、无积尘、无乱张贴，每两天冲洗一遍，每周清洗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一遍。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（4）公交候车站应整洁，其保洁质量应与所在道路保洁质量标准相同，宣传栏无乱张贴、乱涂画、无积尘。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（5）道路两侧休闲椅、雕塑等每周清洗一次。 </w:t>
      </w:r>
    </w:p>
    <w:p>
      <w:pPr>
        <w:keepNext w:val="0"/>
        <w:keepLines w:val="0"/>
        <w:widowControl/>
        <w:suppressLineNumbers w:val="0"/>
        <w:ind w:firstLine="280" w:firstLineChars="1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（6）定期对道路两侧喷泉、水幕、水池等人工造景进行清理，确保水体及周边无垃圾、无污水积存。</w:t>
      </w:r>
    </w:p>
    <w:p>
      <w:pPr>
        <w:keepNext w:val="0"/>
        <w:keepLines w:val="0"/>
        <w:widowControl/>
        <w:suppressLineNumbers w:val="0"/>
        <w:jc w:val="left"/>
      </w:pPr>
      <w:r>
        <w:rPr>
          <w:rFonts w:ascii="仿宋" w:hAnsi="仿宋" w:eastAsia="仿宋" w:cs="仿宋"/>
          <w:b/>
          <w:bCs/>
          <w:color w:val="000000"/>
          <w:kern w:val="0"/>
          <w:sz w:val="28"/>
          <w:szCs w:val="28"/>
          <w:lang w:val="en-US" w:eastAsia="zh-CN" w:bidi="ar"/>
        </w:rPr>
        <w:t>二、</w:t>
      </w:r>
      <w:r>
        <w:rPr>
          <w:rFonts w:hint="eastAsia" w:ascii="仿宋" w:hAnsi="仿宋" w:eastAsia="仿宋" w:cs="仿宋"/>
          <w:b/>
          <w:bCs/>
          <w:color w:val="000000"/>
          <w:kern w:val="0"/>
          <w:sz w:val="31"/>
          <w:szCs w:val="31"/>
          <w:lang w:val="en-US" w:eastAsia="zh-CN" w:bidi="ar"/>
        </w:rPr>
        <w:t>公共厕所运营管理</w:t>
      </w:r>
      <w:r>
        <w:rPr>
          <w:rFonts w:hint="eastAsia" w:ascii="仿宋" w:hAnsi="仿宋" w:eastAsia="仿宋" w:cs="仿宋"/>
          <w:b/>
          <w:bCs/>
          <w:color w:val="000000"/>
          <w:kern w:val="0"/>
          <w:sz w:val="28"/>
          <w:szCs w:val="28"/>
          <w:lang w:val="en-US" w:eastAsia="zh-CN" w:bidi="ar"/>
        </w:rPr>
        <w:t xml:space="preserve"> </w:t>
      </w:r>
    </w:p>
    <w:p>
      <w:pPr>
        <w:keepNext w:val="0"/>
        <w:keepLines w:val="0"/>
        <w:widowControl/>
        <w:suppressLineNumbers w:val="0"/>
        <w:jc w:val="left"/>
      </w:pPr>
      <w:r>
        <w:rPr>
          <w:rFonts w:hint="eastAsia" w:ascii="仿宋" w:hAnsi="仿宋" w:eastAsia="仿宋" w:cs="仿宋"/>
          <w:b/>
          <w:bCs/>
          <w:color w:val="000000"/>
          <w:kern w:val="0"/>
          <w:sz w:val="28"/>
          <w:szCs w:val="28"/>
          <w:lang w:val="en-US" w:eastAsia="zh-CN" w:bidi="ar"/>
        </w:rPr>
        <w:t xml:space="preserve">（一）作业范围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本项目合作范围内新增运营管理的公共厕所共计 3 座（具体数量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以实际交付的运营管理数量为准。合作期内，如因文昌市行政区划调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整、环卫作业标准提升、城市市政基础设施建设等原因确需新增或减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少公厕运营管理数量的，在满足政府采购法等相关法律法规要求的情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况下，并入本项目合作范围内，新增或减少的公厕运营管理费用以最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终中标单价进行核算）。 </w:t>
      </w:r>
    </w:p>
    <w:p>
      <w:pPr>
        <w:keepNext w:val="0"/>
        <w:keepLines w:val="0"/>
        <w:widowControl/>
        <w:suppressLineNumbers w:val="0"/>
        <w:jc w:val="center"/>
      </w:pPr>
      <w:r>
        <w:rPr>
          <w:rFonts w:hint="eastAsia" w:ascii="仿宋" w:hAnsi="仿宋" w:eastAsia="仿宋" w:cs="仿宋"/>
          <w:b/>
          <w:bCs/>
          <w:color w:val="000000"/>
          <w:kern w:val="0"/>
          <w:sz w:val="28"/>
          <w:szCs w:val="28"/>
          <w:lang w:val="en-US" w:eastAsia="zh-CN" w:bidi="ar"/>
        </w:rPr>
        <w:t>表 2-2 公共厕所运营管理数量汇总表</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序号</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公厕名称</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数量（座）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环球码头公厕</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2</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电厂红绿灯环保公厕</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3</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乌鸡转盘环保公厕</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5681" w:type="dxa"/>
            <w:gridSpan w:val="2"/>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合计</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3</w:t>
            </w:r>
          </w:p>
        </w:tc>
      </w:tr>
    </w:tbl>
    <w:p>
      <w:pPr>
        <w:keepNext w:val="0"/>
        <w:keepLines w:val="0"/>
        <w:widowControl/>
        <w:suppressLineNumbers w:val="0"/>
        <w:jc w:val="left"/>
      </w:pPr>
      <w:r>
        <w:rPr>
          <w:rFonts w:ascii="仿宋" w:hAnsi="仿宋" w:eastAsia="仿宋" w:cs="仿宋"/>
          <w:b/>
          <w:bCs/>
          <w:color w:val="000000"/>
          <w:kern w:val="0"/>
          <w:sz w:val="28"/>
          <w:szCs w:val="28"/>
          <w:lang w:val="en-US" w:eastAsia="zh-CN" w:bidi="ar"/>
        </w:rPr>
        <w:t>（二）作业内容</w:t>
      </w:r>
      <w:r>
        <w:rPr>
          <w:rFonts w:hint="eastAsia" w:ascii="仿宋" w:hAnsi="仿宋" w:eastAsia="仿宋" w:cs="仿宋"/>
          <w:b/>
          <w:bCs/>
          <w:color w:val="000000"/>
          <w:kern w:val="0"/>
          <w:sz w:val="30"/>
          <w:szCs w:val="30"/>
          <w:lang w:val="en-US" w:eastAsia="zh-CN" w:bidi="ar"/>
        </w:rPr>
        <w:t xml:space="preserve">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1、公厕日常运维管理；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2、公厕配套设施设备的维护、更新和改造；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3、公厕化粪池的清掏、粪渣的清运。 </w:t>
      </w:r>
    </w:p>
    <w:p>
      <w:pPr>
        <w:keepNext w:val="0"/>
        <w:keepLines w:val="0"/>
        <w:widowControl/>
        <w:suppressLineNumbers w:val="0"/>
        <w:jc w:val="left"/>
      </w:pPr>
      <w:r>
        <w:rPr>
          <w:rFonts w:hint="eastAsia" w:ascii="仿宋" w:hAnsi="仿宋" w:eastAsia="仿宋" w:cs="仿宋"/>
          <w:b/>
          <w:bCs/>
          <w:color w:val="000000"/>
          <w:kern w:val="0"/>
          <w:sz w:val="28"/>
          <w:szCs w:val="28"/>
          <w:lang w:val="en-US" w:eastAsia="zh-CN" w:bidi="ar"/>
        </w:rPr>
        <w:t xml:space="preserve">（三）作业要求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1、公共厕所内无臭味、蚊蝇，地面无痰迹、烟头、污物；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2、厕内墙面、门窗、隔离板等洁净，无积尘，污迹、蛛网、小</w:t>
      </w:r>
      <w:r>
        <w:rPr>
          <w:rFonts w:ascii="仿宋" w:hAnsi="仿宋" w:eastAsia="仿宋" w:cs="仿宋"/>
          <w:color w:val="000000"/>
          <w:kern w:val="0"/>
          <w:sz w:val="28"/>
          <w:szCs w:val="28"/>
          <w:lang w:val="en-US" w:eastAsia="zh-CN" w:bidi="ar"/>
        </w:rPr>
        <w:t xml:space="preserve">广告等；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3、公厕四周 3-5m 范围内，应无垃圾、粪便、污水等；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4、定期清除公厕贮(化)粪池内的粪便或粪渣，粪水不溢。吸粪车清吸作业后，及时盖好井盖，化粪井周围整洁无粪迹；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5、公厕标识牌、导向牌设置规范、整洁、明显易找，有明显所属单位标志；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6、公厕内外墙应无剥落，地面、隔断、便器和管道等设施应无破损，水管、笼头、冲水器、厕内灯具、洗手盆(池)等设施设备损坏应及时维修或更换。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7、公共厕所管理人员穿着统一工作制服，管理间、工具间整洁无乱摆放，文明作业、礼貌服务；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8、不得占用或妨碍无障碍厕位的正常使用。 </w:t>
      </w:r>
    </w:p>
    <w:p>
      <w:pPr>
        <w:keepNext w:val="0"/>
        <w:keepLines w:val="0"/>
        <w:widowControl/>
        <w:suppressLineNumbers w:val="0"/>
        <w:jc w:val="left"/>
      </w:pPr>
      <w:r>
        <w:rPr>
          <w:rFonts w:hint="eastAsia" w:ascii="仿宋" w:hAnsi="仿宋" w:eastAsia="仿宋" w:cs="仿宋"/>
          <w:b/>
          <w:bCs/>
          <w:color w:val="000000"/>
          <w:kern w:val="0"/>
          <w:sz w:val="28"/>
          <w:szCs w:val="28"/>
          <w:lang w:val="en-US" w:eastAsia="zh-CN" w:bidi="ar"/>
        </w:rPr>
        <w:t xml:space="preserve">三、生活垃圾收集清运及转运 </w:t>
      </w:r>
    </w:p>
    <w:p>
      <w:pPr>
        <w:keepNext w:val="0"/>
        <w:keepLines w:val="0"/>
        <w:widowControl/>
        <w:suppressLineNumbers w:val="0"/>
        <w:ind w:firstLine="281" w:firstLineChars="100"/>
        <w:jc w:val="left"/>
      </w:pPr>
      <w:r>
        <w:rPr>
          <w:rFonts w:hint="eastAsia" w:ascii="仿宋" w:hAnsi="仿宋" w:eastAsia="仿宋" w:cs="仿宋"/>
          <w:b/>
          <w:bCs/>
          <w:color w:val="000000"/>
          <w:kern w:val="0"/>
          <w:sz w:val="28"/>
          <w:szCs w:val="28"/>
          <w:lang w:val="en-US" w:eastAsia="zh-CN" w:bidi="ar"/>
        </w:rPr>
        <w:t xml:space="preserve">（一）作业范围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将文昌市清澜片区新增范围内的生活垃圾（不含医疗废弃物等）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收集并全密闭运输至文昌垃圾焚烧厂处理，生活垃圾清运量按 20 吨/日计算（最终垃圾收集清运作业量以每日实际计量结果为准）。 </w:t>
      </w:r>
    </w:p>
    <w:p>
      <w:pPr>
        <w:keepNext w:val="0"/>
        <w:keepLines w:val="0"/>
        <w:widowControl/>
        <w:suppressLineNumbers w:val="0"/>
        <w:ind w:firstLine="281" w:firstLineChars="100"/>
        <w:jc w:val="left"/>
      </w:pPr>
      <w:r>
        <w:rPr>
          <w:rFonts w:hint="eastAsia" w:ascii="仿宋" w:hAnsi="仿宋" w:eastAsia="仿宋" w:cs="仿宋"/>
          <w:b/>
          <w:bCs/>
          <w:color w:val="000000"/>
          <w:kern w:val="0"/>
          <w:sz w:val="28"/>
          <w:szCs w:val="28"/>
          <w:lang w:val="en-US" w:eastAsia="zh-CN" w:bidi="ar"/>
        </w:rPr>
        <w:t xml:space="preserve">（二）作业内容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1、道路清扫作业和沿途垃圾收集容器清掏所产生生活垃圾的收集、清运； </w:t>
      </w:r>
    </w:p>
    <w:p>
      <w:pPr>
        <w:keepNext w:val="0"/>
        <w:keepLines w:val="0"/>
        <w:widowControl/>
        <w:suppressLineNumbers w:val="0"/>
        <w:ind w:firstLine="280" w:firstLineChars="1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2、辖区内单位和居民小区产生生活垃圾的收集、清运；</w:t>
      </w:r>
    </w:p>
    <w:p>
      <w:pPr>
        <w:keepNext w:val="0"/>
        <w:keepLines w:val="0"/>
        <w:widowControl/>
        <w:suppressLineNumbers w:val="0"/>
        <w:ind w:firstLine="280" w:firstLineChars="100"/>
        <w:jc w:val="left"/>
      </w:pPr>
      <w:r>
        <w:rPr>
          <w:rFonts w:ascii="仿宋" w:hAnsi="仿宋" w:eastAsia="仿宋" w:cs="仿宋"/>
          <w:color w:val="000000"/>
          <w:kern w:val="0"/>
          <w:sz w:val="28"/>
          <w:szCs w:val="28"/>
          <w:lang w:val="en-US" w:eastAsia="zh-CN" w:bidi="ar"/>
        </w:rPr>
        <w:t xml:space="preserve">3、辖区内无主生活垃圾的收集、清运；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4、定期对辖区内果皮箱、垃圾桶等设备设施清理。 </w:t>
      </w:r>
    </w:p>
    <w:p>
      <w:pPr>
        <w:keepNext w:val="0"/>
        <w:keepLines w:val="0"/>
        <w:widowControl/>
        <w:suppressLineNumbers w:val="0"/>
        <w:jc w:val="left"/>
      </w:pPr>
      <w:r>
        <w:rPr>
          <w:rFonts w:hint="eastAsia" w:ascii="仿宋" w:hAnsi="仿宋" w:eastAsia="仿宋" w:cs="仿宋"/>
          <w:b/>
          <w:bCs/>
          <w:color w:val="000000"/>
          <w:kern w:val="0"/>
          <w:sz w:val="28"/>
          <w:szCs w:val="28"/>
          <w:lang w:val="en-US" w:eastAsia="zh-CN" w:bidi="ar"/>
        </w:rPr>
        <w:t xml:space="preserve">（三）作业要求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1、垃圾桶（箱）管理：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①垃圾桶(箱)应无残缺、破损，封闭性好，外体干净，完整率不低于 98％。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②垃圾桶(箱)及周围 2m-3m 内应保持整洁，无散落、存留垃圾和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污水。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③收集箱保洁应达到外观整洁，无满冒外溢，无痰迹、无污迹、无蝇蛆，周边环境干净整洁。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2、果皮箱管理：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①果皮箱应无残缺、破损，内桶应套可降解垃圾袋，实行垃圾套袋收集。箱体周围地面无抛撒、暴露垃圾，箱内垃圾无满溢。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②一二级道路果皮箱每天清理二次以上，三四级道路每天清理一次以上。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3、垃圾桶(箱)应合理布点设置，摆放整齐。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4、果皮箱设置要求：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根据《环境卫生设施设置标准》（CJJ27-2012）以及文昌市清澜片区新增范围实际情况，清澜片区新增范围需配置果皮箱约 234 个。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繁华重点路段果皮箱间隔按 50-80m 设置，一级保洁道路果皮箱按间隔 50-100m 设置，二、三级保洁级道路按间隔 100-200m 设置，</w:t>
      </w:r>
      <w:r>
        <w:rPr>
          <w:rFonts w:ascii="仿宋" w:hAnsi="仿宋" w:eastAsia="仿宋" w:cs="仿宋"/>
          <w:color w:val="000000"/>
          <w:kern w:val="0"/>
          <w:sz w:val="28"/>
          <w:szCs w:val="28"/>
          <w:lang w:val="en-US" w:eastAsia="zh-CN" w:bidi="ar"/>
        </w:rPr>
        <w:t>四级保洁道路根据实际情况设置。公交站点要单独设置果皮箱，人流</w:t>
      </w:r>
      <w:r>
        <w:rPr>
          <w:rFonts w:hint="eastAsia" w:ascii="仿宋" w:hAnsi="仿宋" w:eastAsia="仿宋" w:cs="仿宋"/>
          <w:color w:val="000000"/>
          <w:kern w:val="0"/>
          <w:sz w:val="28"/>
          <w:szCs w:val="28"/>
          <w:lang w:val="en-US" w:eastAsia="zh-CN" w:bidi="ar"/>
        </w:rPr>
        <w:t xml:space="preserve">量大的站点要设置两个果皮箱。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5、垃圾屋（房）每日落实冲洗保洁和消杀工作，保持干净，周围无垃圾、污水和污迹，无明显异味。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6、垃圾定时定点收集，日产日清，不得堆积、滞留;无主生活垃圾应及时收集、清运。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7、运送垃圾的过程应覆盖密闭，实行“垃圾不落地”作业，不得有滴冒撒漏现象。不得乱倒、乱卸、乱抛垃圾，居民附近的垃圾站装运时应避免扰民。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8、垃圾清运司机和操作工人作业时应穿带有反光条的全套工作制服，并着装整齐。车道作业设有安全防范设施。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9、垃圾清运车辆定期油饰和维修，保持完好无损。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10、垃圾清运车辆车容整洁，车况良好，车牌号码完整，不得遮挡。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四、</w:t>
      </w:r>
      <w:r>
        <w:rPr>
          <w:rFonts w:hint="eastAsia" w:ascii="仿宋" w:hAnsi="仿宋" w:eastAsia="仿宋" w:cs="仿宋"/>
          <w:b/>
          <w:bCs/>
          <w:color w:val="000000"/>
          <w:kern w:val="0"/>
          <w:sz w:val="28"/>
          <w:szCs w:val="28"/>
          <w:lang w:val="en-US" w:eastAsia="zh-CN" w:bidi="ar"/>
        </w:rPr>
        <w:t>特殊情况下的环卫保障</w:t>
      </w:r>
      <w:r>
        <w:rPr>
          <w:rFonts w:hint="eastAsia" w:ascii="仿宋" w:hAnsi="仿宋" w:eastAsia="仿宋" w:cs="仿宋"/>
          <w:b/>
          <w:bCs/>
          <w:color w:val="000000"/>
          <w:kern w:val="0"/>
          <w:sz w:val="31"/>
          <w:szCs w:val="31"/>
          <w:lang w:val="en-US" w:eastAsia="zh-CN" w:bidi="ar"/>
        </w:rPr>
        <w:t xml:space="preserve"> </w:t>
      </w:r>
    </w:p>
    <w:p>
      <w:pPr>
        <w:keepNext w:val="0"/>
        <w:keepLines w:val="0"/>
        <w:widowControl/>
        <w:suppressLineNumbers w:val="0"/>
        <w:ind w:firstLine="280" w:firstLineChars="100"/>
        <w:jc w:val="left"/>
      </w:pPr>
      <w:r>
        <w:rPr>
          <w:rFonts w:hint="eastAsia" w:ascii="仿宋" w:hAnsi="仿宋" w:eastAsia="仿宋" w:cs="仿宋"/>
          <w:color w:val="000000"/>
          <w:kern w:val="0"/>
          <w:sz w:val="28"/>
          <w:szCs w:val="28"/>
          <w:lang w:val="en-US" w:eastAsia="zh-CN" w:bidi="ar"/>
        </w:rPr>
        <w:t xml:space="preserve">1、突发应急事件或大型检查、重大活动保障等环卫应急保障； </w:t>
      </w:r>
    </w:p>
    <w:p>
      <w:pPr>
        <w:keepNext w:val="0"/>
        <w:keepLines w:val="0"/>
        <w:widowControl/>
        <w:suppressLineNumbers w:val="0"/>
        <w:ind w:firstLine="280" w:firstLineChars="1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2、中心风力 13 级（不含 13 级）以下强台风期间、单日（24 小时）内降水量低于 100 毫米（不含 100 毫米）暴雨期间环卫保障等。</w:t>
      </w:r>
    </w:p>
    <w:p>
      <w:pPr>
        <w:keepNext w:val="0"/>
        <w:keepLines w:val="0"/>
        <w:widowControl/>
        <w:suppressLineNumbers w:val="0"/>
        <w:jc w:val="left"/>
        <w:rPr>
          <w:rFonts w:ascii="黑体" w:hAnsi="宋体" w:eastAsia="黑体" w:cs="黑体"/>
          <w:color w:val="000000"/>
          <w:kern w:val="0"/>
          <w:sz w:val="36"/>
          <w:szCs w:val="36"/>
          <w:lang w:val="en-US" w:eastAsia="zh-CN" w:bidi="ar"/>
        </w:rPr>
      </w:pPr>
      <w:r>
        <w:rPr>
          <w:rFonts w:ascii="黑体" w:hAnsi="宋体" w:eastAsia="黑体" w:cs="黑体"/>
          <w:color w:val="000000"/>
          <w:kern w:val="0"/>
          <w:sz w:val="36"/>
          <w:szCs w:val="36"/>
          <w:lang w:val="en-US" w:eastAsia="zh-CN" w:bidi="ar"/>
        </w:rPr>
        <w:t>第</w:t>
      </w:r>
      <w:r>
        <w:rPr>
          <w:rFonts w:hint="eastAsia" w:ascii="黑体" w:hAnsi="宋体" w:eastAsia="黑体" w:cs="黑体"/>
          <w:color w:val="000000"/>
          <w:kern w:val="0"/>
          <w:sz w:val="36"/>
          <w:szCs w:val="36"/>
          <w:lang w:val="en-US" w:eastAsia="zh-CN" w:bidi="ar"/>
        </w:rPr>
        <w:t>三节</w:t>
      </w:r>
      <w:r>
        <w:rPr>
          <w:rFonts w:ascii="黑体" w:hAnsi="宋体" w:eastAsia="黑体" w:cs="黑体"/>
          <w:color w:val="000000"/>
          <w:kern w:val="0"/>
          <w:sz w:val="36"/>
          <w:szCs w:val="36"/>
          <w:lang w:val="en-US" w:eastAsia="zh-CN" w:bidi="ar"/>
        </w:rPr>
        <w:t xml:space="preserve"> 项目采购要点说明 </w:t>
      </w:r>
    </w:p>
    <w:p>
      <w:pPr>
        <w:keepNext w:val="0"/>
        <w:keepLines w:val="0"/>
        <w:widowControl/>
        <w:suppressLineNumbers w:val="0"/>
        <w:ind w:firstLine="281" w:firstLineChars="100"/>
        <w:jc w:val="left"/>
      </w:pPr>
      <w:r>
        <w:rPr>
          <w:rFonts w:ascii="仿宋" w:hAnsi="仿宋" w:eastAsia="仿宋" w:cs="仿宋"/>
          <w:b/>
          <w:bCs/>
          <w:color w:val="000000"/>
          <w:kern w:val="0"/>
          <w:sz w:val="28"/>
          <w:szCs w:val="28"/>
          <w:lang w:val="en-US" w:eastAsia="zh-CN" w:bidi="ar"/>
        </w:rPr>
        <w:t>本项目年预算金额共计 950.30 万元，</w:t>
      </w:r>
      <w:r>
        <w:rPr>
          <w:rFonts w:hint="eastAsia" w:ascii="仿宋" w:hAnsi="仿宋" w:eastAsia="仿宋" w:cs="仿宋"/>
          <w:b/>
          <w:bCs/>
          <w:color w:val="000000"/>
          <w:kern w:val="0"/>
          <w:sz w:val="28"/>
          <w:szCs w:val="28"/>
          <w:lang w:val="en-US" w:eastAsia="zh-CN" w:bidi="ar"/>
        </w:rPr>
        <w:t>包含</w:t>
      </w:r>
      <w:r>
        <w:rPr>
          <w:rFonts w:ascii="仿宋" w:hAnsi="仿宋" w:eastAsia="仿宋" w:cs="仿宋"/>
          <w:b/>
          <w:bCs/>
          <w:color w:val="000000"/>
          <w:kern w:val="0"/>
          <w:sz w:val="28"/>
          <w:szCs w:val="28"/>
          <w:lang w:val="en-US" w:eastAsia="zh-CN" w:bidi="ar"/>
        </w:rPr>
        <w:t>预备费 40 万元/年。</w:t>
      </w:r>
      <w:r>
        <w:rPr>
          <w:rFonts w:ascii="仿宋" w:hAnsi="仿宋" w:eastAsia="仿宋" w:cs="仿宋"/>
          <w:color w:val="000000"/>
          <w:kern w:val="0"/>
          <w:sz w:val="28"/>
          <w:szCs w:val="28"/>
          <w:lang w:val="en-US" w:eastAsia="zh-CN" w:bidi="ar"/>
        </w:rPr>
        <w:t xml:space="preserve"> </w:t>
      </w:r>
    </w:p>
    <w:p>
      <w:pPr>
        <w:keepNext w:val="0"/>
        <w:keepLines w:val="0"/>
        <w:widowControl/>
        <w:suppressLineNumbers w:val="0"/>
        <w:jc w:val="center"/>
        <w:rPr>
          <w:rFonts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表3-1</w:t>
      </w:r>
      <w:r>
        <w:rPr>
          <w:rFonts w:ascii="仿宋" w:hAnsi="仿宋" w:eastAsia="仿宋" w:cs="仿宋"/>
          <w:b/>
          <w:bCs/>
          <w:color w:val="000000"/>
          <w:kern w:val="0"/>
          <w:sz w:val="28"/>
          <w:szCs w:val="28"/>
          <w:lang w:val="en-US" w:eastAsia="zh-CN" w:bidi="ar"/>
        </w:rPr>
        <w:t>各作业内容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0"/>
        <w:gridCol w:w="5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序号</w:t>
            </w:r>
          </w:p>
        </w:tc>
        <w:tc>
          <w:tcPr>
            <w:tcW w:w="5142" w:type="dxa"/>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道路清扫保洁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1.1</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一级道路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1.2</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二级道路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1.3</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1.4</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2</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公共厕所运营管理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3</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生活垃圾收集清运及转运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4</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果皮箱（垃圾桶）清洗养护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380" w:type="dxa"/>
            <w:vAlign w:val="center"/>
          </w:tcPr>
          <w:p>
            <w:pPr>
              <w:keepNext w:val="0"/>
              <w:keepLines w:val="0"/>
              <w:widowControl/>
              <w:suppressLineNumbers w:val="0"/>
              <w:jc w:val="center"/>
              <w:rPr>
                <w:rFonts w:hint="default" w:ascii="仿宋" w:hAnsi="仿宋" w:eastAsia="仿宋" w:cs="仿宋"/>
                <w:b/>
                <w:bCs/>
                <w:color w:val="000000"/>
                <w:kern w:val="0"/>
                <w:sz w:val="28"/>
                <w:szCs w:val="28"/>
                <w:vertAlign w:val="baseline"/>
                <w:lang w:val="en-US" w:eastAsia="zh-CN" w:bidi="ar"/>
              </w:rPr>
            </w:pPr>
            <w:r>
              <w:rPr>
                <w:rFonts w:hint="eastAsia" w:ascii="仿宋" w:hAnsi="仿宋" w:eastAsia="仿宋" w:cs="仿宋"/>
                <w:b w:val="0"/>
                <w:bCs w:val="0"/>
                <w:color w:val="000000"/>
                <w:kern w:val="0"/>
                <w:sz w:val="28"/>
                <w:szCs w:val="28"/>
                <w:vertAlign w:val="baseline"/>
                <w:lang w:val="en-US" w:eastAsia="zh-CN" w:bidi="ar"/>
              </w:rPr>
              <w:t>5</w:t>
            </w:r>
          </w:p>
        </w:tc>
        <w:tc>
          <w:tcPr>
            <w:tcW w:w="5142" w:type="dxa"/>
            <w:vAlign w:val="center"/>
          </w:tcPr>
          <w:p>
            <w:pPr>
              <w:keepNext w:val="0"/>
              <w:keepLines w:val="0"/>
              <w:widowControl/>
              <w:suppressLineNumbers w:val="0"/>
              <w:jc w:val="center"/>
              <w:rPr>
                <w:rFonts w:ascii="仿宋" w:hAnsi="仿宋" w:eastAsia="仿宋" w:cs="仿宋"/>
                <w:b/>
                <w:bCs/>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预备费</w:t>
            </w:r>
          </w:p>
        </w:tc>
      </w:tr>
    </w:tbl>
    <w:p>
      <w:pPr>
        <w:keepNext w:val="0"/>
        <w:keepLines w:val="0"/>
        <w:widowControl/>
        <w:suppressLineNumbers w:val="0"/>
        <w:ind w:firstLine="560" w:firstLineChars="200"/>
        <w:jc w:val="left"/>
      </w:pPr>
      <w:r>
        <w:rPr>
          <w:rFonts w:ascii="仿宋" w:hAnsi="仿宋" w:eastAsia="仿宋" w:cs="仿宋"/>
          <w:color w:val="000000"/>
          <w:kern w:val="0"/>
          <w:sz w:val="28"/>
          <w:szCs w:val="28"/>
          <w:lang w:val="en-US" w:eastAsia="zh-CN" w:bidi="ar"/>
        </w:rPr>
        <w:t xml:space="preserve">服务期内，如因文昌市清澜片区行政区划调整、环卫作业标准提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升、城市市政基础设施建设等原因确需新增或调整作业内容、范围的，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在满足政府采购法等相关法律法规要求的情况下，并入本项目范围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内。 </w:t>
      </w:r>
    </w:p>
    <w:p>
      <w:pPr>
        <w:keepNext w:val="0"/>
        <w:keepLines w:val="0"/>
        <w:widowControl/>
        <w:suppressLineNumbers w:val="0"/>
        <w:jc w:val="left"/>
      </w:pPr>
      <w:r>
        <w:rPr>
          <w:rFonts w:ascii="仿宋" w:hAnsi="仿宋" w:eastAsia="仿宋" w:cs="仿宋"/>
          <w:b/>
          <w:bCs/>
          <w:color w:val="000000"/>
          <w:kern w:val="0"/>
          <w:sz w:val="28"/>
          <w:szCs w:val="28"/>
          <w:lang w:val="en-US" w:eastAsia="zh-CN" w:bidi="ar"/>
        </w:rPr>
        <w:t xml:space="preserve">（一）道路清扫保洁 </w:t>
      </w:r>
    </w:p>
    <w:p>
      <w:pPr>
        <w:keepNext w:val="0"/>
        <w:keepLines w:val="0"/>
        <w:widowControl/>
        <w:suppressLineNumbers w:val="0"/>
        <w:jc w:val="center"/>
      </w:pPr>
      <w:r>
        <w:rPr>
          <w:rFonts w:ascii="仿宋" w:hAnsi="仿宋" w:eastAsia="仿宋" w:cs="仿宋"/>
          <w:b/>
          <w:bCs/>
          <w:color w:val="000000"/>
          <w:kern w:val="0"/>
          <w:sz w:val="28"/>
          <w:szCs w:val="28"/>
          <w:lang w:val="en-US" w:eastAsia="zh-CN" w:bidi="ar"/>
        </w:rPr>
        <w:t>表 3-2 年运营明细表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序号</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项目</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作业量（㎡）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一级道路</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456758.26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二级道路</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134301.86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3</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三级道路</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76048.99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4</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四级道路</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27201.16</w:t>
            </w:r>
          </w:p>
        </w:tc>
      </w:tr>
    </w:tbl>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numPr>
          <w:ilvl w:val="0"/>
          <w:numId w:val="1"/>
        </w:numPr>
        <w:suppressLineNumbers w:val="0"/>
        <w:jc w:val="left"/>
        <w:rPr>
          <w:rFonts w:ascii="仿宋" w:hAnsi="仿宋" w:eastAsia="仿宋" w:cs="仿宋"/>
          <w:b/>
          <w:bCs/>
          <w:color w:val="000000"/>
          <w:kern w:val="0"/>
          <w:sz w:val="28"/>
          <w:szCs w:val="28"/>
          <w:lang w:val="en-US" w:eastAsia="zh-CN" w:bidi="ar"/>
        </w:rPr>
      </w:pPr>
      <w:r>
        <w:rPr>
          <w:rFonts w:ascii="仿宋" w:hAnsi="仿宋" w:eastAsia="仿宋" w:cs="仿宋"/>
          <w:b/>
          <w:bCs/>
          <w:color w:val="000000"/>
          <w:kern w:val="0"/>
          <w:sz w:val="28"/>
          <w:szCs w:val="28"/>
          <w:lang w:val="en-US" w:eastAsia="zh-CN" w:bidi="ar"/>
        </w:rPr>
        <w:t>公共厕所运营管理</w:t>
      </w:r>
    </w:p>
    <w:p>
      <w:pPr>
        <w:keepNext w:val="0"/>
        <w:keepLines w:val="0"/>
        <w:widowControl/>
        <w:suppressLineNumbers w:val="0"/>
        <w:jc w:val="center"/>
      </w:pPr>
      <w:r>
        <w:rPr>
          <w:rFonts w:ascii="仿宋" w:hAnsi="仿宋" w:eastAsia="仿宋" w:cs="仿宋"/>
          <w:b/>
          <w:bCs/>
          <w:color w:val="000000"/>
          <w:kern w:val="0"/>
          <w:sz w:val="28"/>
          <w:szCs w:val="28"/>
          <w:lang w:val="en-US" w:eastAsia="zh-CN" w:bidi="ar"/>
        </w:rPr>
        <w:t>表 3-4 年运营明细表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序号</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项目</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作业量（</w:t>
            </w:r>
            <w:r>
              <w:rPr>
                <w:rFonts w:hint="eastAsia" w:ascii="仿宋" w:hAnsi="仿宋" w:eastAsia="仿宋" w:cs="仿宋"/>
                <w:b/>
                <w:bCs/>
                <w:color w:val="000000"/>
                <w:kern w:val="0"/>
                <w:sz w:val="24"/>
                <w:szCs w:val="24"/>
                <w:lang w:val="en-US" w:eastAsia="zh-CN" w:bidi="ar"/>
              </w:rPr>
              <w:t>座</w:t>
            </w:r>
            <w:r>
              <w:rPr>
                <w:rFonts w:ascii="仿宋" w:hAnsi="仿宋" w:eastAsia="仿宋" w:cs="仿宋"/>
                <w:b/>
                <w:bCs/>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公共厕所运营管理</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3</w:t>
            </w:r>
          </w:p>
        </w:tc>
      </w:tr>
    </w:tbl>
    <w:p>
      <w:pPr>
        <w:keepNext w:val="0"/>
        <w:keepLines w:val="0"/>
        <w:widowControl/>
        <w:suppressLineNumbers w:val="0"/>
        <w:jc w:val="left"/>
        <w:rPr>
          <w:rFonts w:ascii="仿宋" w:hAnsi="仿宋" w:eastAsia="仿宋" w:cs="仿宋"/>
          <w:b/>
          <w:bCs/>
          <w:color w:val="000000"/>
          <w:kern w:val="0"/>
          <w:sz w:val="28"/>
          <w:szCs w:val="28"/>
          <w:lang w:val="en-US" w:eastAsia="zh-CN" w:bidi="ar"/>
        </w:rPr>
      </w:pPr>
    </w:p>
    <w:p>
      <w:pPr>
        <w:keepNext w:val="0"/>
        <w:keepLines w:val="0"/>
        <w:widowControl/>
        <w:suppressLineNumbers w:val="0"/>
        <w:jc w:val="left"/>
        <w:rPr>
          <w:rFonts w:hint="default"/>
          <w:lang w:val="en-US"/>
        </w:rPr>
      </w:pPr>
      <w:r>
        <w:rPr>
          <w:rFonts w:ascii="仿宋" w:hAnsi="仿宋" w:eastAsia="仿宋" w:cs="仿宋"/>
          <w:b/>
          <w:bCs/>
          <w:color w:val="000000"/>
          <w:kern w:val="0"/>
          <w:sz w:val="28"/>
          <w:szCs w:val="28"/>
          <w:lang w:val="en-US" w:eastAsia="zh-CN" w:bidi="ar"/>
        </w:rPr>
        <w:t>（三）生活垃圾收集清运及转运</w:t>
      </w:r>
    </w:p>
    <w:p>
      <w:pPr>
        <w:keepNext w:val="0"/>
        <w:keepLines w:val="0"/>
        <w:widowControl/>
        <w:suppressLineNumbers w:val="0"/>
        <w:jc w:val="center"/>
      </w:pPr>
      <w:r>
        <w:rPr>
          <w:rFonts w:ascii="仿宋" w:hAnsi="仿宋" w:eastAsia="仿宋" w:cs="仿宋"/>
          <w:b/>
          <w:bCs/>
          <w:color w:val="000000"/>
          <w:kern w:val="0"/>
          <w:sz w:val="28"/>
          <w:szCs w:val="28"/>
          <w:lang w:val="en-US" w:eastAsia="zh-CN" w:bidi="ar"/>
        </w:rPr>
        <w:t>表 3-5 年运营明细表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序号</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项目</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作业量（</w:t>
            </w:r>
            <w:r>
              <w:rPr>
                <w:rFonts w:hint="eastAsia" w:ascii="仿宋" w:hAnsi="仿宋" w:eastAsia="仿宋" w:cs="仿宋"/>
                <w:b/>
                <w:bCs/>
                <w:color w:val="000000"/>
                <w:kern w:val="0"/>
                <w:sz w:val="24"/>
                <w:szCs w:val="24"/>
                <w:lang w:val="en-US" w:eastAsia="zh-CN" w:bidi="ar"/>
              </w:rPr>
              <w:t>吨</w:t>
            </w:r>
            <w:r>
              <w:rPr>
                <w:rFonts w:ascii="仿宋" w:hAnsi="仿宋" w:eastAsia="仿宋" w:cs="仿宋"/>
                <w:b/>
                <w:bCs/>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垃圾收运</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7300</w:t>
            </w:r>
          </w:p>
        </w:tc>
      </w:tr>
    </w:tbl>
    <w:p>
      <w:pPr>
        <w:keepNext w:val="0"/>
        <w:keepLines w:val="0"/>
        <w:widowControl/>
        <w:suppressLineNumbers w:val="0"/>
        <w:jc w:val="left"/>
      </w:pPr>
      <w:r>
        <w:rPr>
          <w:rFonts w:ascii="仿宋" w:hAnsi="仿宋" w:eastAsia="仿宋" w:cs="仿宋"/>
          <w:b/>
          <w:bCs/>
          <w:color w:val="000000"/>
          <w:kern w:val="0"/>
          <w:sz w:val="28"/>
          <w:szCs w:val="28"/>
          <w:lang w:val="en-US" w:eastAsia="zh-CN" w:bidi="ar"/>
        </w:rPr>
        <w:t>（四）果皮箱（垃圾桶）清洗养护</w:t>
      </w:r>
    </w:p>
    <w:p>
      <w:pPr>
        <w:keepNext w:val="0"/>
        <w:keepLines w:val="0"/>
        <w:widowControl/>
        <w:suppressLineNumbers w:val="0"/>
        <w:jc w:val="center"/>
      </w:pPr>
      <w:r>
        <w:rPr>
          <w:rFonts w:ascii="仿宋" w:hAnsi="仿宋" w:eastAsia="仿宋" w:cs="仿宋"/>
          <w:b/>
          <w:bCs/>
          <w:color w:val="000000"/>
          <w:kern w:val="0"/>
          <w:sz w:val="28"/>
          <w:szCs w:val="28"/>
          <w:lang w:val="en-US" w:eastAsia="zh-CN" w:bidi="ar"/>
        </w:rPr>
        <w:t>表 3-6 年运营明细表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840"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序号</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项目</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b/>
                <w:bCs/>
                <w:color w:val="000000"/>
                <w:kern w:val="0"/>
                <w:sz w:val="24"/>
                <w:szCs w:val="24"/>
                <w:lang w:val="en-US" w:eastAsia="zh-CN" w:bidi="ar"/>
              </w:rPr>
              <w:t>作业量（</w:t>
            </w:r>
            <w:r>
              <w:rPr>
                <w:rFonts w:hint="eastAsia" w:ascii="仿宋" w:hAnsi="仿宋" w:eastAsia="仿宋" w:cs="仿宋"/>
                <w:b/>
                <w:bCs/>
                <w:color w:val="000000"/>
                <w:kern w:val="0"/>
                <w:sz w:val="24"/>
                <w:szCs w:val="24"/>
                <w:lang w:val="en-US" w:eastAsia="zh-CN" w:bidi="ar"/>
              </w:rPr>
              <w:t>个</w:t>
            </w:r>
            <w:r>
              <w:rPr>
                <w:rFonts w:ascii="仿宋" w:hAnsi="仿宋" w:eastAsia="仿宋" w:cs="仿宋"/>
                <w:b/>
                <w:bCs/>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widowControl/>
              <w:suppressLineNumbers w:val="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w:t>
            </w:r>
          </w:p>
        </w:tc>
        <w:tc>
          <w:tcPr>
            <w:tcW w:w="2841" w:type="dxa"/>
            <w:vAlign w:val="center"/>
          </w:tcPr>
          <w:p>
            <w:pPr>
              <w:keepNext w:val="0"/>
              <w:keepLines w:val="0"/>
              <w:widowControl/>
              <w:suppressLineNumbers w:val="0"/>
              <w:jc w:val="center"/>
            </w:pPr>
            <w:r>
              <w:rPr>
                <w:rFonts w:ascii="仿宋" w:hAnsi="仿宋" w:eastAsia="仿宋" w:cs="仿宋"/>
                <w:color w:val="000000"/>
                <w:kern w:val="0"/>
                <w:sz w:val="24"/>
                <w:szCs w:val="24"/>
                <w:lang w:val="en-US" w:eastAsia="zh-CN" w:bidi="ar"/>
              </w:rPr>
              <w:t>果皮箱（垃圾桶）</w:t>
            </w:r>
          </w:p>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4"/>
                <w:szCs w:val="24"/>
                <w:lang w:val="en-US" w:eastAsia="zh-CN" w:bidi="ar"/>
              </w:rPr>
              <w:t>清洗养护</w:t>
            </w:r>
          </w:p>
        </w:tc>
        <w:tc>
          <w:tcPr>
            <w:tcW w:w="2841" w:type="dxa"/>
            <w:vAlign w:val="center"/>
          </w:tcPr>
          <w:p>
            <w:pPr>
              <w:keepNext w:val="0"/>
              <w:keepLines w:val="0"/>
              <w:widowControl/>
              <w:suppressLineNumbers w:val="0"/>
              <w:jc w:val="center"/>
              <w:rPr>
                <w:rFonts w:hint="eastAsia" w:ascii="仿宋" w:hAnsi="仿宋" w:eastAsia="仿宋" w:cs="仿宋"/>
                <w:color w:val="000000"/>
                <w:kern w:val="0"/>
                <w:sz w:val="28"/>
                <w:szCs w:val="28"/>
                <w:vertAlign w:val="baseline"/>
                <w:lang w:val="en-US" w:eastAsia="zh-CN" w:bidi="ar"/>
              </w:rPr>
            </w:pPr>
            <w:r>
              <w:rPr>
                <w:rFonts w:ascii="仿宋" w:hAnsi="仿宋" w:eastAsia="仿宋" w:cs="仿宋"/>
                <w:color w:val="000000"/>
                <w:kern w:val="0"/>
                <w:sz w:val="24"/>
                <w:szCs w:val="24"/>
                <w:lang w:val="en-US" w:eastAsia="zh-CN" w:bidi="ar"/>
              </w:rPr>
              <w:t>234</w:t>
            </w:r>
          </w:p>
        </w:tc>
      </w:tr>
    </w:tbl>
    <w:p>
      <w:pPr>
        <w:keepNext w:val="0"/>
        <w:keepLines w:val="0"/>
        <w:widowControl/>
        <w:suppressLineNumbers w:val="0"/>
        <w:jc w:val="left"/>
      </w:pPr>
      <w:r>
        <w:rPr>
          <w:rFonts w:ascii="仿宋" w:hAnsi="仿宋" w:eastAsia="仿宋" w:cs="仿宋"/>
          <w:b/>
          <w:bCs/>
          <w:color w:val="000000"/>
          <w:kern w:val="0"/>
          <w:sz w:val="28"/>
          <w:szCs w:val="28"/>
          <w:lang w:val="en-US" w:eastAsia="zh-CN" w:bidi="ar"/>
        </w:rPr>
        <w:t xml:space="preserve">（五）预备费 </w:t>
      </w:r>
    </w:p>
    <w:p>
      <w:pPr>
        <w:keepNext w:val="0"/>
        <w:keepLines w:val="0"/>
        <w:widowControl/>
        <w:suppressLineNumbers w:val="0"/>
        <w:ind w:firstLine="560" w:firstLineChars="200"/>
        <w:jc w:val="left"/>
      </w:pPr>
      <w:r>
        <w:rPr>
          <w:rFonts w:ascii="仿宋" w:hAnsi="仿宋" w:eastAsia="仿宋" w:cs="仿宋"/>
          <w:color w:val="000000"/>
          <w:kern w:val="0"/>
          <w:sz w:val="28"/>
          <w:szCs w:val="28"/>
          <w:lang w:val="en-US" w:eastAsia="zh-CN" w:bidi="ar"/>
        </w:rPr>
        <w:t xml:space="preserve">预备费即环境卫生综合整治费，主要用于环境卫生整治、应急保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障等的费用支出。</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一、</w:t>
      </w:r>
      <w:r>
        <w:rPr>
          <w:rFonts w:ascii="仿宋" w:hAnsi="仿宋" w:eastAsia="仿宋" w:cs="仿宋"/>
          <w:b/>
          <w:bCs/>
          <w:color w:val="000000"/>
          <w:kern w:val="0"/>
          <w:sz w:val="31"/>
          <w:szCs w:val="31"/>
          <w:lang w:val="en-US" w:eastAsia="zh-CN" w:bidi="ar"/>
        </w:rPr>
        <w:t xml:space="preserve">项目经费的支付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本项目运维绩效服务费各子项单价根据采购结果确定，费用按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季支付。运营期内，政府实际支付的运维绩效服务费将根据服务单位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月度考核结果与季考核结果进行综合调整，各分项作业内容每季服务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费用如下：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道路清扫保洁服务费用=成交单价×实测面积÷4；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公厕管理服务费用=成交单价×实际管理公厕个数÷4；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垃圾清运（转运）服务费用=成交单价×季垃圾清运（转运）吨数；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果皮箱（垃圾桶）清洗养护服务费用=成交单价×实际清洗养护个数÷4；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当季全额服务费=道路清扫保洁服务费用＋公厕管理服务费用</w:t>
      </w:r>
      <w:r>
        <w:rPr>
          <w:rFonts w:ascii="仿宋" w:hAnsi="仿宋" w:eastAsia="仿宋" w:cs="仿宋"/>
          <w:color w:val="000000"/>
          <w:kern w:val="0"/>
          <w:sz w:val="28"/>
          <w:szCs w:val="28"/>
          <w:lang w:val="en-US" w:eastAsia="zh-CN" w:bidi="ar"/>
        </w:rPr>
        <w:t xml:space="preserve">＋垃圾清运（转运）服务费用＋果皮箱（垃圾桶）清洗养护服务费用。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政府方依据服务单位的月度和季考核得分情况，按季支付服务费：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（1）服务单位当季得分在 90 分或以上的，全额支付服务单位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运维绩效服务费；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（2）服务单位当季得分在 90 分以下的，按照实际得分情况核 </w:t>
      </w:r>
    </w:p>
    <w:p>
      <w:pPr>
        <w:keepNext w:val="0"/>
        <w:keepLines w:val="0"/>
        <w:widowControl/>
        <w:suppressLineNumbers w:val="0"/>
        <w:jc w:val="left"/>
        <w:rPr>
          <w:rFonts w:ascii="黑体" w:hAnsi="宋体" w:eastAsia="黑体" w:cs="黑体"/>
          <w:color w:val="000000"/>
          <w:kern w:val="0"/>
          <w:sz w:val="36"/>
          <w:szCs w:val="36"/>
          <w:lang w:val="en-US" w:eastAsia="zh-CN" w:bidi="ar"/>
        </w:rPr>
      </w:pPr>
      <w:r>
        <w:rPr>
          <w:rFonts w:hint="eastAsia" w:ascii="仿宋" w:hAnsi="仿宋" w:eastAsia="仿宋" w:cs="仿宋"/>
          <w:color w:val="000000"/>
          <w:kern w:val="0"/>
          <w:sz w:val="28"/>
          <w:szCs w:val="28"/>
          <w:lang w:val="en-US" w:eastAsia="zh-CN" w:bidi="ar"/>
        </w:rPr>
        <w:t>减服务费，自 90 分起每低 1 分对应扣减 1.1%的运维绩效服务费，并按照插值法公式计算最终扣减数额。</w:t>
      </w:r>
    </w:p>
    <w:p>
      <w:pPr>
        <w:keepNext w:val="0"/>
        <w:keepLines w:val="0"/>
        <w:widowControl/>
        <w:suppressLineNumbers w:val="0"/>
        <w:ind w:firstLine="560" w:firstLineChars="200"/>
        <w:jc w:val="left"/>
      </w:pPr>
      <w:r>
        <w:rPr>
          <w:rFonts w:ascii="仿宋" w:hAnsi="仿宋" w:eastAsia="仿宋" w:cs="仿宋"/>
          <w:color w:val="000000"/>
          <w:kern w:val="0"/>
          <w:sz w:val="28"/>
          <w:szCs w:val="28"/>
          <w:lang w:val="en-US" w:eastAsia="zh-CN" w:bidi="ar"/>
        </w:rPr>
        <w:t xml:space="preserve">本项目拟采用政府购买服务形式，引入专业化环卫服务单位对项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目进行专业化运营，将有助于提高环卫质量、降低劳动成本，解决环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境卫生服务短缺、低效等问题。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由文昌市政府授权文昌市环境卫生管理局与服务单位签署本项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目政府采购服务合同以及项目实施、考核，具体合作要点如下：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一、采购标的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本项目采购标的为合作期内年运营经费总价，即 950.30 万元/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年。各投标单位应就采购标的进行价格报价，最终中标报价与采购标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的之间形成的下浮率即为各单项基准单价的下浮率，从而最终形成费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用结算时所使用的各项单价。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服务期内，在满足政府采购法等相关法律法规要求的情况下，因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文昌市清澜片区行政区划调整、环卫作业标准提升、城市市政基础设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施建设等原因新增或调整的作业内容、范围的，且并入本项目范围内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的部分使用下浮后的各项单价进行费用结算。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二、合作年限 </w:t>
      </w:r>
    </w:p>
    <w:p>
      <w:pPr>
        <w:keepNext w:val="0"/>
        <w:keepLines w:val="0"/>
        <w:widowControl/>
        <w:suppressLineNumbers w:val="0"/>
        <w:ind w:firstLine="560" w:firstLineChars="200"/>
        <w:jc w:val="left"/>
      </w:pPr>
      <w:r>
        <w:rPr>
          <w:rFonts w:hint="eastAsia" w:ascii="仿宋" w:hAnsi="仿宋" w:eastAsia="仿宋" w:cs="仿宋"/>
          <w:color w:val="000000"/>
          <w:kern w:val="0"/>
          <w:sz w:val="28"/>
          <w:szCs w:val="28"/>
          <w:lang w:val="en-US" w:eastAsia="zh-CN" w:bidi="ar"/>
        </w:rPr>
        <w:t xml:space="preserve">《财政部关于坚决制止地方以政府购买服务名义违法违规融资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的通知》(财预〔2017〕87 号)第三条严格规范了政府购买服务预算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管理，要求政府购买服务期限应严格限定在年度预算和中期财政规划 </w:t>
      </w:r>
    </w:p>
    <w:p>
      <w:pPr>
        <w:keepNext w:val="0"/>
        <w:keepLines w:val="0"/>
        <w:widowControl/>
        <w:suppressLineNumbers w:val="0"/>
        <w:jc w:val="left"/>
        <w:rPr>
          <w:rFonts w:hint="eastAsia" w:ascii="宋体" w:hAnsi="宋体" w:eastAsia="宋体" w:cs="宋体"/>
          <w:sz w:val="44"/>
          <w:szCs w:val="44"/>
          <w:lang w:val="en-US" w:eastAsia="zh-CN"/>
        </w:rPr>
      </w:pPr>
      <w:r>
        <w:rPr>
          <w:rFonts w:hint="eastAsia" w:ascii="仿宋" w:hAnsi="仿宋" w:eastAsia="仿宋" w:cs="仿宋"/>
          <w:color w:val="000000"/>
          <w:kern w:val="0"/>
          <w:sz w:val="28"/>
          <w:szCs w:val="28"/>
          <w:lang w:val="en-US" w:eastAsia="zh-CN" w:bidi="ar"/>
        </w:rPr>
        <w:t>期限内。根据相关政策与操作惯例，本项目采购年限为 1 年，即采购</w:t>
      </w:r>
      <w:r>
        <w:rPr>
          <w:rFonts w:ascii="仿宋" w:hAnsi="仿宋" w:eastAsia="仿宋" w:cs="仿宋"/>
          <w:color w:val="000000"/>
          <w:kern w:val="0"/>
          <w:sz w:val="28"/>
          <w:szCs w:val="28"/>
          <w:lang w:val="en-US" w:eastAsia="zh-CN" w:bidi="ar"/>
        </w:rPr>
        <w:t xml:space="preserve">服务合同年限为 1 年。 </w:t>
      </w:r>
    </w:p>
    <w:p>
      <w:pPr>
        <w:rPr>
          <w:rFonts w:hint="default"/>
          <w:lang w:val="en-US" w:eastAsia="zh-CN"/>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彩云">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D1F30"/>
    <w:multiLevelType w:val="singleLevel"/>
    <w:tmpl w:val="E16D1F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MGY3ZmI4NzRiODNkZGE2NzNhNTRiZDkyNzYwNzIifQ=="/>
  </w:docVars>
  <w:rsids>
    <w:rsidRoot w:val="00000000"/>
    <w:rsid w:val="013B373F"/>
    <w:rsid w:val="072E6CF9"/>
    <w:rsid w:val="079475D0"/>
    <w:rsid w:val="0AE676F0"/>
    <w:rsid w:val="0C486A95"/>
    <w:rsid w:val="0C6A4341"/>
    <w:rsid w:val="0C923886"/>
    <w:rsid w:val="0DED5218"/>
    <w:rsid w:val="0E246141"/>
    <w:rsid w:val="109951E3"/>
    <w:rsid w:val="13BB2297"/>
    <w:rsid w:val="16414353"/>
    <w:rsid w:val="18954E2A"/>
    <w:rsid w:val="1C51467D"/>
    <w:rsid w:val="1FB35D1C"/>
    <w:rsid w:val="27781B9E"/>
    <w:rsid w:val="283E5914"/>
    <w:rsid w:val="29373393"/>
    <w:rsid w:val="2A1F09F7"/>
    <w:rsid w:val="2A5C57A7"/>
    <w:rsid w:val="35337105"/>
    <w:rsid w:val="35A818A1"/>
    <w:rsid w:val="35CE6E2D"/>
    <w:rsid w:val="35CF507F"/>
    <w:rsid w:val="36853990"/>
    <w:rsid w:val="37133692"/>
    <w:rsid w:val="371A057C"/>
    <w:rsid w:val="38F92413"/>
    <w:rsid w:val="39263367"/>
    <w:rsid w:val="3A3A6051"/>
    <w:rsid w:val="3B627E64"/>
    <w:rsid w:val="40BE01CA"/>
    <w:rsid w:val="40E85247"/>
    <w:rsid w:val="42A94EAA"/>
    <w:rsid w:val="42D737C5"/>
    <w:rsid w:val="454F3AE7"/>
    <w:rsid w:val="4550785F"/>
    <w:rsid w:val="45760E22"/>
    <w:rsid w:val="459806D4"/>
    <w:rsid w:val="47602729"/>
    <w:rsid w:val="487B4BF3"/>
    <w:rsid w:val="49EB5DA8"/>
    <w:rsid w:val="4A635BBB"/>
    <w:rsid w:val="4B78366B"/>
    <w:rsid w:val="4B897627"/>
    <w:rsid w:val="4C417B78"/>
    <w:rsid w:val="4E870795"/>
    <w:rsid w:val="4F471CD3"/>
    <w:rsid w:val="4FA7451F"/>
    <w:rsid w:val="503F29AA"/>
    <w:rsid w:val="521701EA"/>
    <w:rsid w:val="53E144B5"/>
    <w:rsid w:val="59AC5554"/>
    <w:rsid w:val="600F2399"/>
    <w:rsid w:val="661E50E3"/>
    <w:rsid w:val="67F0485E"/>
    <w:rsid w:val="68217163"/>
    <w:rsid w:val="68DC4DE2"/>
    <w:rsid w:val="69F06D97"/>
    <w:rsid w:val="6BFF1513"/>
    <w:rsid w:val="6C44786E"/>
    <w:rsid w:val="6C7152B1"/>
    <w:rsid w:val="70343755"/>
    <w:rsid w:val="730E533D"/>
    <w:rsid w:val="74367A9C"/>
    <w:rsid w:val="75B9389A"/>
    <w:rsid w:val="75F419BD"/>
    <w:rsid w:val="786F6AC8"/>
    <w:rsid w:val="7975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jc w:val="center"/>
    </w:pPr>
    <w:rPr>
      <w:rFonts w:ascii="华文彩云" w:hAnsi="华文彩云" w:cs="Arial"/>
      <w:b/>
      <w:bCs/>
      <w:kern w:val="0"/>
      <w:sz w:val="52"/>
      <w:szCs w:val="72"/>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2023-08-23T02:27:00Z</dcterms:created>
  <dc:creator>NING MEI</dc:creator>
  <cp:lastModifiedBy>WPS_1563767880</cp:lastModifiedBy>
  <dcterms:modified xsi:type="dcterms:W3CDTF">2023-12-20T02:07:50Z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F34B6020AE0343E6BE505B4BBF50DAE0_12</vt:lpwstr>
  </property>
</Properties>
</file>