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bookmarkStart w:id="0" w:name="_Toc16452"/>
      <w:r>
        <w:rPr>
          <w:rFonts w:hint="eastAsia"/>
          <w:lang w:val="en-US" w:eastAsia="zh-CN"/>
        </w:rPr>
        <w:t>第3章</w:t>
      </w:r>
      <w:r>
        <w:rPr>
          <w:rFonts w:hint="eastAsia"/>
        </w:rPr>
        <w:t xml:space="preserve"> 采购需求书</w:t>
      </w:r>
      <w:bookmarkEnd w:id="0"/>
    </w:p>
    <w:p>
      <w:pPr>
        <w:pStyle w:val="3"/>
        <w:spacing w:before="0" w:after="0"/>
        <w:rPr>
          <w:rFonts w:ascii="宋体" w:hAnsi="宋体" w:eastAsia="宋体" w:cs="宋体"/>
          <w:sz w:val="24"/>
          <w:szCs w:val="24"/>
        </w:rPr>
      </w:pPr>
      <w:bookmarkStart w:id="1" w:name="_Toc19993"/>
      <w:r>
        <w:rPr>
          <w:rFonts w:hint="eastAsia" w:ascii="宋体" w:hAnsi="宋体" w:eastAsia="宋体" w:cs="宋体"/>
          <w:sz w:val="24"/>
          <w:szCs w:val="24"/>
        </w:rPr>
        <w:t>项目基本情况</w:t>
      </w:r>
      <w:bookmarkEnd w:id="1"/>
    </w:p>
    <w:p>
      <w:pPr>
        <w:shd w:val="solid" w:color="FFFFFF" w:fill="auto"/>
        <w:autoSpaceDN w:val="0"/>
        <w:spacing w:line="480" w:lineRule="auto"/>
        <w:ind w:right="199" w:rightChars="95"/>
        <w:rPr>
          <w:rFonts w:hint="eastAsia"/>
          <w:sz w:val="24"/>
          <w:shd w:val="clear" w:color="auto" w:fill="FFFFFF"/>
          <w:lang w:eastAsia="zh-CN"/>
        </w:rPr>
      </w:pPr>
      <w:r>
        <w:rPr>
          <w:rFonts w:hint="eastAsia"/>
          <w:sz w:val="24"/>
          <w:shd w:val="clear" w:color="auto" w:fill="FFFFFF"/>
        </w:rPr>
        <w:t>项目编号：</w:t>
      </w:r>
      <w:r>
        <w:rPr>
          <w:rFonts w:hint="eastAsia"/>
          <w:sz w:val="24"/>
          <w:shd w:val="clear" w:color="auto" w:fill="FFFFFF"/>
          <w:lang w:val="en-US" w:eastAsia="zh-CN"/>
        </w:rPr>
        <w:t>HNGH-2024-005</w:t>
      </w:r>
      <w:r>
        <w:rPr>
          <w:rFonts w:hint="eastAsia"/>
          <w:sz w:val="24"/>
          <w:shd w:val="clear" w:color="auto" w:fill="FFFFFF"/>
          <w:lang w:eastAsia="zh-CN"/>
        </w:rPr>
        <w:t>；</w:t>
      </w:r>
    </w:p>
    <w:p>
      <w:pPr>
        <w:shd w:val="solid" w:color="FFFFFF" w:fill="auto"/>
        <w:autoSpaceDN w:val="0"/>
        <w:spacing w:line="480" w:lineRule="auto"/>
        <w:ind w:right="199" w:rightChars="95"/>
        <w:rPr>
          <w:rFonts w:hint="eastAsia"/>
          <w:sz w:val="24"/>
          <w:shd w:val="clear" w:color="auto" w:fill="FFFFFF"/>
          <w:lang w:eastAsia="zh-CN"/>
        </w:rPr>
      </w:pPr>
      <w:r>
        <w:rPr>
          <w:rFonts w:hint="eastAsia"/>
          <w:sz w:val="24"/>
          <w:shd w:val="clear" w:color="auto" w:fill="FFFFFF"/>
        </w:rPr>
        <w:t>项目名称：</w:t>
      </w:r>
      <w:r>
        <w:rPr>
          <w:rFonts w:hint="eastAsia"/>
          <w:sz w:val="24"/>
          <w:shd w:val="clear" w:color="auto" w:fill="FFFFFF"/>
          <w:lang w:val="en-US" w:eastAsia="zh-CN"/>
        </w:rPr>
        <w:t>外四科医疗设备购置</w:t>
      </w:r>
      <w:r>
        <w:rPr>
          <w:rFonts w:hint="eastAsia"/>
          <w:sz w:val="24"/>
          <w:shd w:val="clear" w:color="auto" w:fill="FFFFFF"/>
          <w:lang w:eastAsia="zh-CN"/>
        </w:rPr>
        <w:t>；</w:t>
      </w:r>
    </w:p>
    <w:p>
      <w:pPr>
        <w:shd w:val="solid" w:color="FFFFFF" w:fill="auto"/>
        <w:autoSpaceDN w:val="0"/>
        <w:spacing w:line="480" w:lineRule="auto"/>
        <w:ind w:right="199" w:rightChars="95"/>
        <w:rPr>
          <w:rFonts w:hint="eastAsia"/>
          <w:sz w:val="24"/>
          <w:shd w:val="clear" w:color="auto" w:fill="FFFFFF"/>
          <w:lang w:val="en-US" w:eastAsia="zh-CN"/>
        </w:rPr>
      </w:pPr>
      <w:r>
        <w:rPr>
          <w:rFonts w:hint="eastAsia"/>
          <w:sz w:val="24"/>
          <w:shd w:val="clear" w:color="auto" w:fill="FFFFFF"/>
          <w:lang w:val="en-US" w:eastAsia="zh-CN"/>
        </w:rPr>
        <w:t>采购需求：4K摄像主机、4K摄像头、 光源： 含配套光纤、数字化记录系统（图文管理转播系统）、4K医用专业监视器、关节镜镜体、关节镜入路系统、动力主机、手控刨削手柄、膝关节基础器械: 1批、肩关节镜器械、交叉韧带重建器械、富血小板血浆制备器</w:t>
      </w:r>
    </w:p>
    <w:p>
      <w:pPr>
        <w:shd w:val="solid" w:color="FFFFFF" w:fill="auto"/>
        <w:autoSpaceDN w:val="0"/>
        <w:spacing w:line="480" w:lineRule="auto"/>
        <w:ind w:right="199" w:rightChars="95"/>
        <w:rPr>
          <w:rFonts w:hint="eastAsia"/>
          <w:sz w:val="24"/>
          <w:shd w:val="clear" w:color="auto" w:fill="FFFFFF"/>
          <w:lang w:eastAsia="zh-CN"/>
        </w:rPr>
      </w:pPr>
      <w:r>
        <w:rPr>
          <w:rFonts w:hint="eastAsia"/>
          <w:sz w:val="24"/>
          <w:shd w:val="clear" w:color="auto" w:fill="FFFFFF"/>
        </w:rPr>
        <w:t>采购方式：竞争性磋商</w:t>
      </w:r>
      <w:r>
        <w:rPr>
          <w:rFonts w:hint="eastAsia"/>
          <w:sz w:val="24"/>
          <w:shd w:val="clear" w:color="auto" w:fill="FFFFFF"/>
          <w:lang w:eastAsia="zh-CN"/>
        </w:rPr>
        <w:t>；</w:t>
      </w:r>
    </w:p>
    <w:p>
      <w:pPr>
        <w:shd w:val="solid" w:color="FFFFFF" w:fill="auto"/>
        <w:autoSpaceDN w:val="0"/>
        <w:spacing w:line="480" w:lineRule="auto"/>
        <w:ind w:right="199" w:rightChars="95"/>
        <w:rPr>
          <w:rFonts w:hint="eastAsia"/>
          <w:sz w:val="24"/>
          <w:shd w:val="clear" w:color="auto" w:fill="FFFFFF"/>
          <w:lang w:val="en-US" w:eastAsia="zh-CN"/>
        </w:rPr>
      </w:pPr>
      <w:r>
        <w:rPr>
          <w:rFonts w:hint="eastAsia"/>
          <w:sz w:val="24"/>
          <w:shd w:val="clear" w:color="auto" w:fill="FFFFFF"/>
        </w:rPr>
        <w:t>预算金额</w:t>
      </w:r>
      <w:r>
        <w:rPr>
          <w:rFonts w:hint="eastAsia"/>
          <w:sz w:val="24"/>
          <w:shd w:val="clear" w:color="auto" w:fill="FFFFFF"/>
          <w:lang w:eastAsia="zh-CN"/>
        </w:rPr>
        <w:t>（</w:t>
      </w:r>
      <w:r>
        <w:rPr>
          <w:rFonts w:hint="eastAsia"/>
          <w:sz w:val="24"/>
          <w:shd w:val="clear" w:color="auto" w:fill="FFFFFF"/>
          <w:lang w:val="en-US" w:eastAsia="zh-CN"/>
        </w:rPr>
        <w:t>最高限价</w:t>
      </w:r>
      <w:r>
        <w:rPr>
          <w:rFonts w:hint="eastAsia"/>
          <w:sz w:val="24"/>
          <w:shd w:val="clear" w:color="auto" w:fill="FFFFFF"/>
          <w:lang w:eastAsia="zh-CN"/>
        </w:rPr>
        <w:t>）</w:t>
      </w:r>
      <w:r>
        <w:rPr>
          <w:rFonts w:hint="eastAsia"/>
          <w:sz w:val="24"/>
          <w:shd w:val="clear" w:color="auto" w:fill="FFFFFF"/>
        </w:rPr>
        <w:t>：</w:t>
      </w:r>
      <w:r>
        <w:rPr>
          <w:rFonts w:hint="eastAsia"/>
          <w:sz w:val="24"/>
          <w:shd w:val="clear" w:color="auto" w:fill="FFFFFF"/>
          <w:lang w:val="en-US" w:eastAsia="zh-CN"/>
        </w:rPr>
        <w:t>286.6万元</w:t>
      </w:r>
    </w:p>
    <w:p>
      <w:pPr>
        <w:shd w:val="solid" w:color="FFFFFF" w:fill="auto"/>
        <w:autoSpaceDN w:val="0"/>
        <w:spacing w:line="480" w:lineRule="auto"/>
        <w:ind w:right="199" w:rightChars="95"/>
        <w:rPr>
          <w:rFonts w:hint="eastAsia"/>
          <w:sz w:val="24"/>
          <w:shd w:val="clear" w:color="auto" w:fill="FFFFFF"/>
          <w:lang w:val="en-US" w:eastAsia="zh-CN"/>
        </w:rPr>
      </w:pPr>
      <w:r>
        <w:rPr>
          <w:rFonts w:hint="eastAsia"/>
          <w:sz w:val="24"/>
          <w:shd w:val="clear" w:color="auto" w:fill="FFFFFF"/>
          <w:lang w:val="en-US" w:eastAsia="zh-CN"/>
        </w:rPr>
        <w:t>资金来源：自筹资金</w:t>
      </w:r>
    </w:p>
    <w:p>
      <w:pPr>
        <w:shd w:val="solid" w:color="FFFFFF" w:fill="auto"/>
        <w:autoSpaceDN w:val="0"/>
        <w:spacing w:line="480" w:lineRule="auto"/>
        <w:ind w:right="199" w:rightChars="95"/>
        <w:rPr>
          <w:rFonts w:hint="eastAsia"/>
          <w:sz w:val="24"/>
          <w:shd w:val="clear" w:color="auto" w:fill="FFFFFF"/>
          <w:lang w:val="en-US" w:eastAsia="zh-CN"/>
        </w:rPr>
      </w:pPr>
      <w:r>
        <w:rPr>
          <w:rFonts w:hint="eastAsia"/>
          <w:sz w:val="24"/>
          <w:shd w:val="clear" w:color="auto" w:fill="FFFFFF"/>
          <w:lang w:val="en-US" w:eastAsia="zh-CN"/>
        </w:rPr>
        <w:t>采购范围：4K摄像主机、4K摄像头、 光源： 含配套光纤、数字化记录系统（图文管理转播系统）、4K医用专业监视器、关节镜镜体、关节镜入路系统、动力主机、手控刨削手柄、膝关节基础器械: 1批、肩关节镜器械、交叉韧带重建器械、富血小板血浆制备器</w:t>
      </w:r>
    </w:p>
    <w:p>
      <w:pPr>
        <w:shd w:val="solid" w:color="FFFFFF" w:fill="auto"/>
        <w:autoSpaceDN w:val="0"/>
        <w:spacing w:line="480" w:lineRule="auto"/>
        <w:ind w:right="199" w:rightChars="95"/>
        <w:rPr>
          <w:rFonts w:hint="eastAsia"/>
          <w:sz w:val="24"/>
          <w:shd w:val="clear" w:color="auto" w:fill="FFFFFF"/>
          <w:lang w:val="en-US" w:eastAsia="zh-CN"/>
        </w:rPr>
      </w:pPr>
      <w:r>
        <w:rPr>
          <w:rFonts w:hint="eastAsia"/>
          <w:sz w:val="24"/>
          <w:shd w:val="clear" w:color="auto" w:fill="FFFFFF"/>
          <w:lang w:val="en-US" w:eastAsia="zh-CN"/>
        </w:rPr>
        <w:t>交货时间：国产产品自签订合同生效之日起30日历天内完成交付；进口产品自签订合同生效之日起90日历天内完成交付</w:t>
      </w:r>
    </w:p>
    <w:p>
      <w:pPr>
        <w:shd w:val="solid" w:color="FFFFFF" w:fill="auto"/>
        <w:autoSpaceDN w:val="0"/>
        <w:spacing w:line="480" w:lineRule="auto"/>
        <w:ind w:right="199" w:rightChars="95"/>
        <w:rPr>
          <w:rFonts w:hint="eastAsia"/>
          <w:sz w:val="24"/>
          <w:shd w:val="clear" w:color="auto" w:fill="FFFFFF"/>
          <w:lang w:eastAsia="zh-CN"/>
        </w:rPr>
      </w:pPr>
      <w:r>
        <w:rPr>
          <w:rFonts w:hint="eastAsia"/>
          <w:sz w:val="24"/>
          <w:shd w:val="clear" w:color="auto" w:fill="FFFFFF"/>
        </w:rPr>
        <w:t>交货地点：业主指定地点</w:t>
      </w:r>
      <w:r>
        <w:rPr>
          <w:rFonts w:hint="eastAsia"/>
          <w:sz w:val="24"/>
          <w:shd w:val="clear" w:color="auto" w:fill="FFFFFF"/>
          <w:lang w:eastAsia="zh-CN"/>
        </w:rPr>
        <w:t>；</w:t>
      </w:r>
    </w:p>
    <w:p>
      <w:pPr>
        <w:shd w:val="solid" w:color="FFFFFF" w:fill="auto"/>
        <w:autoSpaceDN w:val="0"/>
        <w:spacing w:line="480" w:lineRule="auto"/>
        <w:ind w:right="199" w:rightChars="95"/>
        <w:rPr>
          <w:rFonts w:hint="eastAsia"/>
          <w:sz w:val="24"/>
          <w:shd w:val="clear" w:color="auto" w:fill="FFFFFF"/>
          <w:lang w:eastAsia="zh-CN"/>
        </w:rPr>
      </w:pPr>
      <w:r>
        <w:rPr>
          <w:rFonts w:hint="eastAsia"/>
          <w:sz w:val="24"/>
          <w:shd w:val="clear" w:color="auto" w:fill="FFFFFF"/>
          <w:lang w:eastAsia="zh-CN"/>
        </w:rPr>
        <w:t>质保期：提供</w:t>
      </w:r>
      <w:r>
        <w:rPr>
          <w:rFonts w:hint="eastAsia"/>
          <w:color w:val="auto"/>
          <w:sz w:val="24"/>
          <w:shd w:val="clear" w:color="auto" w:fill="FFFFFF"/>
          <w:lang w:val="en-US" w:eastAsia="zh-CN"/>
        </w:rPr>
        <w:t>1年</w:t>
      </w:r>
      <w:r>
        <w:rPr>
          <w:rFonts w:hint="eastAsia"/>
          <w:sz w:val="24"/>
          <w:shd w:val="clear" w:color="auto" w:fill="FFFFFF"/>
          <w:lang w:eastAsia="zh-CN"/>
        </w:rPr>
        <w:t>免费质保，自项目软件验收合格之日起计算。</w:t>
      </w:r>
    </w:p>
    <w:p>
      <w:pPr>
        <w:shd w:val="solid" w:color="FFFFFF" w:fill="auto"/>
        <w:autoSpaceDN w:val="0"/>
        <w:spacing w:line="480" w:lineRule="auto"/>
        <w:ind w:right="199" w:rightChars="95"/>
        <w:rPr>
          <w:rFonts w:hint="eastAsia"/>
          <w:sz w:val="24"/>
          <w:shd w:val="clear" w:color="auto" w:fill="FFFFFF"/>
          <w:lang w:eastAsia="zh-CN"/>
        </w:rPr>
      </w:pPr>
      <w:r>
        <w:rPr>
          <w:rFonts w:hint="eastAsia"/>
          <w:sz w:val="24"/>
          <w:shd w:val="clear" w:color="auto" w:fill="FFFFFF"/>
        </w:rPr>
        <w:t>本项目不接受联合体</w:t>
      </w:r>
      <w:r>
        <w:rPr>
          <w:rFonts w:hint="eastAsia"/>
          <w:sz w:val="24"/>
          <w:shd w:val="clear" w:color="auto" w:fill="FFFFFF"/>
          <w:lang w:eastAsia="zh-CN"/>
        </w:rPr>
        <w:t>；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NTE1MTFjMTRmN2EwMzIwOWU3NGYzZTgxYTk5MGUifQ=="/>
  </w:docVars>
  <w:rsids>
    <w:rsidRoot w:val="06F46B4A"/>
    <w:rsid w:val="06F46B4A"/>
    <w:rsid w:val="1B0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2024-03-18T10:15:00Z</dcterms:created>
  <dc:creator>清补梁女士</dc:creator>
  <cp:lastModifiedBy>清补梁女士</cp:lastModifiedBy>
  <dcterms:modified xsi:type="dcterms:W3CDTF">2024-03-18T11:01:58Z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F531B613A29A47AC8D1A3B2C0A6C1A7F_11</vt:lpwstr>
  </property>
</Properties>
</file>